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2320D" w14:textId="77777777" w:rsidR="00F701F9" w:rsidRDefault="00F701F9" w:rsidP="00F701F9">
      <w:pPr>
        <w:pStyle w:val="ListParagraph"/>
        <w:ind w:left="745"/>
        <w:jc w:val="left"/>
        <w:rPr>
          <w:rFonts w:ascii="Times New Roman" w:hAnsi="Times New Roman"/>
        </w:rPr>
      </w:pPr>
      <w:bookmarkStart w:id="0" w:name="_Hlk212195935"/>
    </w:p>
    <w:p w14:paraId="250B7733" w14:textId="77777777" w:rsidR="00F701F9" w:rsidRDefault="00F701F9" w:rsidP="00F701F9">
      <w:pPr>
        <w:pStyle w:val="ListParagraph"/>
        <w:ind w:left="745"/>
        <w:jc w:val="left"/>
        <w:rPr>
          <w:rFonts w:ascii="Times New Roman" w:hAnsi="Times New Roman"/>
        </w:rPr>
      </w:pPr>
    </w:p>
    <w:p w14:paraId="1C8C0A0F" w14:textId="69D8BEDF" w:rsidR="00700695" w:rsidRPr="00061DEB" w:rsidRDefault="00700695" w:rsidP="00061DEB">
      <w:pPr>
        <w:jc w:val="center"/>
        <w:rPr>
          <w:b/>
          <w:bCs/>
          <w:i/>
          <w:iCs/>
          <w:sz w:val="28"/>
          <w:szCs w:val="28"/>
        </w:rPr>
      </w:pPr>
      <w:r w:rsidRPr="00061DEB">
        <w:rPr>
          <w:b/>
          <w:bCs/>
          <w:i/>
          <w:iCs/>
          <w:sz w:val="28"/>
          <w:szCs w:val="28"/>
        </w:rPr>
        <w:t xml:space="preserve">Latvenergo </w:t>
      </w:r>
      <w:proofErr w:type="spellStart"/>
      <w:r w:rsidRPr="00061DEB">
        <w:rPr>
          <w:b/>
          <w:bCs/>
          <w:sz w:val="28"/>
          <w:szCs w:val="28"/>
        </w:rPr>
        <w:t>Group</w:t>
      </w:r>
      <w:proofErr w:type="spellEnd"/>
    </w:p>
    <w:p w14:paraId="5EAF2300" w14:textId="63D9E6A0" w:rsidR="00700695" w:rsidRDefault="00700695" w:rsidP="00061DEB">
      <w:pPr>
        <w:jc w:val="center"/>
        <w:rPr>
          <w:b/>
          <w:bCs/>
          <w:sz w:val="28"/>
          <w:szCs w:val="28"/>
        </w:rPr>
      </w:pPr>
      <w:proofErr w:type="spellStart"/>
      <w:r w:rsidRPr="00061DEB">
        <w:rPr>
          <w:b/>
          <w:bCs/>
          <w:sz w:val="28"/>
          <w:szCs w:val="28"/>
        </w:rPr>
        <w:t>Basic</w:t>
      </w:r>
      <w:proofErr w:type="spellEnd"/>
      <w:r w:rsidRPr="00061DEB">
        <w:rPr>
          <w:b/>
          <w:bCs/>
          <w:sz w:val="28"/>
          <w:szCs w:val="28"/>
        </w:rPr>
        <w:t xml:space="preserve"> </w:t>
      </w:r>
      <w:proofErr w:type="spellStart"/>
      <w:r w:rsidRPr="00061DEB">
        <w:rPr>
          <w:b/>
          <w:bCs/>
          <w:sz w:val="28"/>
          <w:szCs w:val="28"/>
        </w:rPr>
        <w:t>principles</w:t>
      </w:r>
      <w:proofErr w:type="spellEnd"/>
      <w:r w:rsidRPr="00061DEB">
        <w:rPr>
          <w:b/>
          <w:bCs/>
          <w:sz w:val="28"/>
          <w:szCs w:val="28"/>
        </w:rPr>
        <w:t xml:space="preserve"> </w:t>
      </w:r>
      <w:proofErr w:type="spellStart"/>
      <w:r w:rsidRPr="00061DEB">
        <w:rPr>
          <w:b/>
          <w:bCs/>
          <w:sz w:val="28"/>
          <w:szCs w:val="28"/>
        </w:rPr>
        <w:t>of</w:t>
      </w:r>
      <w:proofErr w:type="spellEnd"/>
      <w:r w:rsidRPr="00061DEB">
        <w:rPr>
          <w:b/>
          <w:bCs/>
          <w:sz w:val="28"/>
          <w:szCs w:val="28"/>
        </w:rPr>
        <w:t xml:space="preserve"> </w:t>
      </w:r>
      <w:proofErr w:type="spellStart"/>
      <w:r w:rsidRPr="00061DEB">
        <w:rPr>
          <w:b/>
          <w:bCs/>
          <w:sz w:val="28"/>
          <w:szCs w:val="28"/>
        </w:rPr>
        <w:t>occupational</w:t>
      </w:r>
      <w:proofErr w:type="spellEnd"/>
      <w:r w:rsidRPr="00061DEB">
        <w:rPr>
          <w:b/>
          <w:bCs/>
          <w:sz w:val="28"/>
          <w:szCs w:val="28"/>
        </w:rPr>
        <w:t xml:space="preserve"> </w:t>
      </w:r>
      <w:proofErr w:type="spellStart"/>
      <w:r w:rsidRPr="00061DEB">
        <w:rPr>
          <w:b/>
          <w:bCs/>
          <w:sz w:val="28"/>
          <w:szCs w:val="28"/>
        </w:rPr>
        <w:t>health</w:t>
      </w:r>
      <w:proofErr w:type="spellEnd"/>
      <w:r w:rsidRPr="00061DEB">
        <w:rPr>
          <w:b/>
          <w:bCs/>
          <w:sz w:val="28"/>
          <w:szCs w:val="28"/>
        </w:rPr>
        <w:t xml:space="preserve"> </w:t>
      </w:r>
      <w:proofErr w:type="spellStart"/>
      <w:r w:rsidRPr="00061DEB">
        <w:rPr>
          <w:b/>
          <w:bCs/>
          <w:sz w:val="28"/>
          <w:szCs w:val="28"/>
        </w:rPr>
        <w:t>and</w:t>
      </w:r>
      <w:proofErr w:type="spellEnd"/>
      <w:r w:rsidRPr="00061DEB">
        <w:rPr>
          <w:b/>
          <w:bCs/>
          <w:sz w:val="28"/>
          <w:szCs w:val="28"/>
        </w:rPr>
        <w:t xml:space="preserve"> </w:t>
      </w:r>
      <w:proofErr w:type="spellStart"/>
      <w:r w:rsidRPr="00061DEB">
        <w:rPr>
          <w:b/>
          <w:bCs/>
          <w:sz w:val="28"/>
          <w:szCs w:val="28"/>
        </w:rPr>
        <w:t>safety</w:t>
      </w:r>
      <w:proofErr w:type="spellEnd"/>
    </w:p>
    <w:p w14:paraId="0EA67FB7" w14:textId="77777777" w:rsidR="00061DEB" w:rsidRPr="00061DEB" w:rsidRDefault="00061DEB" w:rsidP="00061DEB">
      <w:pPr>
        <w:jc w:val="center"/>
        <w:rPr>
          <w:b/>
          <w:bCs/>
          <w:sz w:val="28"/>
          <w:szCs w:val="28"/>
        </w:rPr>
      </w:pPr>
    </w:p>
    <w:p w14:paraId="4A9F6910" w14:textId="77777777" w:rsidR="00F701F9" w:rsidRPr="00A26221" w:rsidRDefault="00F701F9" w:rsidP="00061DEB">
      <w:pPr>
        <w:pStyle w:val="Heading2"/>
        <w:numPr>
          <w:ilvl w:val="0"/>
          <w:numId w:val="35"/>
        </w:numPr>
        <w:tabs>
          <w:tab w:val="left" w:pos="426"/>
        </w:tabs>
        <w:spacing w:before="120"/>
        <w:ind w:left="284" w:hanging="284"/>
        <w:rPr>
          <w:i w:val="0"/>
        </w:rPr>
      </w:pPr>
      <w:r w:rsidRPr="00A26221">
        <w:rPr>
          <w:i w:val="0"/>
          <w:lang w:bidi="en-GB"/>
        </w:rPr>
        <w:t xml:space="preserve">POLICY OBJECTIVE </w:t>
      </w:r>
    </w:p>
    <w:p w14:paraId="53281BC9" w14:textId="69AF6585" w:rsidR="00F701F9" w:rsidRDefault="00F701F9" w:rsidP="00700695">
      <w:pPr>
        <w:ind w:left="360" w:firstLine="360"/>
        <w:jc w:val="left"/>
        <w:rPr>
          <w:kern w:val="24"/>
        </w:rPr>
      </w:pPr>
      <w:proofErr w:type="spellStart"/>
      <w:r w:rsidRPr="00EF2177">
        <w:rPr>
          <w:kern w:val="24"/>
          <w:lang w:bidi="en-GB"/>
        </w:rPr>
        <w:t>The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objective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of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the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Occupational</w:t>
      </w:r>
      <w:proofErr w:type="spellEnd"/>
      <w:r w:rsidRPr="00EF2177">
        <w:rPr>
          <w:kern w:val="24"/>
          <w:lang w:bidi="en-GB"/>
        </w:rPr>
        <w:t xml:space="preserve"> Health </w:t>
      </w:r>
      <w:proofErr w:type="spellStart"/>
      <w:r w:rsidRPr="00EF2177">
        <w:rPr>
          <w:kern w:val="24"/>
          <w:lang w:bidi="en-GB"/>
        </w:rPr>
        <w:t>and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Safety</w:t>
      </w:r>
      <w:proofErr w:type="spellEnd"/>
      <w:r w:rsidRPr="00EF2177">
        <w:rPr>
          <w:kern w:val="24"/>
          <w:lang w:bidi="en-GB"/>
        </w:rPr>
        <w:t xml:space="preserve"> (</w:t>
      </w:r>
      <w:proofErr w:type="spellStart"/>
      <w:r w:rsidRPr="00EF2177">
        <w:rPr>
          <w:kern w:val="24"/>
          <w:lang w:bidi="en-GB"/>
        </w:rPr>
        <w:t>hereinafter</w:t>
      </w:r>
      <w:proofErr w:type="spellEnd"/>
      <w:r w:rsidRPr="00EF2177">
        <w:rPr>
          <w:kern w:val="24"/>
          <w:lang w:bidi="en-GB"/>
        </w:rPr>
        <w:t xml:space="preserve"> – </w:t>
      </w:r>
      <w:proofErr w:type="spellStart"/>
      <w:r w:rsidRPr="00EF2177">
        <w:rPr>
          <w:kern w:val="24"/>
          <w:lang w:bidi="en-GB"/>
        </w:rPr>
        <w:t>Policy</w:t>
      </w:r>
      <w:proofErr w:type="spellEnd"/>
      <w:r w:rsidRPr="00EF2177">
        <w:rPr>
          <w:kern w:val="24"/>
          <w:lang w:bidi="en-GB"/>
        </w:rPr>
        <w:t xml:space="preserve">) </w:t>
      </w:r>
      <w:proofErr w:type="spellStart"/>
      <w:r w:rsidRPr="00EF2177">
        <w:rPr>
          <w:kern w:val="24"/>
          <w:lang w:bidi="en-GB"/>
        </w:rPr>
        <w:t>of</w:t>
      </w:r>
      <w:proofErr w:type="spellEnd"/>
      <w:r w:rsidRPr="00EF2177">
        <w:rPr>
          <w:kern w:val="24"/>
          <w:lang w:bidi="en-GB"/>
        </w:rPr>
        <w:t xml:space="preserve"> Latvenergo </w:t>
      </w:r>
      <w:proofErr w:type="spellStart"/>
      <w:r w:rsidRPr="00EF2177">
        <w:rPr>
          <w:kern w:val="24"/>
          <w:lang w:bidi="en-GB"/>
        </w:rPr>
        <w:t>Group</w:t>
      </w:r>
      <w:proofErr w:type="spellEnd"/>
      <w:r w:rsidRPr="00EF2177">
        <w:rPr>
          <w:kern w:val="24"/>
          <w:lang w:bidi="en-GB"/>
        </w:rPr>
        <w:t xml:space="preserve"> (</w:t>
      </w:r>
      <w:proofErr w:type="spellStart"/>
      <w:r w:rsidRPr="00EF2177">
        <w:rPr>
          <w:kern w:val="24"/>
          <w:lang w:bidi="en-GB"/>
        </w:rPr>
        <w:t>hereinafter</w:t>
      </w:r>
      <w:proofErr w:type="spellEnd"/>
      <w:r w:rsidRPr="00EF2177">
        <w:rPr>
          <w:kern w:val="24"/>
          <w:lang w:bidi="en-GB"/>
        </w:rPr>
        <w:t xml:space="preserve"> – </w:t>
      </w:r>
      <w:proofErr w:type="spellStart"/>
      <w:r w:rsidRPr="00EF2177">
        <w:rPr>
          <w:kern w:val="24"/>
          <w:lang w:bidi="en-GB"/>
        </w:rPr>
        <w:t>Group</w:t>
      </w:r>
      <w:proofErr w:type="spellEnd"/>
      <w:r w:rsidRPr="00EF2177">
        <w:rPr>
          <w:kern w:val="24"/>
          <w:lang w:bidi="en-GB"/>
        </w:rPr>
        <w:t xml:space="preserve">) </w:t>
      </w:r>
      <w:proofErr w:type="spellStart"/>
      <w:r w:rsidRPr="00EF2177">
        <w:rPr>
          <w:kern w:val="24"/>
          <w:lang w:bidi="en-GB"/>
        </w:rPr>
        <w:t>is</w:t>
      </w:r>
      <w:proofErr w:type="spellEnd"/>
      <w:r w:rsidRPr="00EF2177">
        <w:rPr>
          <w:kern w:val="24"/>
          <w:lang w:bidi="en-GB"/>
        </w:rPr>
        <w:t xml:space="preserve"> to </w:t>
      </w:r>
      <w:proofErr w:type="spellStart"/>
      <w:r w:rsidRPr="00EF2177">
        <w:rPr>
          <w:kern w:val="24"/>
          <w:lang w:bidi="en-GB"/>
        </w:rPr>
        <w:t>ensure</w:t>
      </w:r>
      <w:proofErr w:type="spellEnd"/>
      <w:r w:rsidRPr="00EF2177">
        <w:rPr>
          <w:kern w:val="24"/>
          <w:lang w:bidi="en-GB"/>
        </w:rPr>
        <w:t xml:space="preserve"> a </w:t>
      </w:r>
      <w:proofErr w:type="spellStart"/>
      <w:r w:rsidRPr="00EF2177">
        <w:rPr>
          <w:kern w:val="24"/>
          <w:lang w:bidi="en-GB"/>
        </w:rPr>
        <w:t>working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environment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that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is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safe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and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harmless</w:t>
      </w:r>
      <w:proofErr w:type="spellEnd"/>
      <w:r w:rsidRPr="00EF2177">
        <w:rPr>
          <w:kern w:val="24"/>
          <w:lang w:bidi="en-GB"/>
        </w:rPr>
        <w:t xml:space="preserve"> to </w:t>
      </w:r>
      <w:proofErr w:type="spellStart"/>
      <w:r w:rsidRPr="00EF2177">
        <w:rPr>
          <w:kern w:val="24"/>
          <w:lang w:bidi="en-GB"/>
        </w:rPr>
        <w:t>health</w:t>
      </w:r>
      <w:proofErr w:type="spellEnd"/>
      <w:r w:rsidRPr="00EF2177">
        <w:rPr>
          <w:kern w:val="24"/>
          <w:lang w:bidi="en-GB"/>
        </w:rPr>
        <w:t xml:space="preserve">, </w:t>
      </w:r>
      <w:proofErr w:type="spellStart"/>
      <w:r w:rsidRPr="00EF2177">
        <w:rPr>
          <w:kern w:val="24"/>
          <w:lang w:bidi="en-GB"/>
        </w:rPr>
        <w:t>thereby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promoting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the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creation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of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high-quality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and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safe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workplaces</w:t>
      </w:r>
      <w:proofErr w:type="spellEnd"/>
      <w:r w:rsidRPr="00EF2177">
        <w:rPr>
          <w:kern w:val="24"/>
          <w:lang w:bidi="en-GB"/>
        </w:rPr>
        <w:t xml:space="preserve">, </w:t>
      </w:r>
      <w:proofErr w:type="spellStart"/>
      <w:r w:rsidRPr="00EF2177">
        <w:rPr>
          <w:kern w:val="24"/>
          <w:lang w:bidi="en-GB"/>
        </w:rPr>
        <w:t>by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positioning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the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health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and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safety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of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employees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as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the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company's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priority</w:t>
      </w:r>
      <w:proofErr w:type="spellEnd"/>
      <w:r w:rsidRPr="00EF2177">
        <w:rPr>
          <w:kern w:val="24"/>
          <w:lang w:bidi="en-GB"/>
        </w:rPr>
        <w:t xml:space="preserve"> </w:t>
      </w:r>
      <w:proofErr w:type="spellStart"/>
      <w:r w:rsidRPr="00EF2177">
        <w:rPr>
          <w:kern w:val="24"/>
          <w:lang w:bidi="en-GB"/>
        </w:rPr>
        <w:t>values</w:t>
      </w:r>
      <w:proofErr w:type="spellEnd"/>
      <w:r w:rsidRPr="00EF2177">
        <w:rPr>
          <w:kern w:val="24"/>
          <w:lang w:bidi="en-GB"/>
        </w:rPr>
        <w:t>.</w:t>
      </w:r>
    </w:p>
    <w:p w14:paraId="44BED100" w14:textId="77777777" w:rsidR="00F701F9" w:rsidRDefault="00F701F9" w:rsidP="00F701F9">
      <w:pPr>
        <w:pStyle w:val="Heading2"/>
        <w:numPr>
          <w:ilvl w:val="0"/>
          <w:numId w:val="36"/>
        </w:numPr>
        <w:rPr>
          <w:i w:val="0"/>
          <w:lang w:bidi="en-GB"/>
        </w:rPr>
      </w:pPr>
      <w:r w:rsidRPr="00A26221">
        <w:rPr>
          <w:i w:val="0"/>
          <w:lang w:bidi="en-GB"/>
        </w:rPr>
        <w:t xml:space="preserve">BASIC PRINCIPLES OF OCCUPATIONAL HEALTH AND SAFETY </w:t>
      </w:r>
    </w:p>
    <w:p w14:paraId="12EC0E4B" w14:textId="77777777" w:rsidR="00061DEB" w:rsidRPr="00061DEB" w:rsidRDefault="00061DEB" w:rsidP="00061DEB">
      <w:pPr>
        <w:rPr>
          <w:lang w:bidi="en-GB"/>
        </w:rPr>
      </w:pPr>
    </w:p>
    <w:p w14:paraId="6764C4D0" w14:textId="7408DB00" w:rsidR="00F701F9" w:rsidRPr="00076388" w:rsidRDefault="00700695" w:rsidP="00F701F9">
      <w:pPr>
        <w:tabs>
          <w:tab w:val="left" w:pos="567"/>
        </w:tabs>
      </w:pPr>
      <w:r>
        <w:tab/>
      </w:r>
      <w:proofErr w:type="spellStart"/>
      <w:r w:rsidR="00F701F9" w:rsidRPr="00076388">
        <w:t>The</w:t>
      </w:r>
      <w:proofErr w:type="spellEnd"/>
      <w:r w:rsidR="00F701F9" w:rsidRPr="00076388">
        <w:t xml:space="preserve"> </w:t>
      </w:r>
      <w:proofErr w:type="spellStart"/>
      <w:r w:rsidR="00F701F9" w:rsidRPr="00076388">
        <w:t>Companies</w:t>
      </w:r>
      <w:proofErr w:type="spellEnd"/>
      <w:r w:rsidR="00F701F9" w:rsidRPr="00076388">
        <w:t xml:space="preserve"> </w:t>
      </w:r>
      <w:proofErr w:type="spellStart"/>
      <w:r w:rsidR="00F701F9" w:rsidRPr="00076388">
        <w:t>of</w:t>
      </w:r>
      <w:proofErr w:type="spellEnd"/>
      <w:r w:rsidR="00F701F9" w:rsidRPr="00076388">
        <w:t xml:space="preserve"> </w:t>
      </w:r>
      <w:proofErr w:type="spellStart"/>
      <w:r w:rsidR="00F701F9" w:rsidRPr="00076388">
        <w:t>the</w:t>
      </w:r>
      <w:proofErr w:type="spellEnd"/>
      <w:r w:rsidR="00F701F9" w:rsidRPr="00076388">
        <w:t xml:space="preserve"> </w:t>
      </w:r>
      <w:proofErr w:type="spellStart"/>
      <w:r w:rsidR="00F701F9" w:rsidRPr="00076388">
        <w:t>Group</w:t>
      </w:r>
      <w:proofErr w:type="spellEnd"/>
      <w:r w:rsidR="00F701F9" w:rsidRPr="00076388">
        <w:t xml:space="preserve"> </w:t>
      </w:r>
      <w:proofErr w:type="spellStart"/>
      <w:r w:rsidR="00F701F9" w:rsidRPr="00076388">
        <w:t>organise</w:t>
      </w:r>
      <w:proofErr w:type="spellEnd"/>
      <w:r w:rsidR="00F701F9" w:rsidRPr="00076388">
        <w:t xml:space="preserve"> </w:t>
      </w:r>
      <w:proofErr w:type="spellStart"/>
      <w:r w:rsidR="00F701F9" w:rsidRPr="00076388">
        <w:t>their</w:t>
      </w:r>
      <w:proofErr w:type="spellEnd"/>
      <w:r w:rsidR="00F701F9" w:rsidRPr="00076388">
        <w:t xml:space="preserve"> </w:t>
      </w:r>
      <w:proofErr w:type="spellStart"/>
      <w:r w:rsidR="00F701F9" w:rsidRPr="00076388">
        <w:t>activities</w:t>
      </w:r>
      <w:proofErr w:type="spellEnd"/>
      <w:r w:rsidR="00F701F9" w:rsidRPr="00076388">
        <w:t xml:space="preserve"> </w:t>
      </w:r>
      <w:proofErr w:type="spellStart"/>
      <w:r w:rsidR="00F701F9" w:rsidRPr="00076388">
        <w:t>and</w:t>
      </w:r>
      <w:proofErr w:type="spellEnd"/>
      <w:r w:rsidR="00F701F9" w:rsidRPr="00076388">
        <w:t xml:space="preserve"> </w:t>
      </w:r>
      <w:proofErr w:type="spellStart"/>
      <w:r w:rsidR="00F701F9" w:rsidRPr="00076388">
        <w:t>plan</w:t>
      </w:r>
      <w:proofErr w:type="spellEnd"/>
      <w:r w:rsidR="00F701F9" w:rsidRPr="00076388">
        <w:t xml:space="preserve"> </w:t>
      </w:r>
      <w:proofErr w:type="spellStart"/>
      <w:r w:rsidR="00F701F9" w:rsidRPr="00076388">
        <w:t>their</w:t>
      </w:r>
      <w:proofErr w:type="spellEnd"/>
      <w:r w:rsidR="00F701F9" w:rsidRPr="00076388">
        <w:t xml:space="preserve"> </w:t>
      </w:r>
      <w:proofErr w:type="spellStart"/>
      <w:r w:rsidR="00F701F9" w:rsidRPr="00076388">
        <w:t>development</w:t>
      </w:r>
      <w:proofErr w:type="spellEnd"/>
      <w:r w:rsidR="00F701F9" w:rsidRPr="00076388">
        <w:t xml:space="preserve"> </w:t>
      </w:r>
      <w:proofErr w:type="spellStart"/>
      <w:r w:rsidR="00F701F9" w:rsidRPr="00076388">
        <w:t>according</w:t>
      </w:r>
      <w:proofErr w:type="spellEnd"/>
      <w:r w:rsidR="00F701F9" w:rsidRPr="00076388">
        <w:t xml:space="preserve"> to </w:t>
      </w:r>
      <w:proofErr w:type="spellStart"/>
      <w:r w:rsidR="00F701F9" w:rsidRPr="00076388">
        <w:t>the</w:t>
      </w:r>
      <w:proofErr w:type="spellEnd"/>
      <w:r w:rsidR="00F701F9" w:rsidRPr="00076388">
        <w:t xml:space="preserve"> </w:t>
      </w:r>
      <w:proofErr w:type="spellStart"/>
      <w:r w:rsidR="00F701F9" w:rsidRPr="00076388">
        <w:t>basic</w:t>
      </w:r>
      <w:proofErr w:type="spellEnd"/>
      <w:r w:rsidR="00F701F9" w:rsidRPr="00076388">
        <w:t xml:space="preserve"> </w:t>
      </w:r>
      <w:proofErr w:type="spellStart"/>
      <w:r w:rsidR="00F701F9" w:rsidRPr="00076388">
        <w:t>principles</w:t>
      </w:r>
      <w:proofErr w:type="spellEnd"/>
      <w:r w:rsidR="00F701F9" w:rsidRPr="00076388">
        <w:t xml:space="preserve"> </w:t>
      </w:r>
      <w:proofErr w:type="spellStart"/>
      <w:r w:rsidR="00F701F9" w:rsidRPr="00076388">
        <w:t>of</w:t>
      </w:r>
      <w:proofErr w:type="spellEnd"/>
      <w:r w:rsidR="00F701F9" w:rsidRPr="00076388">
        <w:t xml:space="preserve"> </w:t>
      </w:r>
      <w:proofErr w:type="spellStart"/>
      <w:r w:rsidR="00F701F9" w:rsidRPr="00076388">
        <w:t>sustainable</w:t>
      </w:r>
      <w:proofErr w:type="spellEnd"/>
      <w:r w:rsidR="00F701F9" w:rsidRPr="00076388">
        <w:t xml:space="preserve"> </w:t>
      </w:r>
      <w:proofErr w:type="spellStart"/>
      <w:r w:rsidR="00F701F9" w:rsidRPr="00076388">
        <w:t>development</w:t>
      </w:r>
      <w:proofErr w:type="spellEnd"/>
      <w:r w:rsidR="00F701F9" w:rsidRPr="00076388">
        <w:t xml:space="preserve">, </w:t>
      </w:r>
      <w:proofErr w:type="spellStart"/>
      <w:r w:rsidR="00F701F9" w:rsidRPr="00076388">
        <w:t>combining</w:t>
      </w:r>
      <w:proofErr w:type="spellEnd"/>
      <w:r w:rsidR="00F701F9" w:rsidRPr="00076388">
        <w:t xml:space="preserve"> </w:t>
      </w:r>
      <w:proofErr w:type="spellStart"/>
      <w:r w:rsidR="00F701F9" w:rsidRPr="00076388">
        <w:t>economic</w:t>
      </w:r>
      <w:proofErr w:type="spellEnd"/>
      <w:r w:rsidR="00F701F9" w:rsidRPr="00076388">
        <w:t xml:space="preserve"> </w:t>
      </w:r>
      <w:proofErr w:type="spellStart"/>
      <w:r w:rsidR="00F701F9" w:rsidRPr="00076388">
        <w:t>and</w:t>
      </w:r>
      <w:proofErr w:type="spellEnd"/>
      <w:r w:rsidR="00F701F9" w:rsidRPr="00076388">
        <w:t xml:space="preserve"> </w:t>
      </w:r>
      <w:proofErr w:type="spellStart"/>
      <w:r w:rsidR="00F701F9" w:rsidRPr="00076388">
        <w:t>social</w:t>
      </w:r>
      <w:proofErr w:type="spellEnd"/>
      <w:r w:rsidR="00F701F9" w:rsidRPr="00076388">
        <w:t xml:space="preserve"> </w:t>
      </w:r>
      <w:proofErr w:type="spellStart"/>
      <w:r w:rsidR="00F701F9" w:rsidRPr="00076388">
        <w:t>aspects</w:t>
      </w:r>
      <w:proofErr w:type="spellEnd"/>
      <w:r w:rsidR="00F701F9" w:rsidRPr="00076388">
        <w:t xml:space="preserve">, </w:t>
      </w:r>
      <w:proofErr w:type="spellStart"/>
      <w:r w:rsidR="00F701F9" w:rsidRPr="00076388">
        <w:t>complying</w:t>
      </w:r>
      <w:proofErr w:type="spellEnd"/>
      <w:r w:rsidR="00F701F9" w:rsidRPr="00076388">
        <w:t xml:space="preserve"> </w:t>
      </w:r>
      <w:proofErr w:type="spellStart"/>
      <w:r w:rsidR="00F701F9" w:rsidRPr="00076388">
        <w:t>with</w:t>
      </w:r>
      <w:proofErr w:type="spellEnd"/>
      <w:r w:rsidR="00F701F9" w:rsidRPr="00076388">
        <w:t xml:space="preserve"> </w:t>
      </w:r>
      <w:proofErr w:type="spellStart"/>
      <w:r w:rsidR="00F701F9" w:rsidRPr="00076388">
        <w:t>occupational</w:t>
      </w:r>
      <w:proofErr w:type="spellEnd"/>
      <w:r w:rsidR="00F701F9" w:rsidRPr="00076388">
        <w:t xml:space="preserve"> </w:t>
      </w:r>
      <w:proofErr w:type="spellStart"/>
      <w:r w:rsidR="00F701F9" w:rsidRPr="00076388">
        <w:t>health</w:t>
      </w:r>
      <w:proofErr w:type="spellEnd"/>
      <w:r w:rsidR="00F701F9" w:rsidRPr="00076388">
        <w:t xml:space="preserve"> </w:t>
      </w:r>
      <w:proofErr w:type="spellStart"/>
      <w:r w:rsidR="00F701F9" w:rsidRPr="00076388">
        <w:t>and</w:t>
      </w:r>
      <w:proofErr w:type="spellEnd"/>
      <w:r w:rsidR="00F701F9" w:rsidRPr="00076388">
        <w:t xml:space="preserve"> </w:t>
      </w:r>
      <w:proofErr w:type="spellStart"/>
      <w:r w:rsidR="00F701F9" w:rsidRPr="00076388">
        <w:t>safety</w:t>
      </w:r>
      <w:proofErr w:type="spellEnd"/>
      <w:r w:rsidR="00F701F9" w:rsidRPr="00076388">
        <w:t xml:space="preserve"> </w:t>
      </w:r>
      <w:proofErr w:type="spellStart"/>
      <w:r w:rsidR="00F701F9" w:rsidRPr="00076388">
        <w:t>laws</w:t>
      </w:r>
      <w:proofErr w:type="spellEnd"/>
      <w:r w:rsidR="00F701F9" w:rsidRPr="00076388">
        <w:t xml:space="preserve"> </w:t>
      </w:r>
      <w:proofErr w:type="spellStart"/>
      <w:r w:rsidR="00F701F9" w:rsidRPr="00076388">
        <w:t>and</w:t>
      </w:r>
      <w:proofErr w:type="spellEnd"/>
      <w:r w:rsidR="00F701F9" w:rsidRPr="00076388">
        <w:t xml:space="preserve"> </w:t>
      </w:r>
      <w:proofErr w:type="spellStart"/>
      <w:r w:rsidR="00F701F9" w:rsidRPr="00076388">
        <w:t>regulations</w:t>
      </w:r>
      <w:proofErr w:type="spellEnd"/>
      <w:r w:rsidR="00F701F9" w:rsidRPr="00076388">
        <w:t xml:space="preserve">, </w:t>
      </w:r>
      <w:proofErr w:type="spellStart"/>
      <w:r w:rsidR="00F701F9" w:rsidRPr="00076388">
        <w:t>and</w:t>
      </w:r>
      <w:proofErr w:type="spellEnd"/>
      <w:r w:rsidR="00F701F9" w:rsidRPr="00076388">
        <w:t xml:space="preserve"> </w:t>
      </w:r>
      <w:proofErr w:type="spellStart"/>
      <w:r w:rsidR="00F701F9" w:rsidRPr="00076388">
        <w:t>based</w:t>
      </w:r>
      <w:proofErr w:type="spellEnd"/>
      <w:r w:rsidR="00F701F9" w:rsidRPr="00076388">
        <w:t xml:space="preserve"> </w:t>
      </w:r>
      <w:proofErr w:type="spellStart"/>
      <w:r w:rsidR="00F701F9" w:rsidRPr="00076388">
        <w:t>on</w:t>
      </w:r>
      <w:proofErr w:type="spellEnd"/>
      <w:r w:rsidR="00F701F9" w:rsidRPr="00076388">
        <w:t xml:space="preserve"> </w:t>
      </w:r>
      <w:proofErr w:type="spellStart"/>
      <w:r w:rsidR="00F701F9" w:rsidRPr="00076388">
        <w:t>the</w:t>
      </w:r>
      <w:proofErr w:type="spellEnd"/>
      <w:r w:rsidR="00F701F9" w:rsidRPr="00076388">
        <w:t xml:space="preserve"> </w:t>
      </w:r>
      <w:proofErr w:type="spellStart"/>
      <w:r w:rsidR="00F701F9" w:rsidRPr="00076388">
        <w:t>principles</w:t>
      </w:r>
      <w:proofErr w:type="spellEnd"/>
      <w:r w:rsidR="00F701F9" w:rsidRPr="00076388">
        <w:t xml:space="preserve"> </w:t>
      </w:r>
      <w:proofErr w:type="spellStart"/>
      <w:r w:rsidR="00F701F9" w:rsidRPr="00076388">
        <w:t>of</w:t>
      </w:r>
      <w:proofErr w:type="spellEnd"/>
      <w:r w:rsidR="00F701F9" w:rsidRPr="00076388">
        <w:t xml:space="preserve"> </w:t>
      </w:r>
      <w:proofErr w:type="spellStart"/>
      <w:r w:rsidR="00F701F9" w:rsidRPr="00076388">
        <w:t>the</w:t>
      </w:r>
      <w:proofErr w:type="spellEnd"/>
      <w:r w:rsidR="00F701F9" w:rsidRPr="00076388">
        <w:t xml:space="preserve"> </w:t>
      </w:r>
      <w:proofErr w:type="spellStart"/>
      <w:r w:rsidR="00F701F9" w:rsidRPr="00076388">
        <w:t>international</w:t>
      </w:r>
      <w:proofErr w:type="spellEnd"/>
      <w:r w:rsidR="00F701F9" w:rsidRPr="00076388">
        <w:t xml:space="preserve"> </w:t>
      </w:r>
      <w:proofErr w:type="spellStart"/>
      <w:r w:rsidR="00F701F9" w:rsidRPr="00076388">
        <w:t>standard</w:t>
      </w:r>
      <w:proofErr w:type="spellEnd"/>
      <w:r w:rsidR="00F701F9" w:rsidRPr="00076388">
        <w:t xml:space="preserve"> ISO 45001 "</w:t>
      </w:r>
      <w:proofErr w:type="spellStart"/>
      <w:r w:rsidR="00F701F9" w:rsidRPr="00076388">
        <w:t>Occupational</w:t>
      </w:r>
      <w:proofErr w:type="spellEnd"/>
      <w:r w:rsidR="00F701F9" w:rsidRPr="00076388">
        <w:t xml:space="preserve"> </w:t>
      </w:r>
      <w:proofErr w:type="spellStart"/>
      <w:r w:rsidR="00F701F9" w:rsidRPr="00076388">
        <w:t>health</w:t>
      </w:r>
      <w:proofErr w:type="spellEnd"/>
      <w:r w:rsidR="00F701F9" w:rsidRPr="00076388">
        <w:t xml:space="preserve"> </w:t>
      </w:r>
      <w:proofErr w:type="spellStart"/>
      <w:r w:rsidR="00F701F9" w:rsidRPr="00076388">
        <w:t>and</w:t>
      </w:r>
      <w:proofErr w:type="spellEnd"/>
      <w:r w:rsidR="00F701F9" w:rsidRPr="00076388">
        <w:t xml:space="preserve"> </w:t>
      </w:r>
      <w:proofErr w:type="spellStart"/>
      <w:r w:rsidR="00F701F9" w:rsidRPr="00076388">
        <w:t>safety</w:t>
      </w:r>
      <w:proofErr w:type="spellEnd"/>
      <w:r w:rsidR="00F701F9" w:rsidRPr="00076388">
        <w:t xml:space="preserve"> </w:t>
      </w:r>
      <w:proofErr w:type="spellStart"/>
      <w:r w:rsidR="00F701F9" w:rsidRPr="00076388">
        <w:t>management</w:t>
      </w:r>
      <w:proofErr w:type="spellEnd"/>
      <w:r w:rsidR="00F701F9" w:rsidRPr="00076388">
        <w:t xml:space="preserve"> </w:t>
      </w:r>
      <w:proofErr w:type="spellStart"/>
      <w:r w:rsidR="00F701F9" w:rsidRPr="00076388">
        <w:t>systems</w:t>
      </w:r>
      <w:proofErr w:type="spellEnd"/>
      <w:r w:rsidR="00F701F9" w:rsidRPr="00076388">
        <w:t xml:space="preserve">. </w:t>
      </w:r>
      <w:proofErr w:type="spellStart"/>
      <w:r w:rsidR="00F701F9" w:rsidRPr="00076388">
        <w:t>Requirements</w:t>
      </w:r>
      <w:proofErr w:type="spellEnd"/>
      <w:r w:rsidR="00F701F9" w:rsidRPr="00076388">
        <w:t xml:space="preserve"> </w:t>
      </w:r>
      <w:proofErr w:type="spellStart"/>
      <w:r w:rsidR="00F701F9" w:rsidRPr="00076388">
        <w:t>with</w:t>
      </w:r>
      <w:proofErr w:type="spellEnd"/>
      <w:r w:rsidR="00F701F9" w:rsidRPr="00076388">
        <w:t xml:space="preserve"> </w:t>
      </w:r>
      <w:proofErr w:type="spellStart"/>
      <w:r w:rsidR="00F701F9" w:rsidRPr="00076388">
        <w:t>guidance</w:t>
      </w:r>
      <w:proofErr w:type="spellEnd"/>
      <w:r w:rsidR="00F701F9" w:rsidRPr="00076388">
        <w:t xml:space="preserve"> </w:t>
      </w:r>
      <w:proofErr w:type="spellStart"/>
      <w:r w:rsidR="00F701F9" w:rsidRPr="00076388">
        <w:t>for</w:t>
      </w:r>
      <w:proofErr w:type="spellEnd"/>
      <w:r w:rsidR="00F701F9" w:rsidRPr="00076388">
        <w:t xml:space="preserve"> </w:t>
      </w:r>
      <w:proofErr w:type="spellStart"/>
      <w:r w:rsidR="00F701F9" w:rsidRPr="00076388">
        <w:t>use</w:t>
      </w:r>
      <w:proofErr w:type="spellEnd"/>
      <w:r w:rsidR="00F701F9" w:rsidRPr="00076388">
        <w:t xml:space="preserve">". </w:t>
      </w:r>
    </w:p>
    <w:p w14:paraId="1FDF5B45" w14:textId="77777777" w:rsidR="00F701F9" w:rsidRPr="00076388" w:rsidRDefault="00F701F9" w:rsidP="00F701F9">
      <w:pPr>
        <w:pStyle w:val="ListParagraph"/>
        <w:tabs>
          <w:tab w:val="left" w:pos="567"/>
        </w:tabs>
        <w:ind w:left="360"/>
        <w:rPr>
          <w:rFonts w:ascii="Times New Roman" w:hAnsi="Times New Roman"/>
        </w:rPr>
      </w:pPr>
    </w:p>
    <w:p w14:paraId="56BD3BA2" w14:textId="77777777" w:rsidR="00F701F9" w:rsidRPr="00EF2177" w:rsidRDefault="00F701F9" w:rsidP="00F701F9">
      <w:pPr>
        <w:pStyle w:val="ListParagraph"/>
        <w:tabs>
          <w:tab w:val="left" w:pos="567"/>
        </w:tabs>
        <w:ind w:left="-109"/>
        <w:jc w:val="left"/>
        <w:rPr>
          <w:rFonts w:ascii="Times New Roman" w:hAnsi="Times New Roman"/>
        </w:rPr>
      </w:pPr>
      <w:proofErr w:type="spellStart"/>
      <w:r w:rsidRPr="00EF2177">
        <w:rPr>
          <w:rFonts w:ascii="Times New Roman" w:hAnsi="Times New Roman"/>
        </w:rPr>
        <w:t>Companies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of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the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Group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shall</w:t>
      </w:r>
      <w:proofErr w:type="spellEnd"/>
      <w:r w:rsidRPr="00EF2177">
        <w:rPr>
          <w:rFonts w:ascii="Times New Roman" w:hAnsi="Times New Roman"/>
        </w:rPr>
        <w:t>:</w:t>
      </w:r>
    </w:p>
    <w:p w14:paraId="34A5A053" w14:textId="77777777" w:rsidR="00F701F9" w:rsidRDefault="00F701F9" w:rsidP="00F921DB">
      <w:pPr>
        <w:pStyle w:val="ListParagraph"/>
        <w:numPr>
          <w:ilvl w:val="0"/>
          <w:numId w:val="37"/>
        </w:numPr>
        <w:spacing w:before="120"/>
        <w:ind w:left="333" w:hanging="357"/>
        <w:jc w:val="left"/>
        <w:rPr>
          <w:rFonts w:ascii="Times New Roman" w:hAnsi="Times New Roman"/>
        </w:rPr>
      </w:pPr>
      <w:proofErr w:type="spellStart"/>
      <w:r w:rsidRPr="00EF2177">
        <w:rPr>
          <w:rFonts w:ascii="Times New Roman" w:hAnsi="Times New Roman"/>
        </w:rPr>
        <w:t>Create</w:t>
      </w:r>
      <w:proofErr w:type="spellEnd"/>
      <w:r w:rsidRPr="00EF2177">
        <w:rPr>
          <w:rFonts w:ascii="Times New Roman" w:hAnsi="Times New Roman"/>
        </w:rPr>
        <w:t xml:space="preserve"> a "</w:t>
      </w:r>
      <w:proofErr w:type="spellStart"/>
      <w:r w:rsidRPr="00EF2177">
        <w:rPr>
          <w:rFonts w:ascii="Times New Roman" w:hAnsi="Times New Roman"/>
        </w:rPr>
        <w:t>Zero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Accidents</w:t>
      </w:r>
      <w:proofErr w:type="spellEnd"/>
      <w:r w:rsidRPr="00EF2177">
        <w:rPr>
          <w:rFonts w:ascii="Times New Roman" w:hAnsi="Times New Roman"/>
        </w:rPr>
        <w:t xml:space="preserve">" </w:t>
      </w:r>
      <w:proofErr w:type="spellStart"/>
      <w:r w:rsidRPr="00EF2177">
        <w:rPr>
          <w:rFonts w:ascii="Times New Roman" w:hAnsi="Times New Roman"/>
        </w:rPr>
        <w:t>approach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and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continuously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improve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labour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safety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and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health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methods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and</w:t>
      </w:r>
      <w:proofErr w:type="spellEnd"/>
      <w:r w:rsidRPr="00EF2177">
        <w:rPr>
          <w:rFonts w:ascii="Times New Roman" w:hAnsi="Times New Roman"/>
        </w:rPr>
        <w:t xml:space="preserve"> </w:t>
      </w:r>
      <w:proofErr w:type="spellStart"/>
      <w:r w:rsidRPr="00EF2177">
        <w:rPr>
          <w:rFonts w:ascii="Times New Roman" w:hAnsi="Times New Roman"/>
        </w:rPr>
        <w:t>processes</w:t>
      </w:r>
      <w:proofErr w:type="spellEnd"/>
      <w:r w:rsidRPr="00EF2177">
        <w:rPr>
          <w:rFonts w:ascii="Times New Roman" w:hAnsi="Times New Roman"/>
        </w:rPr>
        <w:t>;</w:t>
      </w:r>
    </w:p>
    <w:p w14:paraId="3206DF93" w14:textId="77777777" w:rsidR="00F701F9" w:rsidRPr="00A26221" w:rsidRDefault="00F701F9" w:rsidP="00F921DB">
      <w:pPr>
        <w:pStyle w:val="ListParagraph"/>
        <w:numPr>
          <w:ilvl w:val="0"/>
          <w:numId w:val="38"/>
        </w:numPr>
        <w:spacing w:before="120"/>
        <w:ind w:right="566" w:hanging="357"/>
        <w:jc w:val="left"/>
        <w:rPr>
          <w:rFonts w:ascii="Times New Roman" w:hAnsi="Times New Roman"/>
        </w:rPr>
      </w:pPr>
      <w:proofErr w:type="spellStart"/>
      <w:r w:rsidRPr="00A26221">
        <w:rPr>
          <w:rFonts w:ascii="Times New Roman" w:hAnsi="Times New Roman"/>
        </w:rPr>
        <w:t>Promote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open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internal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culture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encourage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everyone</w:t>
      </w:r>
      <w:proofErr w:type="spellEnd"/>
      <w:r w:rsidRPr="00A26221">
        <w:rPr>
          <w:rFonts w:ascii="Times New Roman" w:hAnsi="Times New Roman"/>
        </w:rPr>
        <w:t xml:space="preserve"> to </w:t>
      </w:r>
      <w:proofErr w:type="spellStart"/>
      <w:r w:rsidRPr="00A26221">
        <w:rPr>
          <w:rFonts w:ascii="Times New Roman" w:hAnsi="Times New Roman"/>
        </w:rPr>
        <w:t>report</w:t>
      </w:r>
      <w:proofErr w:type="spellEnd"/>
      <w:r w:rsidRPr="00A26221">
        <w:rPr>
          <w:rFonts w:ascii="Times New Roman" w:hAnsi="Times New Roman"/>
        </w:rPr>
        <w:t xml:space="preserve"> incidents </w:t>
      </w:r>
      <w:proofErr w:type="spellStart"/>
      <w:r w:rsidRPr="00A26221">
        <w:rPr>
          <w:rFonts w:ascii="Times New Roman" w:hAnsi="Times New Roman"/>
        </w:rPr>
        <w:t>of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kind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that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may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endanger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safety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or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health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of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employees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co-operation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partners</w:t>
      </w:r>
      <w:proofErr w:type="spellEnd"/>
      <w:r w:rsidRPr="00A26221">
        <w:rPr>
          <w:rFonts w:ascii="Times New Roman" w:hAnsi="Times New Roman"/>
        </w:rPr>
        <w:t>;</w:t>
      </w:r>
    </w:p>
    <w:p w14:paraId="4CBBDF12" w14:textId="77777777" w:rsidR="00F701F9" w:rsidRDefault="00F701F9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 w:rsidRPr="00A26221">
        <w:rPr>
          <w:rFonts w:ascii="Times New Roman" w:hAnsi="Times New Roman"/>
        </w:rPr>
        <w:t>Engage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with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employees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D008A0">
        <w:rPr>
          <w:rFonts w:ascii="Times New Roman" w:hAnsi="Times New Roman"/>
        </w:rPr>
        <w:t>trustee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area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of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occupational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safety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by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inviting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them</w:t>
      </w:r>
      <w:proofErr w:type="spellEnd"/>
      <w:r w:rsidRPr="00A26221">
        <w:rPr>
          <w:rFonts w:ascii="Times New Roman" w:hAnsi="Times New Roman"/>
        </w:rPr>
        <w:t xml:space="preserve"> to </w:t>
      </w:r>
      <w:proofErr w:type="spellStart"/>
      <w:r w:rsidRPr="00A26221">
        <w:rPr>
          <w:rFonts w:ascii="Times New Roman" w:hAnsi="Times New Roman"/>
        </w:rPr>
        <w:t>participate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improvement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of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workplace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safety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by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providing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information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observed</w:t>
      </w:r>
      <w:proofErr w:type="spellEnd"/>
      <w:r w:rsidRPr="00A26221">
        <w:rPr>
          <w:rFonts w:ascii="Times New Roman" w:hAnsi="Times New Roman"/>
        </w:rPr>
        <w:t xml:space="preserve"> non-</w:t>
      </w:r>
      <w:proofErr w:type="spellStart"/>
      <w:r w:rsidRPr="00A26221">
        <w:rPr>
          <w:rFonts w:ascii="Times New Roman" w:hAnsi="Times New Roman"/>
        </w:rPr>
        <w:t>compliances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Pr="00D008A0">
        <w:rPr>
          <w:rFonts w:ascii="Times New Roman" w:hAnsi="Times New Roman"/>
        </w:rPr>
        <w:t>ubmitting</w:t>
      </w:r>
      <w:proofErr w:type="spellEnd"/>
      <w:r w:rsidRPr="00D008A0">
        <w:rPr>
          <w:rFonts w:ascii="Times New Roman" w:hAnsi="Times New Roman"/>
        </w:rPr>
        <w:t xml:space="preserve"> </w:t>
      </w:r>
      <w:proofErr w:type="spellStart"/>
      <w:r w:rsidRPr="00D008A0">
        <w:rPr>
          <w:rFonts w:ascii="Times New Roman" w:hAnsi="Times New Roman"/>
        </w:rPr>
        <w:t>proposals</w:t>
      </w:r>
      <w:proofErr w:type="spellEnd"/>
      <w:r w:rsidRPr="00A26221">
        <w:rPr>
          <w:rFonts w:ascii="Times New Roman" w:hAnsi="Times New Roman"/>
        </w:rPr>
        <w:t>;</w:t>
      </w:r>
    </w:p>
    <w:p w14:paraId="5E69991E" w14:textId="77777777" w:rsidR="00F701F9" w:rsidRPr="00A26221" w:rsidRDefault="00F701F9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 w:rsidRPr="00A26221">
        <w:rPr>
          <w:rFonts w:ascii="Times New Roman" w:hAnsi="Times New Roman"/>
        </w:rPr>
        <w:t>Prevent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eliminate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potential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hazards</w:t>
      </w:r>
      <w:proofErr w:type="spellEnd"/>
      <w:r w:rsidRPr="00A26221">
        <w:rPr>
          <w:rFonts w:ascii="Times New Roman" w:hAnsi="Times New Roman"/>
        </w:rPr>
        <w:t xml:space="preserve"> to </w:t>
      </w:r>
      <w:proofErr w:type="spellStart"/>
      <w:r w:rsidRPr="00A26221">
        <w:rPr>
          <w:rFonts w:ascii="Times New Roman" w:hAnsi="Times New Roman"/>
        </w:rPr>
        <w:t>workers</w:t>
      </w:r>
      <w:proofErr w:type="spellEnd"/>
      <w:r w:rsidRPr="00A26221">
        <w:rPr>
          <w:rFonts w:ascii="Times New Roman" w:hAnsi="Times New Roman"/>
        </w:rPr>
        <w:t xml:space="preserve">, </w:t>
      </w:r>
      <w:proofErr w:type="spellStart"/>
      <w:r w:rsidRPr="00A26221">
        <w:rPr>
          <w:rFonts w:ascii="Times New Roman" w:hAnsi="Times New Roman"/>
        </w:rPr>
        <w:t>reduce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potential</w:t>
      </w:r>
      <w:proofErr w:type="spellEnd"/>
      <w:r w:rsidRPr="00A26221">
        <w:rPr>
          <w:rFonts w:ascii="Times New Roman" w:hAnsi="Times New Roman"/>
        </w:rPr>
        <w:t xml:space="preserve"> risks to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working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environment</w:t>
      </w:r>
      <w:proofErr w:type="spellEnd"/>
      <w:r w:rsidRPr="00A26221">
        <w:rPr>
          <w:rFonts w:ascii="Times New Roman" w:hAnsi="Times New Roman"/>
        </w:rPr>
        <w:t xml:space="preserve">, </w:t>
      </w:r>
      <w:proofErr w:type="spellStart"/>
      <w:r w:rsidRPr="00A26221">
        <w:rPr>
          <w:rFonts w:ascii="Times New Roman" w:hAnsi="Times New Roman"/>
        </w:rPr>
        <w:t>improve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working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environment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implement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preventive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measures</w:t>
      </w:r>
      <w:proofErr w:type="spellEnd"/>
      <w:r w:rsidRPr="00A26221">
        <w:rPr>
          <w:rFonts w:ascii="Times New Roman" w:hAnsi="Times New Roman"/>
        </w:rPr>
        <w:t>;</w:t>
      </w:r>
    </w:p>
    <w:p w14:paraId="1423FD1A" w14:textId="77777777" w:rsidR="00F701F9" w:rsidRDefault="00F701F9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 w:rsidRPr="00A26221">
        <w:rPr>
          <w:rFonts w:ascii="Times New Roman" w:hAnsi="Times New Roman"/>
        </w:rPr>
        <w:t>Implement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regular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training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of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employees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co-operation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partners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occupational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health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safety</w:t>
      </w:r>
      <w:proofErr w:type="spellEnd"/>
      <w:r w:rsidRPr="00A26221">
        <w:rPr>
          <w:rFonts w:ascii="Times New Roman" w:hAnsi="Times New Roman"/>
        </w:rPr>
        <w:t>;</w:t>
      </w:r>
    </w:p>
    <w:p w14:paraId="0402C61E" w14:textId="77777777" w:rsidR="00700695" w:rsidRDefault="00700695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r w:rsidRPr="00C37196">
        <w:rPr>
          <w:rFonts w:ascii="Times New Roman" w:hAnsi="Times New Roman"/>
        </w:rPr>
        <w:t xml:space="preserve">Raise </w:t>
      </w:r>
      <w:proofErr w:type="spellStart"/>
      <w:r w:rsidRPr="00C37196">
        <w:rPr>
          <w:rFonts w:ascii="Times New Roman" w:hAnsi="Times New Roman"/>
        </w:rPr>
        <w:t>awareness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among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managers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and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workers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about</w:t>
      </w:r>
      <w:proofErr w:type="spellEnd"/>
      <w:r w:rsidRPr="00C37196">
        <w:rPr>
          <w:rFonts w:ascii="Times New Roman" w:hAnsi="Times New Roman"/>
        </w:rPr>
        <w:t xml:space="preserve"> a </w:t>
      </w:r>
      <w:proofErr w:type="spellStart"/>
      <w:r w:rsidRPr="00C37196">
        <w:rPr>
          <w:rFonts w:ascii="Times New Roman" w:hAnsi="Times New Roman"/>
        </w:rPr>
        <w:t>safe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working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environment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and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reinforce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their</w:t>
      </w:r>
      <w:proofErr w:type="spellEnd"/>
      <w:r w:rsidRPr="00C37196">
        <w:rPr>
          <w:rFonts w:ascii="Times New Roman" w:hAnsi="Times New Roman"/>
        </w:rPr>
        <w:t xml:space="preserve"> </w:t>
      </w:r>
      <w:proofErr w:type="spellStart"/>
      <w:r w:rsidRPr="00C37196">
        <w:rPr>
          <w:rFonts w:ascii="Times New Roman" w:hAnsi="Times New Roman"/>
        </w:rPr>
        <w:t>responsibility</w:t>
      </w:r>
      <w:proofErr w:type="spellEnd"/>
      <w:r w:rsidRPr="00A26221">
        <w:rPr>
          <w:rFonts w:ascii="Times New Roman" w:hAnsi="Times New Roman"/>
        </w:rPr>
        <w:t>;</w:t>
      </w:r>
    </w:p>
    <w:p w14:paraId="6C49BBB7" w14:textId="77777777" w:rsidR="00700695" w:rsidRDefault="00700695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Cr</w:t>
      </w:r>
      <w:r w:rsidRPr="005437AE">
        <w:rPr>
          <w:rFonts w:ascii="Times New Roman" w:hAnsi="Times New Roman"/>
        </w:rPr>
        <w:t>eate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user-friendly</w:t>
      </w:r>
      <w:proofErr w:type="spellEnd"/>
      <w:r w:rsidRPr="005437AE">
        <w:rPr>
          <w:rFonts w:ascii="Times New Roman" w:hAnsi="Times New Roman"/>
        </w:rPr>
        <w:t xml:space="preserve">, </w:t>
      </w:r>
      <w:proofErr w:type="spellStart"/>
      <w:r w:rsidRPr="005437AE">
        <w:rPr>
          <w:rFonts w:ascii="Times New Roman" w:hAnsi="Times New Roman"/>
        </w:rPr>
        <w:t>visual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training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materials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that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employees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can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easily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understand</w:t>
      </w:r>
      <w:proofErr w:type="spellEnd"/>
      <w:r w:rsidRPr="00A26221">
        <w:rPr>
          <w:rFonts w:ascii="Times New Roman" w:hAnsi="Times New Roman"/>
        </w:rPr>
        <w:t>;</w:t>
      </w:r>
    </w:p>
    <w:p w14:paraId="6F2DC438" w14:textId="77777777" w:rsidR="00700695" w:rsidRDefault="00700695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 w:rsidRPr="005437AE">
        <w:rPr>
          <w:rFonts w:ascii="Times New Roman" w:hAnsi="Times New Roman"/>
        </w:rPr>
        <w:t>Implement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digital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technology-based</w:t>
      </w:r>
      <w:proofErr w:type="spellEnd"/>
      <w:r w:rsidRPr="005437AE">
        <w:rPr>
          <w:rFonts w:ascii="Times New Roman" w:hAnsi="Times New Roman"/>
        </w:rPr>
        <w:t xml:space="preserve"> monitoring </w:t>
      </w:r>
      <w:proofErr w:type="spellStart"/>
      <w:r w:rsidRPr="005437AE">
        <w:rPr>
          <w:rFonts w:ascii="Times New Roman" w:hAnsi="Times New Roman"/>
        </w:rPr>
        <w:t>and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regular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internal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supervision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of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occupational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health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and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safety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in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the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working</w:t>
      </w:r>
      <w:proofErr w:type="spellEnd"/>
      <w:r w:rsidRPr="005437AE">
        <w:rPr>
          <w:rFonts w:ascii="Times New Roman" w:hAnsi="Times New Roman"/>
        </w:rPr>
        <w:t xml:space="preserve"> </w:t>
      </w:r>
      <w:proofErr w:type="spellStart"/>
      <w:r w:rsidRPr="005437AE">
        <w:rPr>
          <w:rFonts w:ascii="Times New Roman" w:hAnsi="Times New Roman"/>
        </w:rPr>
        <w:t>environment</w:t>
      </w:r>
      <w:proofErr w:type="spellEnd"/>
      <w:r w:rsidRPr="00A26221">
        <w:rPr>
          <w:rFonts w:ascii="Times New Roman" w:hAnsi="Times New Roman"/>
        </w:rPr>
        <w:t xml:space="preserve">; </w:t>
      </w:r>
    </w:p>
    <w:p w14:paraId="6F3CA65C" w14:textId="77777777" w:rsidR="00700695" w:rsidRDefault="00700695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 w:rsidRPr="00A26221">
        <w:rPr>
          <w:rFonts w:ascii="Times New Roman" w:hAnsi="Times New Roman"/>
        </w:rPr>
        <w:t>Provide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employees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with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innovative</w:t>
      </w:r>
      <w:proofErr w:type="spellEnd"/>
      <w:r w:rsidRPr="00A26221">
        <w:rPr>
          <w:rFonts w:ascii="Times New Roman" w:hAnsi="Times New Roman"/>
        </w:rPr>
        <w:t xml:space="preserve">, </w:t>
      </w:r>
      <w:proofErr w:type="spellStart"/>
      <w:r w:rsidRPr="00A26221">
        <w:rPr>
          <w:rFonts w:ascii="Times New Roman" w:hAnsi="Times New Roman"/>
        </w:rPr>
        <w:t>modern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safe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CA7756">
        <w:rPr>
          <w:rFonts w:ascii="Times New Roman" w:hAnsi="Times New Roman"/>
        </w:rPr>
        <w:t>personal</w:t>
      </w:r>
      <w:proofErr w:type="spellEnd"/>
      <w:r w:rsidRPr="00CA7756">
        <w:rPr>
          <w:rFonts w:ascii="Times New Roman" w:hAnsi="Times New Roman"/>
        </w:rPr>
        <w:t xml:space="preserve"> </w:t>
      </w:r>
      <w:proofErr w:type="spellStart"/>
      <w:r w:rsidRPr="00CA7756">
        <w:rPr>
          <w:rFonts w:ascii="Times New Roman" w:hAnsi="Times New Roman"/>
        </w:rPr>
        <w:t>protective</w:t>
      </w:r>
      <w:proofErr w:type="spellEnd"/>
      <w:r w:rsidRPr="00CA7756">
        <w:rPr>
          <w:rFonts w:ascii="Times New Roman" w:hAnsi="Times New Roman"/>
        </w:rPr>
        <w:t xml:space="preserve"> </w:t>
      </w:r>
      <w:proofErr w:type="spellStart"/>
      <w:r w:rsidRPr="00CA7756">
        <w:rPr>
          <w:rFonts w:ascii="Times New Roman" w:hAnsi="Times New Roman"/>
        </w:rPr>
        <w:t>equipment</w:t>
      </w:r>
      <w:proofErr w:type="spellEnd"/>
      <w:r w:rsidRPr="00A26221">
        <w:rPr>
          <w:rFonts w:ascii="Times New Roman" w:hAnsi="Times New Roman"/>
        </w:rPr>
        <w:t>;</w:t>
      </w:r>
    </w:p>
    <w:p w14:paraId="636F57A1" w14:textId="77777777" w:rsidR="00700695" w:rsidRDefault="00700695" w:rsidP="00F921DB">
      <w:pPr>
        <w:pStyle w:val="ListParagraph"/>
        <w:numPr>
          <w:ilvl w:val="0"/>
          <w:numId w:val="38"/>
        </w:numPr>
        <w:spacing w:before="120"/>
        <w:ind w:hanging="357"/>
        <w:jc w:val="left"/>
        <w:rPr>
          <w:rFonts w:ascii="Times New Roman" w:hAnsi="Times New Roman"/>
        </w:rPr>
      </w:pPr>
      <w:proofErr w:type="spellStart"/>
      <w:r w:rsidRPr="00A26221">
        <w:rPr>
          <w:rFonts w:ascii="Times New Roman" w:hAnsi="Times New Roman"/>
        </w:rPr>
        <w:t>Comply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with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the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requirements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of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laws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and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internal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regulatory</w:t>
      </w:r>
      <w:proofErr w:type="spellEnd"/>
      <w:r w:rsidRPr="00A26221">
        <w:rPr>
          <w:rFonts w:ascii="Times New Roman" w:hAnsi="Times New Roman"/>
        </w:rPr>
        <w:t xml:space="preserve"> </w:t>
      </w:r>
      <w:proofErr w:type="spellStart"/>
      <w:r w:rsidRPr="00A26221">
        <w:rPr>
          <w:rFonts w:ascii="Times New Roman" w:hAnsi="Times New Roman"/>
        </w:rPr>
        <w:t>documents</w:t>
      </w:r>
      <w:proofErr w:type="spellEnd"/>
      <w:r w:rsidRPr="00A26221">
        <w:rPr>
          <w:rFonts w:ascii="Times New Roman" w:hAnsi="Times New Roman"/>
          <w:lang w:bidi="en-GB"/>
        </w:rPr>
        <w:t xml:space="preserve"> </w:t>
      </w:r>
      <w:proofErr w:type="spellStart"/>
      <w:r w:rsidRPr="00A26221">
        <w:rPr>
          <w:rFonts w:ascii="Times New Roman" w:hAnsi="Times New Roman"/>
          <w:lang w:bidi="en-GB"/>
        </w:rPr>
        <w:t>in</w:t>
      </w:r>
      <w:proofErr w:type="spellEnd"/>
      <w:r w:rsidRPr="00A26221">
        <w:rPr>
          <w:rFonts w:ascii="Times New Roman" w:hAnsi="Times New Roman"/>
          <w:lang w:bidi="en-GB"/>
        </w:rPr>
        <w:t xml:space="preserve"> </w:t>
      </w:r>
      <w:proofErr w:type="spellStart"/>
      <w:r w:rsidRPr="00A26221">
        <w:rPr>
          <w:rFonts w:ascii="Times New Roman" w:hAnsi="Times New Roman"/>
          <w:lang w:bidi="en-GB"/>
        </w:rPr>
        <w:t>all</w:t>
      </w:r>
      <w:proofErr w:type="spellEnd"/>
      <w:r w:rsidRPr="00A26221">
        <w:rPr>
          <w:rFonts w:ascii="Times New Roman" w:hAnsi="Times New Roman"/>
          <w:lang w:bidi="en-GB"/>
        </w:rPr>
        <w:t xml:space="preserve"> </w:t>
      </w:r>
      <w:proofErr w:type="spellStart"/>
      <w:r w:rsidRPr="00A26221">
        <w:rPr>
          <w:rFonts w:ascii="Times New Roman" w:hAnsi="Times New Roman"/>
          <w:lang w:bidi="en-GB"/>
        </w:rPr>
        <w:t>their</w:t>
      </w:r>
      <w:proofErr w:type="spellEnd"/>
      <w:r w:rsidRPr="00A26221">
        <w:rPr>
          <w:rFonts w:ascii="Times New Roman" w:hAnsi="Times New Roman"/>
          <w:lang w:bidi="en-GB"/>
        </w:rPr>
        <w:t xml:space="preserve"> </w:t>
      </w:r>
      <w:proofErr w:type="spellStart"/>
      <w:r w:rsidRPr="00A26221">
        <w:rPr>
          <w:rFonts w:ascii="Times New Roman" w:hAnsi="Times New Roman"/>
          <w:lang w:bidi="en-GB"/>
        </w:rPr>
        <w:t>activities</w:t>
      </w:r>
      <w:proofErr w:type="spellEnd"/>
      <w:r w:rsidRPr="00A26221">
        <w:rPr>
          <w:rFonts w:ascii="Times New Roman" w:hAnsi="Times New Roman"/>
          <w:lang w:bidi="en-GB"/>
        </w:rPr>
        <w:t>.</w:t>
      </w:r>
    </w:p>
    <w:p w14:paraId="76D453CA" w14:textId="77777777" w:rsidR="00F701F9" w:rsidRDefault="00F701F9" w:rsidP="004F0398">
      <w:pPr>
        <w:jc w:val="center"/>
        <w:rPr>
          <w:b/>
          <w:sz w:val="20"/>
          <w:lang w:bidi="en-GB"/>
        </w:rPr>
      </w:pPr>
    </w:p>
    <w:p w14:paraId="6628DD10" w14:textId="77777777" w:rsidR="00076388" w:rsidRDefault="00076388" w:rsidP="004F0398">
      <w:pPr>
        <w:jc w:val="center"/>
        <w:rPr>
          <w:b/>
          <w:bCs/>
          <w:sz w:val="20"/>
        </w:rPr>
      </w:pPr>
    </w:p>
    <w:bookmarkEnd w:id="0"/>
    <w:p w14:paraId="168E65D9" w14:textId="77777777" w:rsidR="00101DA8" w:rsidRPr="00CC311F" w:rsidRDefault="00101DA8" w:rsidP="0072627E">
      <w:pPr>
        <w:pStyle w:val="Heading2"/>
      </w:pPr>
    </w:p>
    <w:sectPr w:rsidR="00101DA8" w:rsidRPr="00CC311F" w:rsidSect="00700695">
      <w:headerReference w:type="even" r:id="rId8"/>
      <w:footerReference w:type="even" r:id="rId9"/>
      <w:pgSz w:w="11907" w:h="16840" w:code="9"/>
      <w:pgMar w:top="567" w:right="1275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388AB" w14:textId="77777777" w:rsidR="005968B7" w:rsidRDefault="005968B7">
      <w:r>
        <w:separator/>
      </w:r>
    </w:p>
  </w:endnote>
  <w:endnote w:type="continuationSeparator" w:id="0">
    <w:p w14:paraId="05F43307" w14:textId="77777777" w:rsidR="005968B7" w:rsidRDefault="00596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3603" w14:textId="77777777" w:rsidR="00B94D52" w:rsidRDefault="00B94D52">
    <w:pPr>
      <w:pStyle w:val="Footer"/>
    </w:pPr>
  </w:p>
  <w:p w14:paraId="4AC9EEAD" w14:textId="77777777" w:rsidR="00B94D52" w:rsidRDefault="00B94D52"/>
  <w:p w14:paraId="3FD637AB" w14:textId="77777777" w:rsidR="00B94D52" w:rsidRDefault="00B94D52"/>
  <w:p w14:paraId="18226647" w14:textId="77777777" w:rsidR="00B94D52" w:rsidRDefault="00B94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BE9BF" w14:textId="77777777" w:rsidR="005968B7" w:rsidRDefault="005968B7">
      <w:r>
        <w:separator/>
      </w:r>
    </w:p>
  </w:footnote>
  <w:footnote w:type="continuationSeparator" w:id="0">
    <w:p w14:paraId="2D78F699" w14:textId="77777777" w:rsidR="005968B7" w:rsidRDefault="00596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0C42" w14:textId="77777777" w:rsidR="00B94D52" w:rsidRDefault="00B94D52">
    <w:pPr>
      <w:pStyle w:val="Header"/>
    </w:pPr>
  </w:p>
  <w:p w14:paraId="53342E1F" w14:textId="77777777" w:rsidR="00B94D52" w:rsidRDefault="00B94D52"/>
  <w:p w14:paraId="13DA358E" w14:textId="77777777" w:rsidR="00B94D52" w:rsidRDefault="00B94D52"/>
  <w:p w14:paraId="35453758" w14:textId="77777777" w:rsidR="00B94D52" w:rsidRDefault="00B94D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C4C40A6C"/>
    <w:lvl w:ilvl="0">
      <w:start w:val="1"/>
      <w:numFmt w:val="bullet"/>
      <w:lvlText w:val=""/>
      <w:lvlJc w:val="left"/>
      <w:pPr>
        <w:tabs>
          <w:tab w:val="num" w:pos="-3895"/>
        </w:tabs>
        <w:ind w:left="-3895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59A2F2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1DC73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94A2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7BCEF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0F478E"/>
    <w:multiLevelType w:val="hybridMultilevel"/>
    <w:tmpl w:val="C46627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0228B"/>
    <w:multiLevelType w:val="multilevel"/>
    <w:tmpl w:val="C65E830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</w:lvl>
    <w:lvl w:ilvl="4">
      <w:start w:val="1"/>
      <w:numFmt w:val="decimal"/>
      <w:isLgl/>
      <w:lvlText w:val="%1.%2.%3.%4.%5."/>
      <w:lvlJc w:val="left"/>
      <w:pPr>
        <w:ind w:left="6184" w:hanging="1080"/>
      </w:pPr>
    </w:lvl>
    <w:lvl w:ilvl="5">
      <w:start w:val="1"/>
      <w:numFmt w:val="decimal"/>
      <w:isLgl/>
      <w:lvlText w:val="%1.%2.%3.%4.%5.%6."/>
      <w:lvlJc w:val="left"/>
      <w:pPr>
        <w:ind w:left="6184" w:hanging="1080"/>
      </w:pPr>
    </w:lvl>
    <w:lvl w:ilvl="6">
      <w:start w:val="1"/>
      <w:numFmt w:val="decimal"/>
      <w:isLgl/>
      <w:lvlText w:val="%1.%2.%3.%4.%5.%6.%7."/>
      <w:lvlJc w:val="left"/>
      <w:pPr>
        <w:ind w:left="6544" w:hanging="1440"/>
      </w:p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</w:lvl>
    <w:lvl w:ilvl="8">
      <w:start w:val="1"/>
      <w:numFmt w:val="decimal"/>
      <w:isLgl/>
      <w:lvlText w:val="%1.%2.%3.%4.%5.%6.%7.%8.%9."/>
      <w:lvlJc w:val="left"/>
      <w:pPr>
        <w:ind w:left="6904" w:hanging="1800"/>
      </w:pPr>
    </w:lvl>
  </w:abstractNum>
  <w:abstractNum w:abstractNumId="7" w15:restartNumberingAfterBreak="0">
    <w:nsid w:val="0FE33D33"/>
    <w:multiLevelType w:val="hybridMultilevel"/>
    <w:tmpl w:val="F7AC37BE"/>
    <w:lvl w:ilvl="0" w:tplc="3D9841B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F1BE0"/>
    <w:multiLevelType w:val="multilevel"/>
    <w:tmpl w:val="E1562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11E47DF0"/>
    <w:multiLevelType w:val="hybridMultilevel"/>
    <w:tmpl w:val="71761BF4"/>
    <w:lvl w:ilvl="0" w:tplc="AC04C748">
      <w:start w:val="1"/>
      <w:numFmt w:val="bullet"/>
      <w:pStyle w:val="List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655D6"/>
    <w:multiLevelType w:val="multilevel"/>
    <w:tmpl w:val="7A8CB6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4F535E7"/>
    <w:multiLevelType w:val="hybridMultilevel"/>
    <w:tmpl w:val="5BC6299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F2115C"/>
    <w:multiLevelType w:val="hybridMultilevel"/>
    <w:tmpl w:val="E856ADCA"/>
    <w:lvl w:ilvl="0" w:tplc="C1C891FE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9979BE"/>
    <w:multiLevelType w:val="hybridMultilevel"/>
    <w:tmpl w:val="2E12EBF8"/>
    <w:lvl w:ilvl="0" w:tplc="9B127FDC">
      <w:start w:val="1"/>
      <w:numFmt w:val="decimal"/>
      <w:suff w:val="space"/>
      <w:lvlText w:val="6.2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481115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5" w15:restartNumberingAfterBreak="0">
    <w:nsid w:val="27256FA1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6" w15:restartNumberingAfterBreak="0">
    <w:nsid w:val="285D2D70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7" w15:restartNumberingAfterBreak="0">
    <w:nsid w:val="29DE5687"/>
    <w:multiLevelType w:val="hybridMultilevel"/>
    <w:tmpl w:val="992A5F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9D779F"/>
    <w:multiLevelType w:val="hybridMultilevel"/>
    <w:tmpl w:val="CB0AF866"/>
    <w:lvl w:ilvl="0" w:tplc="B0702C2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457D0"/>
    <w:multiLevelType w:val="hybridMultilevel"/>
    <w:tmpl w:val="00E801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F44C85"/>
    <w:multiLevelType w:val="hybridMultilevel"/>
    <w:tmpl w:val="F424A8E4"/>
    <w:lvl w:ilvl="0" w:tplc="C76AAE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756031"/>
    <w:multiLevelType w:val="hybridMultilevel"/>
    <w:tmpl w:val="538A6530"/>
    <w:lvl w:ilvl="0" w:tplc="81226C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6EBB"/>
    <w:multiLevelType w:val="multilevel"/>
    <w:tmpl w:val="36E67F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23" w15:restartNumberingAfterBreak="0">
    <w:nsid w:val="465B6293"/>
    <w:multiLevelType w:val="multilevel"/>
    <w:tmpl w:val="7A8CB6A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A08468C"/>
    <w:multiLevelType w:val="hybridMultilevel"/>
    <w:tmpl w:val="51664E1A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BC8715A"/>
    <w:multiLevelType w:val="hybridMultilevel"/>
    <w:tmpl w:val="D72AE88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DF3046"/>
    <w:multiLevelType w:val="hybridMultilevel"/>
    <w:tmpl w:val="4AC4BB1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D6B09"/>
    <w:multiLevelType w:val="hybridMultilevel"/>
    <w:tmpl w:val="07E65D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280C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C242D10"/>
    <w:multiLevelType w:val="hybridMultilevel"/>
    <w:tmpl w:val="42C02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41F5B"/>
    <w:multiLevelType w:val="multilevel"/>
    <w:tmpl w:val="CB0AF86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81593"/>
    <w:multiLevelType w:val="multilevel"/>
    <w:tmpl w:val="C65E830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</w:lvl>
    <w:lvl w:ilvl="4">
      <w:start w:val="1"/>
      <w:numFmt w:val="decimal"/>
      <w:isLgl/>
      <w:lvlText w:val="%1.%2.%3.%4.%5."/>
      <w:lvlJc w:val="left"/>
      <w:pPr>
        <w:ind w:left="6184" w:hanging="1080"/>
      </w:pPr>
    </w:lvl>
    <w:lvl w:ilvl="5">
      <w:start w:val="1"/>
      <w:numFmt w:val="decimal"/>
      <w:isLgl/>
      <w:lvlText w:val="%1.%2.%3.%4.%5.%6."/>
      <w:lvlJc w:val="left"/>
      <w:pPr>
        <w:ind w:left="6184" w:hanging="1080"/>
      </w:pPr>
    </w:lvl>
    <w:lvl w:ilvl="6">
      <w:start w:val="1"/>
      <w:numFmt w:val="decimal"/>
      <w:isLgl/>
      <w:lvlText w:val="%1.%2.%3.%4.%5.%6.%7."/>
      <w:lvlJc w:val="left"/>
      <w:pPr>
        <w:ind w:left="6544" w:hanging="1440"/>
      </w:p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</w:lvl>
    <w:lvl w:ilvl="8">
      <w:start w:val="1"/>
      <w:numFmt w:val="decimal"/>
      <w:isLgl/>
      <w:lvlText w:val="%1.%2.%3.%4.%5.%6.%7.%8.%9."/>
      <w:lvlJc w:val="left"/>
      <w:pPr>
        <w:ind w:left="6904" w:hanging="1800"/>
      </w:pPr>
    </w:lvl>
  </w:abstractNum>
  <w:abstractNum w:abstractNumId="32" w15:restartNumberingAfterBreak="0">
    <w:nsid w:val="649D230B"/>
    <w:multiLevelType w:val="hybridMultilevel"/>
    <w:tmpl w:val="436A8B14"/>
    <w:lvl w:ilvl="0" w:tplc="D9BE0096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00083"/>
    <w:multiLevelType w:val="hybridMultilevel"/>
    <w:tmpl w:val="4754DD16"/>
    <w:lvl w:ilvl="0" w:tplc="77382C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0842B4"/>
    <w:multiLevelType w:val="multilevel"/>
    <w:tmpl w:val="75F4A2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35" w15:restartNumberingAfterBreak="0">
    <w:nsid w:val="6F4754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724102F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62B150F"/>
    <w:multiLevelType w:val="multilevel"/>
    <w:tmpl w:val="B7AC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AD5F50"/>
    <w:multiLevelType w:val="hybridMultilevel"/>
    <w:tmpl w:val="74B0F57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24EBF"/>
    <w:multiLevelType w:val="multilevel"/>
    <w:tmpl w:val="C65E830A"/>
    <w:lvl w:ilvl="0">
      <w:start w:val="1"/>
      <w:numFmt w:val="decimal"/>
      <w:lvlText w:val="%1."/>
      <w:lvlJc w:val="left"/>
      <w:pPr>
        <w:ind w:left="546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5824" w:hanging="720"/>
      </w:pPr>
    </w:lvl>
    <w:lvl w:ilvl="4">
      <w:start w:val="1"/>
      <w:numFmt w:val="decimal"/>
      <w:isLgl/>
      <w:lvlText w:val="%1.%2.%3.%4.%5."/>
      <w:lvlJc w:val="left"/>
      <w:pPr>
        <w:ind w:left="6184" w:hanging="1080"/>
      </w:pPr>
    </w:lvl>
    <w:lvl w:ilvl="5">
      <w:start w:val="1"/>
      <w:numFmt w:val="decimal"/>
      <w:isLgl/>
      <w:lvlText w:val="%1.%2.%3.%4.%5.%6."/>
      <w:lvlJc w:val="left"/>
      <w:pPr>
        <w:ind w:left="6184" w:hanging="1080"/>
      </w:pPr>
    </w:lvl>
    <w:lvl w:ilvl="6">
      <w:start w:val="1"/>
      <w:numFmt w:val="decimal"/>
      <w:isLgl/>
      <w:lvlText w:val="%1.%2.%3.%4.%5.%6.%7."/>
      <w:lvlJc w:val="left"/>
      <w:pPr>
        <w:ind w:left="6544" w:hanging="1440"/>
      </w:pPr>
    </w:lvl>
    <w:lvl w:ilvl="7">
      <w:start w:val="1"/>
      <w:numFmt w:val="decimal"/>
      <w:isLgl/>
      <w:lvlText w:val="%1.%2.%3.%4.%5.%6.%7.%8."/>
      <w:lvlJc w:val="left"/>
      <w:pPr>
        <w:ind w:left="6544" w:hanging="1440"/>
      </w:pPr>
    </w:lvl>
    <w:lvl w:ilvl="8">
      <w:start w:val="1"/>
      <w:numFmt w:val="decimal"/>
      <w:isLgl/>
      <w:lvlText w:val="%1.%2.%3.%4.%5.%6.%7.%8.%9."/>
      <w:lvlJc w:val="left"/>
      <w:pPr>
        <w:ind w:left="6904" w:hanging="1800"/>
      </w:pPr>
    </w:lvl>
  </w:abstractNum>
  <w:num w:numId="1" w16cid:durableId="767895945">
    <w:abstractNumId w:val="17"/>
  </w:num>
  <w:num w:numId="2" w16cid:durableId="414475255">
    <w:abstractNumId w:val="33"/>
  </w:num>
  <w:num w:numId="3" w16cid:durableId="1805465421">
    <w:abstractNumId w:val="37"/>
  </w:num>
  <w:num w:numId="4" w16cid:durableId="1342705986">
    <w:abstractNumId w:val="20"/>
  </w:num>
  <w:num w:numId="5" w16cid:durableId="1983077269">
    <w:abstractNumId w:val="19"/>
  </w:num>
  <w:num w:numId="6" w16cid:durableId="651373503">
    <w:abstractNumId w:val="8"/>
  </w:num>
  <w:num w:numId="7" w16cid:durableId="818838724">
    <w:abstractNumId w:val="18"/>
  </w:num>
  <w:num w:numId="8" w16cid:durableId="579364633">
    <w:abstractNumId w:val="30"/>
  </w:num>
  <w:num w:numId="9" w16cid:durableId="873007627">
    <w:abstractNumId w:val="7"/>
  </w:num>
  <w:num w:numId="10" w16cid:durableId="2110928944">
    <w:abstractNumId w:val="12"/>
  </w:num>
  <w:num w:numId="11" w16cid:durableId="1022052798">
    <w:abstractNumId w:val="4"/>
  </w:num>
  <w:num w:numId="12" w16cid:durableId="382409033">
    <w:abstractNumId w:val="2"/>
  </w:num>
  <w:num w:numId="13" w16cid:durableId="1736394669">
    <w:abstractNumId w:val="1"/>
  </w:num>
  <w:num w:numId="14" w16cid:durableId="897980435">
    <w:abstractNumId w:val="0"/>
  </w:num>
  <w:num w:numId="15" w16cid:durableId="287782336">
    <w:abstractNumId w:val="3"/>
  </w:num>
  <w:num w:numId="16" w16cid:durableId="1418283415">
    <w:abstractNumId w:val="9"/>
  </w:num>
  <w:num w:numId="17" w16cid:durableId="1116363480">
    <w:abstractNumId w:val="23"/>
  </w:num>
  <w:num w:numId="18" w16cid:durableId="1146120311">
    <w:abstractNumId w:val="10"/>
  </w:num>
  <w:num w:numId="19" w16cid:durableId="6830834">
    <w:abstractNumId w:val="35"/>
  </w:num>
  <w:num w:numId="20" w16cid:durableId="1863283917">
    <w:abstractNumId w:val="36"/>
  </w:num>
  <w:num w:numId="21" w16cid:durableId="1707171881">
    <w:abstractNumId w:val="28"/>
  </w:num>
  <w:num w:numId="22" w16cid:durableId="565533046">
    <w:abstractNumId w:val="29"/>
  </w:num>
  <w:num w:numId="23" w16cid:durableId="66790767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5910386">
    <w:abstractNumId w:val="11"/>
  </w:num>
  <w:num w:numId="25" w16cid:durableId="42871228">
    <w:abstractNumId w:val="26"/>
  </w:num>
  <w:num w:numId="26" w16cid:durableId="386151783">
    <w:abstractNumId w:val="38"/>
  </w:num>
  <w:num w:numId="27" w16cid:durableId="615601289">
    <w:abstractNumId w:val="24"/>
  </w:num>
  <w:num w:numId="28" w16cid:durableId="1471480388">
    <w:abstractNumId w:val="31"/>
  </w:num>
  <w:num w:numId="29" w16cid:durableId="1162047578">
    <w:abstractNumId w:val="39"/>
  </w:num>
  <w:num w:numId="30" w16cid:durableId="1651326290">
    <w:abstractNumId w:val="21"/>
  </w:num>
  <w:num w:numId="31" w16cid:durableId="1618370061">
    <w:abstractNumId w:val="27"/>
  </w:num>
  <w:num w:numId="32" w16cid:durableId="1494908036">
    <w:abstractNumId w:val="13"/>
  </w:num>
  <w:num w:numId="33" w16cid:durableId="858814427">
    <w:abstractNumId w:val="32"/>
  </w:num>
  <w:num w:numId="34" w16cid:durableId="1815635497">
    <w:abstractNumId w:val="6"/>
  </w:num>
  <w:num w:numId="35" w16cid:durableId="1238249034">
    <w:abstractNumId w:val="5"/>
  </w:num>
  <w:num w:numId="36" w16cid:durableId="1974090670">
    <w:abstractNumId w:val="22"/>
  </w:num>
  <w:num w:numId="37" w16cid:durableId="1584490728">
    <w:abstractNumId w:val="25"/>
  </w:num>
  <w:num w:numId="38" w16cid:durableId="355084758">
    <w:abstractNumId w:val="14"/>
  </w:num>
  <w:num w:numId="39" w16cid:durableId="1259220375">
    <w:abstractNumId w:val="16"/>
  </w:num>
  <w:num w:numId="40" w16cid:durableId="118888261">
    <w:abstractNumId w:val="34"/>
  </w:num>
  <w:num w:numId="41" w16cid:durableId="14043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B1"/>
    <w:rsid w:val="0000371B"/>
    <w:rsid w:val="00007E53"/>
    <w:rsid w:val="00015A6A"/>
    <w:rsid w:val="00024DDC"/>
    <w:rsid w:val="000537B6"/>
    <w:rsid w:val="00061DEB"/>
    <w:rsid w:val="00071783"/>
    <w:rsid w:val="00076388"/>
    <w:rsid w:val="0008675D"/>
    <w:rsid w:val="00090F7C"/>
    <w:rsid w:val="000A3AD6"/>
    <w:rsid w:val="000D06DB"/>
    <w:rsid w:val="000E074A"/>
    <w:rsid w:val="00101DA8"/>
    <w:rsid w:val="00102489"/>
    <w:rsid w:val="00123EC8"/>
    <w:rsid w:val="001245C7"/>
    <w:rsid w:val="001329AD"/>
    <w:rsid w:val="00134BA0"/>
    <w:rsid w:val="0014547C"/>
    <w:rsid w:val="0016647E"/>
    <w:rsid w:val="00174A96"/>
    <w:rsid w:val="001834F5"/>
    <w:rsid w:val="001B238E"/>
    <w:rsid w:val="001E0662"/>
    <w:rsid w:val="001E3702"/>
    <w:rsid w:val="001E4D18"/>
    <w:rsid w:val="002126D1"/>
    <w:rsid w:val="002227F1"/>
    <w:rsid w:val="00225096"/>
    <w:rsid w:val="002279EC"/>
    <w:rsid w:val="002420C7"/>
    <w:rsid w:val="002807A8"/>
    <w:rsid w:val="0028137B"/>
    <w:rsid w:val="00282E26"/>
    <w:rsid w:val="00293EBA"/>
    <w:rsid w:val="00294254"/>
    <w:rsid w:val="002B2E50"/>
    <w:rsid w:val="002C0E0E"/>
    <w:rsid w:val="002C6C8F"/>
    <w:rsid w:val="002E3F5F"/>
    <w:rsid w:val="002F0427"/>
    <w:rsid w:val="00323415"/>
    <w:rsid w:val="00375523"/>
    <w:rsid w:val="003A7732"/>
    <w:rsid w:val="003B0DBA"/>
    <w:rsid w:val="003B4C65"/>
    <w:rsid w:val="00400C4E"/>
    <w:rsid w:val="00411BB4"/>
    <w:rsid w:val="0042743C"/>
    <w:rsid w:val="00435BBA"/>
    <w:rsid w:val="00452E76"/>
    <w:rsid w:val="00476EB1"/>
    <w:rsid w:val="0049136A"/>
    <w:rsid w:val="004A3E31"/>
    <w:rsid w:val="004A52D3"/>
    <w:rsid w:val="004B665B"/>
    <w:rsid w:val="004C6D1E"/>
    <w:rsid w:val="004D2367"/>
    <w:rsid w:val="004E003D"/>
    <w:rsid w:val="004F0398"/>
    <w:rsid w:val="00501139"/>
    <w:rsid w:val="00550001"/>
    <w:rsid w:val="00550143"/>
    <w:rsid w:val="005764E1"/>
    <w:rsid w:val="005968B7"/>
    <w:rsid w:val="005A4155"/>
    <w:rsid w:val="005B0E37"/>
    <w:rsid w:val="005C3686"/>
    <w:rsid w:val="005C59C9"/>
    <w:rsid w:val="005C7DF4"/>
    <w:rsid w:val="005D2713"/>
    <w:rsid w:val="005D2C77"/>
    <w:rsid w:val="005D579C"/>
    <w:rsid w:val="00621ECD"/>
    <w:rsid w:val="00631C24"/>
    <w:rsid w:val="0064073D"/>
    <w:rsid w:val="00652CE4"/>
    <w:rsid w:val="00654D0F"/>
    <w:rsid w:val="006634BA"/>
    <w:rsid w:val="00664CA7"/>
    <w:rsid w:val="00665C67"/>
    <w:rsid w:val="00686C1D"/>
    <w:rsid w:val="006A0A7C"/>
    <w:rsid w:val="006A115F"/>
    <w:rsid w:val="006B0A25"/>
    <w:rsid w:val="006B1325"/>
    <w:rsid w:val="006D2B45"/>
    <w:rsid w:val="00700695"/>
    <w:rsid w:val="0072627E"/>
    <w:rsid w:val="00727E74"/>
    <w:rsid w:val="007307F5"/>
    <w:rsid w:val="00741E9A"/>
    <w:rsid w:val="00746203"/>
    <w:rsid w:val="00747739"/>
    <w:rsid w:val="0075466D"/>
    <w:rsid w:val="007C31E2"/>
    <w:rsid w:val="007D6FD2"/>
    <w:rsid w:val="008038CB"/>
    <w:rsid w:val="0081141A"/>
    <w:rsid w:val="00844889"/>
    <w:rsid w:val="00865F93"/>
    <w:rsid w:val="00881363"/>
    <w:rsid w:val="008A396E"/>
    <w:rsid w:val="008A77FC"/>
    <w:rsid w:val="008E5FAE"/>
    <w:rsid w:val="008F0303"/>
    <w:rsid w:val="008F4398"/>
    <w:rsid w:val="009219F8"/>
    <w:rsid w:val="00924590"/>
    <w:rsid w:val="0092560C"/>
    <w:rsid w:val="00926D8F"/>
    <w:rsid w:val="009540C3"/>
    <w:rsid w:val="00957986"/>
    <w:rsid w:val="00966607"/>
    <w:rsid w:val="009673F9"/>
    <w:rsid w:val="00974ACD"/>
    <w:rsid w:val="00977752"/>
    <w:rsid w:val="009A28C0"/>
    <w:rsid w:val="009A3307"/>
    <w:rsid w:val="009A44D2"/>
    <w:rsid w:val="009B07F2"/>
    <w:rsid w:val="009C0A04"/>
    <w:rsid w:val="009D51BE"/>
    <w:rsid w:val="009E28D4"/>
    <w:rsid w:val="009F0D9D"/>
    <w:rsid w:val="00A22C67"/>
    <w:rsid w:val="00A506C7"/>
    <w:rsid w:val="00A57841"/>
    <w:rsid w:val="00A607EB"/>
    <w:rsid w:val="00A75182"/>
    <w:rsid w:val="00A85019"/>
    <w:rsid w:val="00AB27EF"/>
    <w:rsid w:val="00AD1EC7"/>
    <w:rsid w:val="00AD4AA9"/>
    <w:rsid w:val="00AE19CD"/>
    <w:rsid w:val="00AF6CD0"/>
    <w:rsid w:val="00B25867"/>
    <w:rsid w:val="00B51644"/>
    <w:rsid w:val="00B94D52"/>
    <w:rsid w:val="00BA4E84"/>
    <w:rsid w:val="00BA6DF8"/>
    <w:rsid w:val="00BC1A3B"/>
    <w:rsid w:val="00BE4854"/>
    <w:rsid w:val="00C043D3"/>
    <w:rsid w:val="00C11B69"/>
    <w:rsid w:val="00C142AF"/>
    <w:rsid w:val="00C17A27"/>
    <w:rsid w:val="00C21A55"/>
    <w:rsid w:val="00C36A7A"/>
    <w:rsid w:val="00C376EF"/>
    <w:rsid w:val="00C53B90"/>
    <w:rsid w:val="00C559C8"/>
    <w:rsid w:val="00C60741"/>
    <w:rsid w:val="00C62CA9"/>
    <w:rsid w:val="00C72DC9"/>
    <w:rsid w:val="00C952B7"/>
    <w:rsid w:val="00C96DB5"/>
    <w:rsid w:val="00CA5812"/>
    <w:rsid w:val="00CA5BA2"/>
    <w:rsid w:val="00CB2913"/>
    <w:rsid w:val="00CC311F"/>
    <w:rsid w:val="00CC3ADF"/>
    <w:rsid w:val="00CD3E11"/>
    <w:rsid w:val="00D24623"/>
    <w:rsid w:val="00D33643"/>
    <w:rsid w:val="00D35BDB"/>
    <w:rsid w:val="00D52CC8"/>
    <w:rsid w:val="00D52EE1"/>
    <w:rsid w:val="00D530DE"/>
    <w:rsid w:val="00D57B00"/>
    <w:rsid w:val="00D62048"/>
    <w:rsid w:val="00D7490E"/>
    <w:rsid w:val="00D868F3"/>
    <w:rsid w:val="00DB248A"/>
    <w:rsid w:val="00DC0F25"/>
    <w:rsid w:val="00DF6FB4"/>
    <w:rsid w:val="00E2551D"/>
    <w:rsid w:val="00E44D03"/>
    <w:rsid w:val="00E507B2"/>
    <w:rsid w:val="00E53815"/>
    <w:rsid w:val="00E538FB"/>
    <w:rsid w:val="00E76BC9"/>
    <w:rsid w:val="00E778B9"/>
    <w:rsid w:val="00E8276A"/>
    <w:rsid w:val="00E93D6F"/>
    <w:rsid w:val="00E95133"/>
    <w:rsid w:val="00EC2122"/>
    <w:rsid w:val="00EC2D58"/>
    <w:rsid w:val="00EC5CB1"/>
    <w:rsid w:val="00EC6BDB"/>
    <w:rsid w:val="00ED0EB8"/>
    <w:rsid w:val="00EE566C"/>
    <w:rsid w:val="00EF2177"/>
    <w:rsid w:val="00EF37C6"/>
    <w:rsid w:val="00F03374"/>
    <w:rsid w:val="00F2100A"/>
    <w:rsid w:val="00F33441"/>
    <w:rsid w:val="00F35935"/>
    <w:rsid w:val="00F40DD6"/>
    <w:rsid w:val="00F50F25"/>
    <w:rsid w:val="00F701F9"/>
    <w:rsid w:val="00F7113C"/>
    <w:rsid w:val="00F739CF"/>
    <w:rsid w:val="00F83EC3"/>
    <w:rsid w:val="00F921DB"/>
    <w:rsid w:val="00FA7316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D2DC89"/>
  <w15:chartTrackingRefBased/>
  <w15:docId w15:val="{A8FCCF81-6B0E-4F99-BE22-D1EC6639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0"/>
      </w:numPr>
      <w:tabs>
        <w:tab w:val="clear" w:pos="720"/>
      </w:tabs>
      <w:spacing w:before="600" w:after="240"/>
      <w:ind w:left="36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360" w:after="240"/>
      <w:jc w:val="left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Cs/>
      <w:vanish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240"/>
      </w:tabs>
      <w:spacing w:before="60"/>
      <w:jc w:val="left"/>
    </w:pPr>
    <w:rPr>
      <w:rFonts w:cs="Arial"/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left"/>
    </w:pPr>
    <w:rPr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9345"/>
      </w:tabs>
      <w:spacing w:before="120" w:after="120"/>
      <w:jc w:val="left"/>
    </w:pPr>
    <w:rPr>
      <w:rFonts w:cs="Arial"/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pPr>
      <w:tabs>
        <w:tab w:val="right" w:leader="dot" w:pos="9345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semiHidden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  <w:jc w:val="left"/>
    </w:pPr>
    <w:rPr>
      <w:szCs w:val="21"/>
    </w:rPr>
  </w:style>
  <w:style w:type="paragraph" w:styleId="TOC5">
    <w:name w:val="toc 5"/>
    <w:basedOn w:val="Normal"/>
    <w:next w:val="Normal"/>
    <w:autoRedefine/>
    <w:semiHidden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semiHidden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semiHidden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semiHidden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semiHidden/>
    <w:pPr>
      <w:ind w:left="1920"/>
      <w:jc w:val="left"/>
    </w:pPr>
    <w:rPr>
      <w:szCs w:val="21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5400"/>
    </w:pPr>
    <w:rPr>
      <w:color w:val="000080"/>
      <w:sz w:val="20"/>
    </w:rPr>
  </w:style>
  <w:style w:type="paragraph" w:styleId="ListBullet">
    <w:name w:val="List Bullet"/>
    <w:basedOn w:val="Normal"/>
    <w:autoRedefine/>
    <w:pPr>
      <w:numPr>
        <w:numId w:val="16"/>
      </w:numPr>
      <w:ind w:left="641" w:hanging="357"/>
    </w:pPr>
  </w:style>
  <w:style w:type="character" w:styleId="FollowedHyperlink">
    <w:name w:val="FollowedHyperlink"/>
    <w:rPr>
      <w:color w:val="80008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79EC"/>
    <w:pPr>
      <w:numPr>
        <w:numId w:val="0"/>
      </w:num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2279EC"/>
    <w:rPr>
      <w:b/>
      <w:i/>
      <w:iCs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2279EC"/>
    <w:pPr>
      <w:ind w:left="720"/>
    </w:pPr>
    <w:rPr>
      <w:rFonts w:ascii="Arial" w:hAnsi="Arial"/>
    </w:rPr>
  </w:style>
  <w:style w:type="character" w:styleId="Strong">
    <w:name w:val="Strong"/>
    <w:uiPriority w:val="22"/>
    <w:qFormat/>
    <w:rsid w:val="002279EC"/>
    <w:rPr>
      <w:b/>
      <w:bCs/>
    </w:rPr>
  </w:style>
  <w:style w:type="paragraph" w:styleId="Revision">
    <w:name w:val="Revision"/>
    <w:hidden/>
    <w:uiPriority w:val="99"/>
    <w:semiHidden/>
    <w:rsid w:val="00F35935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CC3A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A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C3A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C3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3ADF"/>
    <w:rPr>
      <w:b/>
      <w:bCs/>
      <w:lang w:eastAsia="en-US"/>
    </w:rPr>
  </w:style>
  <w:style w:type="table" w:styleId="TableGrid">
    <w:name w:val="Table Grid"/>
    <w:basedOn w:val="TableNormal"/>
    <w:rsid w:val="00EF2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15907-CC92-43BF-85A0-3F5B96A5A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 AS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urats</dc:creator>
  <cp:keywords/>
  <cp:lastModifiedBy>Anna Šapavalova</cp:lastModifiedBy>
  <cp:revision>3</cp:revision>
  <cp:lastPrinted>2015-08-07T10:44:00Z</cp:lastPrinted>
  <dcterms:created xsi:type="dcterms:W3CDTF">2025-10-29T06:36:00Z</dcterms:created>
  <dcterms:modified xsi:type="dcterms:W3CDTF">2025-10-29T06:38:00Z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IS_DOCUMENT">
    <vt:lpwstr>1</vt:lpwstr>
  </property>
  <property fmtid="{D5CDD505-2E9C-101B-9397-08002B2CF9AE}" pid="3" name="Company">
    <vt:lpwstr>Akciju sabiedrība "Latvenergo"</vt:lpwstr>
  </property>
  <property fmtid="{D5CDD505-2E9C-101B-9397-08002B2CF9AE}" pid="4" name="CompanyID">
    <vt:lpwstr>Vien. reģ. Nr. 40003032949</vt:lpwstr>
  </property>
  <property fmtid="{D5CDD505-2E9C-101B-9397-08002B2CF9AE}" pid="5" name="LotusNotesDocumentUNID">
    <vt:lpwstr>F203952C1C36C5F1C225826E0036D556</vt:lpwstr>
  </property>
  <property fmtid="{D5CDD505-2E9C-101B-9397-08002B2CF9AE}" pid="6" name="LotusNotesTemplateDocumentCode">
    <vt:lpwstr>VALSIS_DOCX</vt:lpwstr>
  </property>
</Properties>
</file>