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A0ECB" w14:textId="77777777" w:rsidR="008739A7" w:rsidRPr="003B5F22" w:rsidRDefault="008739A7" w:rsidP="008739A7">
      <w:pPr>
        <w:pStyle w:val="Default"/>
      </w:pPr>
    </w:p>
    <w:p w14:paraId="72D67F40" w14:textId="56719262" w:rsidR="008739A7" w:rsidRPr="00100255" w:rsidRDefault="008739A7" w:rsidP="008739A7">
      <w:pPr>
        <w:pStyle w:val="Default"/>
        <w:jc w:val="center"/>
        <w:rPr>
          <w:b/>
          <w:bCs/>
        </w:rPr>
      </w:pPr>
      <w:r w:rsidRPr="00100255">
        <w:rPr>
          <w:b/>
          <w:bCs/>
        </w:rPr>
        <w:t xml:space="preserve">Iepirkuma procedūras </w:t>
      </w:r>
      <w:r w:rsidR="003B5F22" w:rsidRPr="00100255">
        <w:rPr>
          <w:b/>
          <w:bCs/>
        </w:rPr>
        <w:t>"</w:t>
      </w:r>
      <w:r w:rsidR="00C6799A" w:rsidRPr="00100255">
        <w:rPr>
          <w:b/>
          <w:bCs/>
        </w:rPr>
        <w:t>Par apsardzes pakalpojumu nodrošināšanu AS "Latvenergo" kritiskās infrastruktūras objektiem</w:t>
      </w:r>
      <w:r w:rsidR="003B5F22" w:rsidRPr="00100255">
        <w:rPr>
          <w:b/>
          <w:bCs/>
        </w:rPr>
        <w:t>"</w:t>
      </w:r>
      <w:r w:rsidR="00E04621" w:rsidRPr="00100255">
        <w:rPr>
          <w:b/>
          <w:bCs/>
        </w:rPr>
        <w:t xml:space="preserve"> (ID Nr.IPR-</w:t>
      </w:r>
      <w:r w:rsidR="00C6799A" w:rsidRPr="00100255">
        <w:rPr>
          <w:b/>
          <w:bCs/>
          <w:lang w:eastAsia="lv-LV"/>
        </w:rPr>
        <w:t>65158</w:t>
      </w:r>
      <w:r w:rsidRPr="00100255">
        <w:rPr>
          <w:b/>
          <w:bCs/>
        </w:rPr>
        <w:t>)</w:t>
      </w:r>
    </w:p>
    <w:p w14:paraId="29DC9DAE" w14:textId="77777777" w:rsidR="00692FA8" w:rsidRPr="00100255" w:rsidRDefault="00692FA8" w:rsidP="00692FA8">
      <w:pPr>
        <w:pStyle w:val="Default"/>
        <w:jc w:val="center"/>
        <w:rPr>
          <w:b/>
          <w:bCs/>
        </w:rPr>
      </w:pPr>
      <w:r w:rsidRPr="00100255">
        <w:rPr>
          <w:b/>
          <w:bCs/>
        </w:rPr>
        <w:t>Z</w:t>
      </w:r>
      <w:r w:rsidR="008739A7" w:rsidRPr="00100255">
        <w:rPr>
          <w:b/>
          <w:bCs/>
        </w:rPr>
        <w:t>iņojums</w:t>
      </w:r>
    </w:p>
    <w:p w14:paraId="0F99F78D" w14:textId="77777777" w:rsidR="008739A7" w:rsidRPr="00100255" w:rsidRDefault="008739A7" w:rsidP="008739A7">
      <w:pPr>
        <w:pStyle w:val="Default"/>
      </w:pPr>
      <w:r w:rsidRPr="00100255">
        <w:t xml:space="preserve">sagatavots saskaņā ar Sabiedrisko pakalpojumu sniedzēju iepirkumu likuma 45.pantu. </w:t>
      </w:r>
    </w:p>
    <w:p w14:paraId="20BA9FCF" w14:textId="77777777" w:rsidR="00692FA8" w:rsidRPr="00100255" w:rsidRDefault="00692FA8" w:rsidP="008739A7">
      <w:pPr>
        <w:pStyle w:val="Default"/>
      </w:pPr>
    </w:p>
    <w:p w14:paraId="32919BE5" w14:textId="77777777" w:rsidR="008739A7" w:rsidRPr="00100255" w:rsidRDefault="008739A7" w:rsidP="002C4190">
      <w:pPr>
        <w:pStyle w:val="Default"/>
        <w:jc w:val="both"/>
      </w:pPr>
      <w:r w:rsidRPr="00100255">
        <w:rPr>
          <w:b/>
          <w:bCs/>
        </w:rPr>
        <w:t xml:space="preserve">1. Sabiedrisko pakalpojumu sniedzēja nosaukums un adrese, iepirkuma identifikācijas numurs, iepirkuma procedūras veids un tās izvēles pamatojums, līguma priekšmets: </w:t>
      </w:r>
    </w:p>
    <w:p w14:paraId="171675EA" w14:textId="4CDA09DF" w:rsidR="008739A7" w:rsidRPr="00100255" w:rsidRDefault="008739A7" w:rsidP="002C4190">
      <w:pPr>
        <w:pStyle w:val="Default"/>
        <w:spacing w:after="47"/>
        <w:jc w:val="both"/>
      </w:pPr>
      <w:r w:rsidRPr="00100255">
        <w:t xml:space="preserve">1.1. Sabiedrisko pakalpojumu sniedzēja nosaukums: </w:t>
      </w:r>
      <w:r w:rsidR="00C6799A" w:rsidRPr="00100255">
        <w:t>Akciju sabiedrība "Latvenergo"</w:t>
      </w:r>
      <w:r w:rsidRPr="00100255">
        <w:t xml:space="preserve">. </w:t>
      </w:r>
    </w:p>
    <w:p w14:paraId="53B63DB1" w14:textId="25505105" w:rsidR="008739A7" w:rsidRPr="00100255" w:rsidRDefault="008739A7" w:rsidP="002C4190">
      <w:pPr>
        <w:pStyle w:val="Default"/>
        <w:spacing w:after="47"/>
        <w:jc w:val="both"/>
      </w:pPr>
      <w:r w:rsidRPr="00100255">
        <w:t xml:space="preserve">1.2. Sabiedrisko pakalpojumu sniedzēja adrese: </w:t>
      </w:r>
      <w:r w:rsidR="00C6799A" w:rsidRPr="00100255">
        <w:t>Pulkveža Brieža iela 12</w:t>
      </w:r>
      <w:r w:rsidRPr="00100255">
        <w:t>, Rīga, LV-1</w:t>
      </w:r>
      <w:r w:rsidR="00C6799A" w:rsidRPr="00100255">
        <w:t>230</w:t>
      </w:r>
      <w:r w:rsidRPr="00100255">
        <w:t xml:space="preserve">. </w:t>
      </w:r>
    </w:p>
    <w:p w14:paraId="1169852C" w14:textId="57F9B5AB" w:rsidR="008739A7" w:rsidRPr="00100255" w:rsidRDefault="008739A7" w:rsidP="00C6799A">
      <w:pPr>
        <w:rPr>
          <w:color w:val="000000"/>
          <w:sz w:val="24"/>
          <w:szCs w:val="24"/>
          <w:lang w:eastAsia="lv-LV"/>
        </w:rPr>
      </w:pPr>
      <w:r w:rsidRPr="00100255">
        <w:rPr>
          <w:sz w:val="24"/>
          <w:szCs w:val="24"/>
        </w:rPr>
        <w:t>1.3. Iepirku</w:t>
      </w:r>
      <w:r w:rsidR="00E04621" w:rsidRPr="00100255">
        <w:rPr>
          <w:sz w:val="24"/>
          <w:szCs w:val="24"/>
        </w:rPr>
        <w:t>ma identifikācijas numurs: IPR-</w:t>
      </w:r>
      <w:r w:rsidR="00C6799A" w:rsidRPr="00100255">
        <w:rPr>
          <w:color w:val="000000"/>
          <w:sz w:val="24"/>
          <w:szCs w:val="24"/>
          <w:lang w:eastAsia="lv-LV"/>
        </w:rPr>
        <w:t>65158</w:t>
      </w:r>
      <w:r w:rsidRPr="00100255">
        <w:rPr>
          <w:sz w:val="24"/>
          <w:szCs w:val="24"/>
        </w:rPr>
        <w:t xml:space="preserve">, IUB </w:t>
      </w:r>
      <w:r w:rsidR="00C6799A" w:rsidRPr="00100255">
        <w:rPr>
          <w:sz w:val="24"/>
          <w:szCs w:val="24"/>
        </w:rPr>
        <w:t xml:space="preserve">- </w:t>
      </w:r>
      <w:hyperlink r:id="rId7" w:tooltip="Latvenergo 2021/2" w:history="1">
        <w:r w:rsidR="00C6799A" w:rsidRPr="00100255">
          <w:rPr>
            <w:color w:val="000000"/>
            <w:sz w:val="24"/>
            <w:szCs w:val="24"/>
            <w:lang w:eastAsia="lv-LV"/>
          </w:rPr>
          <w:t>Latvenergo 2021/2</w:t>
        </w:r>
      </w:hyperlink>
      <w:r w:rsidRPr="00100255">
        <w:rPr>
          <w:sz w:val="24"/>
          <w:szCs w:val="24"/>
        </w:rPr>
        <w:t xml:space="preserve">. </w:t>
      </w:r>
    </w:p>
    <w:p w14:paraId="1826A29B" w14:textId="3A2AD327" w:rsidR="008739A7" w:rsidRPr="00100255" w:rsidRDefault="008739A7" w:rsidP="002C4190">
      <w:pPr>
        <w:pStyle w:val="Default"/>
        <w:spacing w:after="47"/>
        <w:jc w:val="both"/>
      </w:pPr>
      <w:r w:rsidRPr="00100255">
        <w:t xml:space="preserve">1.4. Iepirkuma procedūras veids: </w:t>
      </w:r>
      <w:r w:rsidR="00C6799A" w:rsidRPr="00100255">
        <w:t>atklāts konkurss</w:t>
      </w:r>
      <w:r w:rsidR="00006A11" w:rsidRPr="00100255">
        <w:t>.</w:t>
      </w:r>
      <w:r w:rsidRPr="00100255">
        <w:t xml:space="preserve"> </w:t>
      </w:r>
    </w:p>
    <w:p w14:paraId="1D38E1F0" w14:textId="77777777" w:rsidR="008739A7" w:rsidRPr="00100255" w:rsidRDefault="008739A7" w:rsidP="002C4190">
      <w:pPr>
        <w:pStyle w:val="Default"/>
        <w:jc w:val="both"/>
      </w:pPr>
      <w:r w:rsidRPr="00100255">
        <w:t xml:space="preserve">1.5. Iepirkuma procedūras izvēles pamatojums: Sabiedrisko pakalpojumu sniedzēju iepirkumu likuma 13.panta sestā daļa. </w:t>
      </w:r>
    </w:p>
    <w:p w14:paraId="6B9DE708" w14:textId="6AE04D0C" w:rsidR="00E04621" w:rsidRPr="00100255" w:rsidRDefault="008739A7" w:rsidP="00C6799A">
      <w:pPr>
        <w:pStyle w:val="Default"/>
        <w:jc w:val="both"/>
      </w:pPr>
      <w:r w:rsidRPr="00100255">
        <w:t xml:space="preserve">1.6. </w:t>
      </w:r>
      <w:r w:rsidR="00C6799A" w:rsidRPr="00100255">
        <w:rPr>
          <w:bCs/>
        </w:rPr>
        <w:t>Fiziskās apsardzes pakalpojumu nodrošināšana AS "Latvenergo" kritiskās infrastruktūras objektos</w:t>
      </w:r>
      <w:r w:rsidR="00C6799A" w:rsidRPr="00100255">
        <w:rPr>
          <w:lang w:eastAsia="lv-LV"/>
        </w:rPr>
        <w:t>.</w:t>
      </w:r>
    </w:p>
    <w:p w14:paraId="23B5047C" w14:textId="77777777" w:rsidR="008739A7" w:rsidRPr="00100255" w:rsidRDefault="008739A7" w:rsidP="002C4190">
      <w:pPr>
        <w:pStyle w:val="Default"/>
        <w:jc w:val="both"/>
      </w:pPr>
      <w:r w:rsidRPr="00100255">
        <w:rPr>
          <w:b/>
          <w:bCs/>
        </w:rPr>
        <w:t xml:space="preserve">2. Datums, kad paziņojums par līgumu publicēts Eiropas Savienības Oficiālajā Vēstnesī un Iepirkumu uzraudzības biroja tīmekļvietnē: </w:t>
      </w:r>
    </w:p>
    <w:p w14:paraId="7279D625" w14:textId="7281EA10" w:rsidR="008739A7" w:rsidRPr="00100255" w:rsidRDefault="008739A7" w:rsidP="002C4190">
      <w:pPr>
        <w:pStyle w:val="Default"/>
        <w:spacing w:after="63"/>
        <w:jc w:val="both"/>
      </w:pPr>
      <w:r w:rsidRPr="00100255">
        <w:t>2.1. Paziņojums par līgumu publicēts Iepirkumu uzraudzības</w:t>
      </w:r>
      <w:r w:rsidR="003D6A6B" w:rsidRPr="00100255">
        <w:t xml:space="preserve"> biroja tīmekļvietnē 20</w:t>
      </w:r>
      <w:r w:rsidR="00C6799A" w:rsidRPr="00100255">
        <w:t>21</w:t>
      </w:r>
      <w:r w:rsidR="003D6A6B" w:rsidRPr="00100255">
        <w:t xml:space="preserve">.gada </w:t>
      </w:r>
      <w:r w:rsidR="00C6799A" w:rsidRPr="00100255">
        <w:t>31</w:t>
      </w:r>
      <w:r w:rsidRPr="00100255">
        <w:t>.</w:t>
      </w:r>
      <w:r w:rsidR="00C6799A" w:rsidRPr="00100255">
        <w:t>janvārī</w:t>
      </w:r>
      <w:r w:rsidRPr="00100255">
        <w:t xml:space="preserve">; </w:t>
      </w:r>
    </w:p>
    <w:p w14:paraId="4719461F" w14:textId="1170D0ED" w:rsidR="008739A7" w:rsidRPr="00100255" w:rsidRDefault="008739A7" w:rsidP="002C4190">
      <w:pPr>
        <w:pStyle w:val="Default"/>
        <w:jc w:val="both"/>
      </w:pPr>
      <w:r w:rsidRPr="00100255">
        <w:t>2.2. Paziņojums par līgumu publicēts Eiropas Savienības Oficiālajā Vēstnesī 20</w:t>
      </w:r>
      <w:r w:rsidR="00C6799A" w:rsidRPr="00100255">
        <w:t>21</w:t>
      </w:r>
      <w:r w:rsidRPr="00100255">
        <w:t xml:space="preserve">.gada </w:t>
      </w:r>
      <w:r w:rsidR="00804AA1" w:rsidRPr="00100255">
        <w:t>2</w:t>
      </w:r>
      <w:r w:rsidR="003D6A6B" w:rsidRPr="00100255">
        <w:t>.</w:t>
      </w:r>
      <w:r w:rsidR="00C6799A" w:rsidRPr="00100255">
        <w:t>februārī</w:t>
      </w:r>
      <w:r w:rsidRPr="00100255">
        <w:t xml:space="preserve">. </w:t>
      </w:r>
    </w:p>
    <w:p w14:paraId="403BBF90" w14:textId="77777777" w:rsidR="008739A7" w:rsidRPr="00100255" w:rsidRDefault="008739A7" w:rsidP="002C4190">
      <w:pPr>
        <w:pStyle w:val="Default"/>
        <w:jc w:val="both"/>
      </w:pPr>
      <w:r w:rsidRPr="00100255">
        <w:rPr>
          <w:b/>
          <w:bCs/>
        </w:rPr>
        <w:t>3. Iepirkuma komisijas</w:t>
      </w:r>
      <w:r w:rsidR="00814030" w:rsidRPr="00100255">
        <w:rPr>
          <w:b/>
          <w:bCs/>
        </w:rPr>
        <w:t xml:space="preserve"> </w:t>
      </w:r>
      <w:r w:rsidRPr="00100255">
        <w:rPr>
          <w:b/>
          <w:bCs/>
        </w:rPr>
        <w:t xml:space="preserve">sastāvs un tās izveidošanas pamatojums, iepirkuma procedūras dokumentu sagatavotāji un pieaicinātie eksperti: </w:t>
      </w:r>
    </w:p>
    <w:p w14:paraId="712D1FA6" w14:textId="51C9E966" w:rsidR="00C6799A" w:rsidRPr="00100255" w:rsidRDefault="008739A7" w:rsidP="003D6A6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00255">
        <w:rPr>
          <w:sz w:val="24"/>
          <w:szCs w:val="24"/>
        </w:rPr>
        <w:t xml:space="preserve">3.1. Iepirkuma komisijas sastāvs: </w:t>
      </w:r>
      <w:proofErr w:type="spellStart"/>
      <w:r w:rsidR="00C6799A" w:rsidRPr="00100255">
        <w:rPr>
          <w:color w:val="000000"/>
          <w:sz w:val="24"/>
          <w:szCs w:val="24"/>
        </w:rPr>
        <w:t>A</w:t>
      </w:r>
      <w:r w:rsidR="0048540C" w:rsidRPr="00100255">
        <w:rPr>
          <w:color w:val="000000"/>
          <w:sz w:val="24"/>
          <w:szCs w:val="24"/>
        </w:rPr>
        <w:t>.</w:t>
      </w:r>
      <w:r w:rsidR="00C6799A" w:rsidRPr="00100255">
        <w:rPr>
          <w:color w:val="000000"/>
          <w:sz w:val="24"/>
          <w:szCs w:val="24"/>
        </w:rPr>
        <w:t>Vecenāns</w:t>
      </w:r>
      <w:proofErr w:type="spellEnd"/>
      <w:r w:rsidR="00C6799A" w:rsidRPr="00100255">
        <w:rPr>
          <w:color w:val="000000"/>
          <w:sz w:val="24"/>
          <w:szCs w:val="24"/>
        </w:rPr>
        <w:t>,</w:t>
      </w:r>
      <w:r w:rsidR="0048540C" w:rsidRPr="00100255">
        <w:rPr>
          <w:color w:val="000000"/>
          <w:sz w:val="24"/>
          <w:szCs w:val="24"/>
        </w:rPr>
        <w:t xml:space="preserve"> </w:t>
      </w:r>
      <w:proofErr w:type="spellStart"/>
      <w:r w:rsidR="00C6799A" w:rsidRPr="00100255">
        <w:rPr>
          <w:color w:val="000000"/>
          <w:sz w:val="24"/>
          <w:szCs w:val="24"/>
        </w:rPr>
        <w:t>A</w:t>
      </w:r>
      <w:r w:rsidR="0048540C" w:rsidRPr="00100255">
        <w:rPr>
          <w:color w:val="000000"/>
          <w:sz w:val="24"/>
          <w:szCs w:val="24"/>
        </w:rPr>
        <w:t>.</w:t>
      </w:r>
      <w:r w:rsidR="00C6799A" w:rsidRPr="00100255">
        <w:rPr>
          <w:color w:val="000000"/>
          <w:sz w:val="24"/>
          <w:szCs w:val="24"/>
        </w:rPr>
        <w:t>Krūmiņš</w:t>
      </w:r>
      <w:proofErr w:type="spellEnd"/>
      <w:r w:rsidR="00C6799A" w:rsidRPr="00100255">
        <w:rPr>
          <w:color w:val="000000"/>
          <w:sz w:val="24"/>
          <w:szCs w:val="24"/>
        </w:rPr>
        <w:t>,</w:t>
      </w:r>
      <w:r w:rsidR="0048540C" w:rsidRPr="00100255">
        <w:rPr>
          <w:color w:val="000000"/>
          <w:sz w:val="24"/>
          <w:szCs w:val="24"/>
        </w:rPr>
        <w:t xml:space="preserve"> </w:t>
      </w:r>
      <w:proofErr w:type="spellStart"/>
      <w:r w:rsidR="0048540C" w:rsidRPr="00100255">
        <w:rPr>
          <w:color w:val="000000"/>
          <w:sz w:val="24"/>
          <w:szCs w:val="24"/>
        </w:rPr>
        <w:t>I.</w:t>
      </w:r>
      <w:r w:rsidR="00C6799A" w:rsidRPr="00100255">
        <w:rPr>
          <w:color w:val="000000"/>
          <w:sz w:val="24"/>
          <w:szCs w:val="24"/>
        </w:rPr>
        <w:t>Vītols</w:t>
      </w:r>
      <w:proofErr w:type="spellEnd"/>
      <w:r w:rsidR="00C6799A" w:rsidRPr="00100255">
        <w:rPr>
          <w:color w:val="000000"/>
          <w:sz w:val="24"/>
          <w:szCs w:val="24"/>
        </w:rPr>
        <w:t>,</w:t>
      </w:r>
      <w:r w:rsidR="0048540C" w:rsidRPr="00100255">
        <w:rPr>
          <w:color w:val="000000"/>
          <w:sz w:val="24"/>
          <w:szCs w:val="24"/>
        </w:rPr>
        <w:t xml:space="preserve"> </w:t>
      </w:r>
      <w:proofErr w:type="spellStart"/>
      <w:r w:rsidR="00C6799A" w:rsidRPr="00100255">
        <w:rPr>
          <w:color w:val="000000"/>
          <w:sz w:val="24"/>
          <w:szCs w:val="24"/>
        </w:rPr>
        <w:t>Ģ</w:t>
      </w:r>
      <w:r w:rsidR="0048540C" w:rsidRPr="00100255">
        <w:rPr>
          <w:color w:val="000000"/>
          <w:sz w:val="24"/>
          <w:szCs w:val="24"/>
        </w:rPr>
        <w:t>.</w:t>
      </w:r>
      <w:r w:rsidR="00C6799A" w:rsidRPr="00100255">
        <w:rPr>
          <w:color w:val="000000"/>
          <w:sz w:val="24"/>
          <w:szCs w:val="24"/>
        </w:rPr>
        <w:t>Stepītis</w:t>
      </w:r>
      <w:proofErr w:type="spellEnd"/>
      <w:r w:rsidR="00C6799A" w:rsidRPr="00100255">
        <w:rPr>
          <w:color w:val="000000"/>
          <w:sz w:val="24"/>
          <w:szCs w:val="24"/>
        </w:rPr>
        <w:t>,</w:t>
      </w:r>
      <w:r w:rsidR="0048540C" w:rsidRPr="00100255">
        <w:rPr>
          <w:color w:val="000000"/>
          <w:sz w:val="24"/>
          <w:szCs w:val="24"/>
        </w:rPr>
        <w:t xml:space="preserve"> </w:t>
      </w:r>
      <w:proofErr w:type="spellStart"/>
      <w:r w:rsidR="00C6799A" w:rsidRPr="00100255">
        <w:rPr>
          <w:color w:val="000000"/>
          <w:sz w:val="24"/>
          <w:szCs w:val="24"/>
        </w:rPr>
        <w:t>M</w:t>
      </w:r>
      <w:r w:rsidR="0048540C" w:rsidRPr="00100255">
        <w:rPr>
          <w:color w:val="000000"/>
          <w:sz w:val="24"/>
          <w:szCs w:val="24"/>
        </w:rPr>
        <w:t>.</w:t>
      </w:r>
      <w:r w:rsidR="00C6799A" w:rsidRPr="00100255">
        <w:rPr>
          <w:color w:val="000000"/>
          <w:sz w:val="24"/>
          <w:szCs w:val="24"/>
        </w:rPr>
        <w:t>Erdberga</w:t>
      </w:r>
      <w:proofErr w:type="spellEnd"/>
      <w:r w:rsidR="00C6799A" w:rsidRPr="00100255">
        <w:rPr>
          <w:color w:val="000000"/>
          <w:sz w:val="24"/>
          <w:szCs w:val="24"/>
        </w:rPr>
        <w:t>,</w:t>
      </w:r>
      <w:r w:rsidR="0048540C" w:rsidRPr="00100255">
        <w:rPr>
          <w:color w:val="000000"/>
          <w:sz w:val="24"/>
          <w:szCs w:val="24"/>
        </w:rPr>
        <w:t xml:space="preserve"> </w:t>
      </w:r>
      <w:proofErr w:type="spellStart"/>
      <w:r w:rsidR="00C6799A" w:rsidRPr="00100255">
        <w:rPr>
          <w:color w:val="000000"/>
          <w:sz w:val="24"/>
          <w:szCs w:val="24"/>
        </w:rPr>
        <w:t>Z</w:t>
      </w:r>
      <w:r w:rsidR="0048540C" w:rsidRPr="00100255">
        <w:rPr>
          <w:color w:val="000000"/>
          <w:sz w:val="24"/>
          <w:szCs w:val="24"/>
        </w:rPr>
        <w:t>.</w:t>
      </w:r>
      <w:r w:rsidR="00C6799A" w:rsidRPr="00100255">
        <w:rPr>
          <w:color w:val="000000"/>
          <w:sz w:val="24"/>
          <w:szCs w:val="24"/>
        </w:rPr>
        <w:t>Skulte</w:t>
      </w:r>
      <w:proofErr w:type="spellEnd"/>
      <w:r w:rsidR="00C6799A" w:rsidRPr="00100255">
        <w:rPr>
          <w:color w:val="000000"/>
          <w:sz w:val="24"/>
          <w:szCs w:val="24"/>
        </w:rPr>
        <w:t>,</w:t>
      </w:r>
      <w:r w:rsidR="0048540C" w:rsidRPr="00100255">
        <w:rPr>
          <w:color w:val="000000"/>
          <w:sz w:val="24"/>
          <w:szCs w:val="24"/>
        </w:rPr>
        <w:t xml:space="preserve"> </w:t>
      </w:r>
      <w:proofErr w:type="spellStart"/>
      <w:r w:rsidR="0048540C" w:rsidRPr="00100255">
        <w:rPr>
          <w:color w:val="000000"/>
          <w:sz w:val="24"/>
          <w:szCs w:val="24"/>
        </w:rPr>
        <w:t>I.A</w:t>
      </w:r>
      <w:r w:rsidR="00C6799A" w:rsidRPr="00100255">
        <w:rPr>
          <w:color w:val="000000"/>
          <w:sz w:val="24"/>
          <w:szCs w:val="24"/>
        </w:rPr>
        <w:t>rāja</w:t>
      </w:r>
      <w:proofErr w:type="spellEnd"/>
      <w:r w:rsidR="00C6799A" w:rsidRPr="00100255">
        <w:rPr>
          <w:color w:val="000000"/>
          <w:sz w:val="24"/>
          <w:szCs w:val="24"/>
        </w:rPr>
        <w:t>.</w:t>
      </w:r>
    </w:p>
    <w:p w14:paraId="6A3A0627" w14:textId="0D8B5C28" w:rsidR="008739A7" w:rsidRPr="00100255" w:rsidRDefault="008739A7" w:rsidP="0048540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0255">
        <w:rPr>
          <w:sz w:val="24"/>
          <w:szCs w:val="24"/>
        </w:rPr>
        <w:t>3.</w:t>
      </w:r>
      <w:r w:rsidR="00814030" w:rsidRPr="00100255">
        <w:rPr>
          <w:sz w:val="24"/>
          <w:szCs w:val="24"/>
        </w:rPr>
        <w:t>3</w:t>
      </w:r>
      <w:r w:rsidRPr="00100255">
        <w:rPr>
          <w:sz w:val="24"/>
          <w:szCs w:val="24"/>
        </w:rPr>
        <w:t xml:space="preserve">. Iepirkuma komisijas izveidošanas pamatojums: </w:t>
      </w:r>
      <w:r w:rsidR="0048540C" w:rsidRPr="00100255">
        <w:rPr>
          <w:color w:val="000000"/>
          <w:sz w:val="24"/>
          <w:szCs w:val="24"/>
        </w:rPr>
        <w:t>2020.gada 24.novembr</w:t>
      </w:r>
      <w:r w:rsidR="0048540C" w:rsidRPr="00100255">
        <w:rPr>
          <w:sz w:val="24"/>
          <w:szCs w:val="24"/>
        </w:rPr>
        <w:t xml:space="preserve">a </w:t>
      </w:r>
      <w:r w:rsidRPr="00100255">
        <w:rPr>
          <w:sz w:val="24"/>
          <w:szCs w:val="24"/>
        </w:rPr>
        <w:t>Rīkojums Nr.</w:t>
      </w:r>
      <w:r w:rsidR="0048540C" w:rsidRPr="00100255">
        <w:rPr>
          <w:sz w:val="24"/>
          <w:szCs w:val="24"/>
        </w:rPr>
        <w:t>385</w:t>
      </w:r>
      <w:r w:rsidRPr="00100255">
        <w:rPr>
          <w:sz w:val="24"/>
          <w:szCs w:val="24"/>
        </w:rPr>
        <w:t xml:space="preserve"> </w:t>
      </w:r>
      <w:r w:rsidR="003B5F22" w:rsidRPr="00100255">
        <w:rPr>
          <w:sz w:val="24"/>
          <w:szCs w:val="24"/>
        </w:rPr>
        <w:t>"</w:t>
      </w:r>
      <w:r w:rsidR="0048540C" w:rsidRPr="00100255">
        <w:rPr>
          <w:color w:val="000000"/>
          <w:sz w:val="24"/>
          <w:szCs w:val="24"/>
        </w:rPr>
        <w:t>Par komisijas izveidošanu iepirkumu procedūrai par apsardzes pakalpojumu nodrošināšanu AS "Latvenergo" kritiskās infrastruktūras objektiem</w:t>
      </w:r>
      <w:r w:rsidR="003B5F22" w:rsidRPr="00100255">
        <w:rPr>
          <w:sz w:val="24"/>
          <w:szCs w:val="24"/>
        </w:rPr>
        <w:t>"</w:t>
      </w:r>
      <w:r w:rsidRPr="00100255">
        <w:rPr>
          <w:sz w:val="24"/>
          <w:szCs w:val="24"/>
        </w:rPr>
        <w:t xml:space="preserve">. </w:t>
      </w:r>
    </w:p>
    <w:p w14:paraId="4F0B0219" w14:textId="77777777" w:rsidR="008739A7" w:rsidRPr="00100255" w:rsidRDefault="008739A7" w:rsidP="002C4190">
      <w:pPr>
        <w:pStyle w:val="Default"/>
        <w:jc w:val="both"/>
      </w:pPr>
    </w:p>
    <w:p w14:paraId="745C638D" w14:textId="61AC181C" w:rsidR="008739A7" w:rsidRPr="00100255" w:rsidRDefault="008739A7" w:rsidP="002C4190">
      <w:pPr>
        <w:pStyle w:val="Default"/>
        <w:jc w:val="both"/>
      </w:pPr>
      <w:r w:rsidRPr="00100255">
        <w:rPr>
          <w:b/>
          <w:bCs/>
        </w:rPr>
        <w:t xml:space="preserve">4. </w:t>
      </w:r>
      <w:r w:rsidR="0048540C" w:rsidRPr="00100255">
        <w:rPr>
          <w:b/>
          <w:bCs/>
        </w:rPr>
        <w:t>P</w:t>
      </w:r>
      <w:r w:rsidRPr="00100255">
        <w:rPr>
          <w:b/>
          <w:bCs/>
        </w:rPr>
        <w:t xml:space="preserve">iedāvājumu iesniegšanas termiņš: </w:t>
      </w:r>
    </w:p>
    <w:p w14:paraId="76ADB7E5" w14:textId="186691F0" w:rsidR="008739A7" w:rsidRPr="00100255" w:rsidRDefault="00EB0059" w:rsidP="002C4190">
      <w:pPr>
        <w:pStyle w:val="Default"/>
        <w:jc w:val="both"/>
      </w:pPr>
      <w:r w:rsidRPr="00100255">
        <w:t>4.2. Piedāvājumu iesniegšanas termiņš līdz 20</w:t>
      </w:r>
      <w:r w:rsidR="0048540C" w:rsidRPr="00100255">
        <w:t>21</w:t>
      </w:r>
      <w:r w:rsidRPr="00100255">
        <w:t xml:space="preserve">.gada </w:t>
      </w:r>
      <w:r w:rsidR="0048540C" w:rsidRPr="00100255">
        <w:t>1</w:t>
      </w:r>
      <w:r w:rsidR="00262AD4" w:rsidRPr="00100255">
        <w:t>.</w:t>
      </w:r>
      <w:r w:rsidR="0048540C" w:rsidRPr="00100255">
        <w:t>marta</w:t>
      </w:r>
      <w:r w:rsidR="00262AD4" w:rsidRPr="00100255">
        <w:t xml:space="preserve"> plkst.1</w:t>
      </w:r>
      <w:r w:rsidR="0048540C" w:rsidRPr="00100255">
        <w:t>0</w:t>
      </w:r>
      <w:r w:rsidR="00262AD4" w:rsidRPr="00100255">
        <w:t>:00.</w:t>
      </w:r>
    </w:p>
    <w:p w14:paraId="0174C73A" w14:textId="77777777" w:rsidR="00262AD4" w:rsidRPr="00100255" w:rsidRDefault="00262AD4" w:rsidP="002C4190">
      <w:pPr>
        <w:pStyle w:val="Default"/>
        <w:jc w:val="both"/>
      </w:pPr>
    </w:p>
    <w:p w14:paraId="780BB96F" w14:textId="65841B06" w:rsidR="00262AD4" w:rsidRPr="00100255" w:rsidRDefault="008739A7" w:rsidP="002C4190">
      <w:pPr>
        <w:pStyle w:val="Default"/>
        <w:jc w:val="both"/>
        <w:rPr>
          <w:b/>
          <w:bCs/>
        </w:rPr>
      </w:pPr>
      <w:r w:rsidRPr="00100255">
        <w:rPr>
          <w:b/>
          <w:bCs/>
        </w:rPr>
        <w:t xml:space="preserve">5. </w:t>
      </w:r>
      <w:r w:rsidR="00814030" w:rsidRPr="00100255">
        <w:rPr>
          <w:b/>
          <w:bCs/>
        </w:rPr>
        <w:t>Pretendentu</w:t>
      </w:r>
      <w:r w:rsidRPr="00100255">
        <w:rPr>
          <w:b/>
          <w:bCs/>
        </w:rPr>
        <w:t xml:space="preserve"> nosaukumi, kuri iesnieguši </w:t>
      </w:r>
      <w:r w:rsidR="00262AD4" w:rsidRPr="00100255">
        <w:rPr>
          <w:b/>
          <w:bCs/>
        </w:rPr>
        <w:t>piedāvājumu</w:t>
      </w:r>
      <w:r w:rsidRPr="00100255">
        <w:rPr>
          <w:b/>
          <w:bCs/>
        </w:rPr>
        <w:t>:</w:t>
      </w:r>
    </w:p>
    <w:p w14:paraId="74D5CE75" w14:textId="016B1A13" w:rsidR="008739A7" w:rsidRPr="00100255" w:rsidRDefault="008739A7" w:rsidP="002C4190">
      <w:pPr>
        <w:pStyle w:val="Default"/>
        <w:jc w:val="both"/>
      </w:pPr>
      <w:r w:rsidRPr="00100255">
        <w:t>5.1</w:t>
      </w:r>
      <w:r w:rsidR="0048540C" w:rsidRPr="00100255">
        <w:t>. Pretendentu</w:t>
      </w:r>
      <w:r w:rsidRPr="00100255">
        <w:t xml:space="preserve"> nosaukumi, kuri </w:t>
      </w:r>
      <w:r w:rsidR="008B5E87" w:rsidRPr="00100255">
        <w:t>iesnieguši piedāvājumus</w:t>
      </w:r>
      <w:r w:rsidRPr="00100255">
        <w:t xml:space="preserve">: </w:t>
      </w:r>
    </w:p>
    <w:p w14:paraId="04D3E9A0" w14:textId="7EF08890" w:rsidR="0048540C" w:rsidRPr="00100255" w:rsidRDefault="0048540C" w:rsidP="002C4190">
      <w:pPr>
        <w:pStyle w:val="Default"/>
        <w:jc w:val="both"/>
      </w:pPr>
      <w:r w:rsidRPr="00100255">
        <w:rPr>
          <w:kern w:val="24"/>
          <w:lang w:eastAsia="lv-LV"/>
        </w:rPr>
        <w:t>5.1.1. AS "GRIFS AG",</w:t>
      </w:r>
    </w:p>
    <w:p w14:paraId="7D0D84D3" w14:textId="1FA5AEAF" w:rsidR="0048540C" w:rsidRPr="00100255" w:rsidRDefault="0048540C" w:rsidP="002C4190">
      <w:pPr>
        <w:pStyle w:val="Default"/>
        <w:jc w:val="both"/>
        <w:rPr>
          <w:kern w:val="24"/>
          <w:lang w:eastAsia="lv-LV"/>
        </w:rPr>
      </w:pPr>
      <w:r w:rsidRPr="00100255">
        <w:rPr>
          <w:kern w:val="24"/>
          <w:lang w:eastAsia="lv-LV"/>
        </w:rPr>
        <w:t>5.1.2. SIA "LDZ apsardze",</w:t>
      </w:r>
    </w:p>
    <w:p w14:paraId="322B2DB1" w14:textId="510ED39F" w:rsidR="00A4177D" w:rsidRPr="00100255" w:rsidRDefault="00A4177D" w:rsidP="002C4190">
      <w:pPr>
        <w:pStyle w:val="Default"/>
        <w:jc w:val="both"/>
        <w:rPr>
          <w:kern w:val="24"/>
          <w:lang w:eastAsia="lv-LV"/>
        </w:rPr>
      </w:pPr>
      <w:r w:rsidRPr="00100255">
        <w:rPr>
          <w:kern w:val="24"/>
          <w:lang w:eastAsia="lv-LV"/>
        </w:rPr>
        <w:t xml:space="preserve">5.1.3. </w:t>
      </w:r>
      <w:r w:rsidRPr="00100255">
        <w:rPr>
          <w:kern w:val="24"/>
        </w:rPr>
        <w:t>SIA "</w:t>
      </w:r>
      <w:proofErr w:type="spellStart"/>
      <w:r w:rsidRPr="00100255">
        <w:rPr>
          <w:kern w:val="24"/>
        </w:rPr>
        <w:t>Screen</w:t>
      </w:r>
      <w:proofErr w:type="spellEnd"/>
      <w:r w:rsidRPr="00100255">
        <w:rPr>
          <w:kern w:val="24"/>
        </w:rPr>
        <w:t xml:space="preserve"> </w:t>
      </w:r>
      <w:proofErr w:type="spellStart"/>
      <w:r w:rsidRPr="00100255">
        <w:rPr>
          <w:kern w:val="24"/>
        </w:rPr>
        <w:t>Group</w:t>
      </w:r>
      <w:proofErr w:type="spellEnd"/>
      <w:r w:rsidRPr="00100255">
        <w:rPr>
          <w:kern w:val="24"/>
        </w:rPr>
        <w:t>".</w:t>
      </w:r>
    </w:p>
    <w:p w14:paraId="163D0D5F" w14:textId="77777777" w:rsidR="00262AD4" w:rsidRPr="00100255" w:rsidRDefault="00262AD4" w:rsidP="002C4190">
      <w:pPr>
        <w:pStyle w:val="Default"/>
        <w:jc w:val="both"/>
      </w:pPr>
    </w:p>
    <w:p w14:paraId="3F36B14E" w14:textId="40D94F0E" w:rsidR="007224A1" w:rsidRPr="00100255" w:rsidRDefault="007224A1" w:rsidP="002C4190">
      <w:pPr>
        <w:pStyle w:val="Default"/>
        <w:jc w:val="both"/>
      </w:pPr>
      <w:r w:rsidRPr="00100255">
        <w:rPr>
          <w:b/>
          <w:bCs/>
        </w:rPr>
        <w:t xml:space="preserve">6. Piedāvājumu atvēršanas vieta, datums un laiks: </w:t>
      </w:r>
      <w:r w:rsidRPr="00100255">
        <w:t xml:space="preserve">piedāvājumi atvērti </w:t>
      </w:r>
      <w:r w:rsidR="00AE3317" w:rsidRPr="00100255">
        <w:rPr>
          <w:lang w:eastAsia="lv-LV"/>
        </w:rPr>
        <w:t>EIS e-konkursu apakšsistēmā atklātā sēdē uzreiz pēc piedāvājumu iesniegšanas termiņa beigām</w:t>
      </w:r>
      <w:r w:rsidRPr="00100255">
        <w:t xml:space="preserve">. </w:t>
      </w:r>
    </w:p>
    <w:p w14:paraId="303CD53A" w14:textId="77777777" w:rsidR="002C4190" w:rsidRPr="00100255" w:rsidRDefault="002C4190" w:rsidP="002C4190">
      <w:pPr>
        <w:pStyle w:val="Default"/>
        <w:jc w:val="both"/>
        <w:rPr>
          <w:b/>
          <w:bCs/>
        </w:rPr>
      </w:pPr>
    </w:p>
    <w:p w14:paraId="28CCEE62" w14:textId="5536DF2E" w:rsidR="007224A1" w:rsidRPr="00100255" w:rsidRDefault="007224A1" w:rsidP="002C4190">
      <w:pPr>
        <w:pStyle w:val="Default"/>
        <w:jc w:val="both"/>
      </w:pPr>
      <w:r w:rsidRPr="00100255">
        <w:rPr>
          <w:b/>
          <w:bCs/>
        </w:rPr>
        <w:t xml:space="preserve">7. Pretendentu nosaukumi, kuriem piešķirtas iepirkuma līguma slēgšanas tiesības, piedāvātā līgumcena, kā arī piedāvājumu izvērtēšanas kopsavilkums un pamatojums piedāvājuma izvēlei: </w:t>
      </w:r>
    </w:p>
    <w:p w14:paraId="2A1FAC27" w14:textId="685AEFF7" w:rsidR="0048540C" w:rsidRPr="00100255" w:rsidRDefault="0048540C" w:rsidP="0048540C">
      <w:pPr>
        <w:pStyle w:val="Header"/>
        <w:jc w:val="both"/>
        <w:rPr>
          <w:sz w:val="24"/>
          <w:szCs w:val="24"/>
        </w:rPr>
      </w:pPr>
      <w:r w:rsidRPr="00100255">
        <w:rPr>
          <w:sz w:val="24"/>
          <w:szCs w:val="24"/>
        </w:rPr>
        <w:lastRenderedPageBreak/>
        <w:t xml:space="preserve">7.1. Pārbaudot finanšu piedāvājumu,  tika konstatētas aritmētiskās kļūdas, kas tika labotas. </w:t>
      </w:r>
    </w:p>
    <w:p w14:paraId="1C1C10A3" w14:textId="77777777" w:rsidR="0048540C" w:rsidRPr="00100255" w:rsidRDefault="0048540C" w:rsidP="0048540C">
      <w:pPr>
        <w:pStyle w:val="Header"/>
        <w:jc w:val="both"/>
        <w:rPr>
          <w:sz w:val="24"/>
          <w:szCs w:val="24"/>
        </w:rPr>
      </w:pPr>
      <w:r w:rsidRPr="00100255">
        <w:rPr>
          <w:sz w:val="24"/>
          <w:szCs w:val="24"/>
        </w:rPr>
        <w:t>Pēc aritmētisko kļūdu labošanas "Fiziskās apsardzes pakalpojuma cena" ir sekojoša :</w:t>
      </w:r>
    </w:p>
    <w:p w14:paraId="7BB70717" w14:textId="77777777" w:rsidR="0048540C" w:rsidRPr="00100255" w:rsidRDefault="0048540C" w:rsidP="0048540C">
      <w:pPr>
        <w:pStyle w:val="Header"/>
        <w:jc w:val="both"/>
        <w:rPr>
          <w:sz w:val="24"/>
          <w:szCs w:val="24"/>
        </w:rPr>
      </w:pPr>
      <w:r w:rsidRPr="00100255">
        <w:rPr>
          <w:kern w:val="24"/>
          <w:sz w:val="24"/>
          <w:szCs w:val="24"/>
        </w:rPr>
        <w:t xml:space="preserve">AS "GRIFS AG" - </w:t>
      </w:r>
      <w:r w:rsidRPr="00100255">
        <w:rPr>
          <w:color w:val="000000"/>
          <w:sz w:val="24"/>
          <w:szCs w:val="24"/>
          <w:lang w:eastAsia="lv-LV"/>
        </w:rPr>
        <w:t>EUR 1 133 274,50;</w:t>
      </w:r>
    </w:p>
    <w:p w14:paraId="3798014E" w14:textId="77777777" w:rsidR="0048540C" w:rsidRPr="00100255" w:rsidRDefault="0048540C" w:rsidP="0048540C">
      <w:pPr>
        <w:pStyle w:val="Header"/>
        <w:jc w:val="both"/>
        <w:rPr>
          <w:sz w:val="24"/>
          <w:szCs w:val="24"/>
        </w:rPr>
      </w:pPr>
      <w:r w:rsidRPr="00100255">
        <w:rPr>
          <w:sz w:val="24"/>
          <w:szCs w:val="24"/>
        </w:rPr>
        <w:t xml:space="preserve">SIA "LDZ apsardze" - EUR </w:t>
      </w:r>
      <w:r w:rsidRPr="00100255">
        <w:rPr>
          <w:color w:val="000000"/>
          <w:sz w:val="24"/>
          <w:szCs w:val="24"/>
          <w:lang w:eastAsia="lv-LV"/>
        </w:rPr>
        <w:t>868 090,30.</w:t>
      </w:r>
    </w:p>
    <w:p w14:paraId="5D76E23A" w14:textId="1F5E99F3" w:rsidR="0048540C" w:rsidRPr="00100255" w:rsidRDefault="0048540C" w:rsidP="0048540C">
      <w:pPr>
        <w:pStyle w:val="Header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  <w:lang w:eastAsia="lv-LV"/>
        </w:rPr>
      </w:pPr>
      <w:r w:rsidRPr="00100255">
        <w:rPr>
          <w:color w:val="000000"/>
          <w:sz w:val="24"/>
          <w:szCs w:val="24"/>
          <w:lang w:eastAsia="lv-LV"/>
        </w:rPr>
        <w:t>SIA "</w:t>
      </w:r>
      <w:proofErr w:type="spellStart"/>
      <w:r w:rsidRPr="00100255">
        <w:rPr>
          <w:color w:val="000000"/>
          <w:sz w:val="24"/>
          <w:szCs w:val="24"/>
          <w:lang w:eastAsia="lv-LV"/>
        </w:rPr>
        <w:t>Screen</w:t>
      </w:r>
      <w:proofErr w:type="spellEnd"/>
      <w:r w:rsidRPr="00100255">
        <w:rPr>
          <w:color w:val="000000"/>
          <w:sz w:val="24"/>
          <w:szCs w:val="24"/>
          <w:lang w:eastAsia="lv-LV"/>
        </w:rPr>
        <w:t xml:space="preserve"> </w:t>
      </w:r>
      <w:proofErr w:type="spellStart"/>
      <w:r w:rsidRPr="00100255">
        <w:rPr>
          <w:color w:val="000000"/>
          <w:sz w:val="24"/>
          <w:szCs w:val="24"/>
          <w:lang w:eastAsia="lv-LV"/>
        </w:rPr>
        <w:t>Group</w:t>
      </w:r>
      <w:proofErr w:type="spellEnd"/>
      <w:r w:rsidRPr="00100255">
        <w:rPr>
          <w:color w:val="000000"/>
          <w:sz w:val="24"/>
          <w:szCs w:val="24"/>
          <w:lang w:eastAsia="lv-LV"/>
        </w:rPr>
        <w:t>" eis.gov.lv norādījis cenu ar PVN.</w:t>
      </w:r>
      <w:r w:rsidR="00A4177D" w:rsidRPr="00100255">
        <w:rPr>
          <w:color w:val="000000"/>
          <w:sz w:val="24"/>
          <w:szCs w:val="24"/>
          <w:lang w:eastAsia="lv-LV"/>
        </w:rPr>
        <w:t xml:space="preserve"> SIA "</w:t>
      </w:r>
      <w:proofErr w:type="spellStart"/>
      <w:r w:rsidR="00A4177D" w:rsidRPr="00100255">
        <w:rPr>
          <w:color w:val="000000"/>
          <w:sz w:val="24"/>
          <w:szCs w:val="24"/>
          <w:lang w:eastAsia="lv-LV"/>
        </w:rPr>
        <w:t>Screen</w:t>
      </w:r>
      <w:proofErr w:type="spellEnd"/>
      <w:r w:rsidR="00A4177D" w:rsidRPr="00100255">
        <w:rPr>
          <w:color w:val="000000"/>
          <w:sz w:val="24"/>
          <w:szCs w:val="24"/>
          <w:lang w:eastAsia="lv-LV"/>
        </w:rPr>
        <w:t xml:space="preserve"> </w:t>
      </w:r>
      <w:proofErr w:type="spellStart"/>
      <w:r w:rsidR="00A4177D" w:rsidRPr="00100255">
        <w:rPr>
          <w:color w:val="000000"/>
          <w:sz w:val="24"/>
          <w:szCs w:val="24"/>
          <w:lang w:eastAsia="lv-LV"/>
        </w:rPr>
        <w:t>Group</w:t>
      </w:r>
      <w:proofErr w:type="spellEnd"/>
      <w:r w:rsidR="00A4177D" w:rsidRPr="00100255">
        <w:rPr>
          <w:color w:val="000000"/>
          <w:sz w:val="24"/>
          <w:szCs w:val="24"/>
          <w:lang w:eastAsia="lv-LV"/>
        </w:rPr>
        <w:t xml:space="preserve">" </w:t>
      </w:r>
      <w:r w:rsidRPr="00100255">
        <w:rPr>
          <w:color w:val="000000"/>
          <w:sz w:val="24"/>
          <w:szCs w:val="24"/>
          <w:lang w:eastAsia="lv-LV"/>
        </w:rPr>
        <w:t>"Fiziskās apsardzes pakalpojuma cena" bez PVN - 882 601,50 EUR, bez PVN.</w:t>
      </w:r>
    </w:p>
    <w:p w14:paraId="5D6CE92F" w14:textId="77777777" w:rsidR="0048540C" w:rsidRPr="00100255" w:rsidRDefault="0048540C" w:rsidP="0048540C">
      <w:pPr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100255">
        <w:rPr>
          <w:color w:val="000000"/>
          <w:sz w:val="24"/>
          <w:szCs w:val="24"/>
          <w:lang w:eastAsia="lv-LV"/>
        </w:rPr>
        <w:t xml:space="preserve">7.2. </w:t>
      </w:r>
      <w:r w:rsidRPr="00100255">
        <w:rPr>
          <w:color w:val="000000"/>
          <w:sz w:val="24"/>
          <w:szCs w:val="24"/>
        </w:rPr>
        <w:t xml:space="preserve">Saskaņā ar atklāta konkursa nolikuma 17.3.punktu piedāvājumu izvēles kritērijs: </w:t>
      </w:r>
      <w:r w:rsidRPr="00100255">
        <w:rPr>
          <w:color w:val="000000"/>
          <w:sz w:val="24"/>
          <w:szCs w:val="24"/>
          <w:u w:val="single"/>
        </w:rPr>
        <w:t xml:space="preserve">saimnieciski visizdevīgākais piedāvājums, ņemot vērā tikai cenas kritēriju. </w:t>
      </w:r>
    </w:p>
    <w:p w14:paraId="7E28AEEB" w14:textId="15A7A0D8" w:rsidR="0048540C" w:rsidRPr="00100255" w:rsidRDefault="0048540C" w:rsidP="0048540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00255">
        <w:rPr>
          <w:color w:val="000000"/>
          <w:sz w:val="24"/>
          <w:szCs w:val="24"/>
        </w:rPr>
        <w:t>Iesniegto piedāvājumu cenas, pēc aritmētisko kļūdu labošanas:</w:t>
      </w:r>
    </w:p>
    <w:tbl>
      <w:tblPr>
        <w:tblW w:w="8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09"/>
        <w:gridCol w:w="1842"/>
        <w:gridCol w:w="2127"/>
        <w:gridCol w:w="2268"/>
      </w:tblGrid>
      <w:tr w:rsidR="0048540C" w:rsidRPr="00100255" w14:paraId="2B33518B" w14:textId="77777777" w:rsidTr="0048540C">
        <w:trPr>
          <w:trHeight w:val="470"/>
        </w:trPr>
        <w:tc>
          <w:tcPr>
            <w:tcW w:w="2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CB6DB8" w14:textId="77777777" w:rsidR="0048540C" w:rsidRPr="00100255" w:rsidRDefault="0048540C" w:rsidP="00106FA8">
            <w:pPr>
              <w:pStyle w:val="NormalWeb"/>
              <w:spacing w:before="0" w:beforeAutospacing="0" w:after="0" w:afterAutospacing="0"/>
              <w:ind w:left="14"/>
              <w:jc w:val="center"/>
            </w:pPr>
            <w:r w:rsidRPr="00100255">
              <w:rPr>
                <w:b/>
                <w:bCs/>
                <w:kern w:val="24"/>
              </w:rPr>
              <w:t>Pretendents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3D31E5" w14:textId="77777777" w:rsidR="0048540C" w:rsidRPr="00100255" w:rsidRDefault="0048540C" w:rsidP="00106FA8">
            <w:pPr>
              <w:pStyle w:val="NormalWeb"/>
              <w:spacing w:before="0" w:beforeAutospacing="0" w:after="0" w:afterAutospacing="0"/>
              <w:jc w:val="center"/>
            </w:pPr>
            <w:r w:rsidRPr="00100255">
              <w:rPr>
                <w:kern w:val="24"/>
              </w:rPr>
              <w:t>AS "GRIFS AG"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AFD005" w14:textId="77777777" w:rsidR="0048540C" w:rsidRPr="00100255" w:rsidRDefault="0048540C" w:rsidP="00106FA8">
            <w:pPr>
              <w:pStyle w:val="NormalWeb"/>
              <w:spacing w:before="0" w:beforeAutospacing="0" w:after="0" w:afterAutospacing="0"/>
              <w:ind w:left="14"/>
              <w:jc w:val="center"/>
            </w:pPr>
            <w:r w:rsidRPr="00100255">
              <w:rPr>
                <w:b/>
                <w:bCs/>
                <w:kern w:val="24"/>
              </w:rPr>
              <w:t>SIA "LDZ apsardze"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CC21A3" w14:textId="77777777" w:rsidR="0048540C" w:rsidRPr="00100255" w:rsidRDefault="0048540C" w:rsidP="00106FA8">
            <w:pPr>
              <w:pStyle w:val="NormalWeb"/>
              <w:spacing w:before="0" w:beforeAutospacing="0" w:after="0" w:afterAutospacing="0"/>
              <w:ind w:left="14"/>
              <w:jc w:val="center"/>
            </w:pPr>
            <w:r w:rsidRPr="00100255">
              <w:rPr>
                <w:kern w:val="24"/>
              </w:rPr>
              <w:t>SIA "</w:t>
            </w:r>
            <w:proofErr w:type="spellStart"/>
            <w:r w:rsidRPr="00100255">
              <w:rPr>
                <w:kern w:val="24"/>
              </w:rPr>
              <w:t>Screen</w:t>
            </w:r>
            <w:proofErr w:type="spellEnd"/>
            <w:r w:rsidRPr="00100255">
              <w:rPr>
                <w:kern w:val="24"/>
              </w:rPr>
              <w:t xml:space="preserve"> </w:t>
            </w:r>
            <w:proofErr w:type="spellStart"/>
            <w:r w:rsidRPr="00100255">
              <w:rPr>
                <w:kern w:val="24"/>
              </w:rPr>
              <w:t>Group</w:t>
            </w:r>
            <w:proofErr w:type="spellEnd"/>
            <w:r w:rsidRPr="00100255">
              <w:rPr>
                <w:kern w:val="24"/>
              </w:rPr>
              <w:t>"</w:t>
            </w:r>
          </w:p>
        </w:tc>
      </w:tr>
      <w:tr w:rsidR="0048540C" w:rsidRPr="00100255" w14:paraId="1F4A37BF" w14:textId="77777777" w:rsidTr="0048540C">
        <w:trPr>
          <w:trHeight w:val="372"/>
        </w:trPr>
        <w:tc>
          <w:tcPr>
            <w:tcW w:w="270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C077A" w14:textId="77777777" w:rsidR="0048540C" w:rsidRPr="00100255" w:rsidRDefault="0048540C" w:rsidP="00106FA8">
            <w:pPr>
              <w:pStyle w:val="NormalWeb"/>
              <w:spacing w:before="0" w:beforeAutospacing="0" w:after="0" w:afterAutospacing="0"/>
              <w:ind w:left="14"/>
            </w:pPr>
            <w:r w:rsidRPr="00100255">
              <w:rPr>
                <w:kern w:val="24"/>
              </w:rPr>
              <w:t xml:space="preserve">Piedāvājuma cena gadā, EUR (bez PVN) </w:t>
            </w:r>
          </w:p>
        </w:tc>
        <w:tc>
          <w:tcPr>
            <w:tcW w:w="18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7C630" w14:textId="77777777" w:rsidR="0048540C" w:rsidRPr="00100255" w:rsidRDefault="0048540C" w:rsidP="00106FA8">
            <w:pPr>
              <w:pStyle w:val="NormalWeb"/>
              <w:spacing w:before="0" w:beforeAutospacing="0" w:after="0" w:afterAutospacing="0"/>
              <w:ind w:left="14"/>
              <w:jc w:val="center"/>
            </w:pPr>
            <w:r w:rsidRPr="00100255">
              <w:rPr>
                <w:kern w:val="24"/>
              </w:rPr>
              <w:t> </w:t>
            </w:r>
          </w:p>
          <w:p w14:paraId="4C8AE472" w14:textId="77777777" w:rsidR="0048540C" w:rsidRPr="00100255" w:rsidRDefault="0048540C" w:rsidP="00106FA8">
            <w:pPr>
              <w:pStyle w:val="NormalWeb"/>
              <w:spacing w:before="0" w:beforeAutospacing="0" w:after="0" w:afterAutospacing="0"/>
              <w:ind w:left="14"/>
              <w:jc w:val="center"/>
            </w:pPr>
            <w:r w:rsidRPr="00100255">
              <w:rPr>
                <w:color w:val="000000"/>
              </w:rPr>
              <w:t>1 133 274.50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6ACE6C" w14:textId="77777777" w:rsidR="0048540C" w:rsidRPr="00100255" w:rsidRDefault="0048540C" w:rsidP="00106FA8">
            <w:pPr>
              <w:pStyle w:val="NormalWeb"/>
              <w:spacing w:before="0" w:beforeAutospacing="0" w:after="0" w:afterAutospacing="0"/>
              <w:ind w:left="14"/>
              <w:jc w:val="center"/>
              <w:rPr>
                <w:b/>
              </w:rPr>
            </w:pPr>
            <w:r w:rsidRPr="00100255">
              <w:rPr>
                <w:b/>
                <w:kern w:val="24"/>
              </w:rPr>
              <w:t> </w:t>
            </w:r>
          </w:p>
          <w:p w14:paraId="277DB304" w14:textId="77777777" w:rsidR="0048540C" w:rsidRPr="00100255" w:rsidRDefault="0048540C" w:rsidP="00106FA8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100255">
              <w:rPr>
                <w:b/>
                <w:color w:val="000000"/>
              </w:rPr>
              <w:t>868 090.30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49799F" w14:textId="77777777" w:rsidR="0048540C" w:rsidRPr="00100255" w:rsidRDefault="0048540C" w:rsidP="00106FA8">
            <w:pPr>
              <w:pStyle w:val="NormalWeb"/>
              <w:spacing w:before="0" w:beforeAutospacing="0" w:after="0" w:afterAutospacing="0"/>
              <w:ind w:left="14"/>
              <w:jc w:val="center"/>
              <w:rPr>
                <w:kern w:val="24"/>
              </w:rPr>
            </w:pPr>
          </w:p>
          <w:p w14:paraId="49CB8215" w14:textId="77777777" w:rsidR="0048540C" w:rsidRPr="00100255" w:rsidRDefault="0048540C" w:rsidP="00106FA8">
            <w:pPr>
              <w:pStyle w:val="NormalWeb"/>
              <w:spacing w:before="0" w:beforeAutospacing="0" w:after="0" w:afterAutospacing="0"/>
              <w:ind w:left="14"/>
              <w:jc w:val="center"/>
            </w:pPr>
            <w:r w:rsidRPr="00100255">
              <w:rPr>
                <w:color w:val="000000"/>
              </w:rPr>
              <w:t>882 601,50</w:t>
            </w:r>
          </w:p>
        </w:tc>
      </w:tr>
    </w:tbl>
    <w:p w14:paraId="2C23490D" w14:textId="1668988D" w:rsidR="0048540C" w:rsidRPr="00100255" w:rsidRDefault="00A4177D" w:rsidP="0048540C">
      <w:pPr>
        <w:pStyle w:val="Header"/>
        <w:tabs>
          <w:tab w:val="clear" w:pos="4153"/>
          <w:tab w:val="clear" w:pos="8306"/>
        </w:tabs>
        <w:jc w:val="both"/>
        <w:rPr>
          <w:bCs/>
          <w:kern w:val="24"/>
          <w:sz w:val="24"/>
          <w:szCs w:val="24"/>
        </w:rPr>
      </w:pPr>
      <w:r w:rsidRPr="00100255">
        <w:rPr>
          <w:bCs/>
          <w:sz w:val="24"/>
          <w:szCs w:val="24"/>
        </w:rPr>
        <w:t xml:space="preserve">Saimnieciski visizdevīgākais piedāvājums - </w:t>
      </w:r>
      <w:r w:rsidRPr="00100255">
        <w:rPr>
          <w:bCs/>
          <w:kern w:val="24"/>
          <w:sz w:val="24"/>
          <w:szCs w:val="24"/>
        </w:rPr>
        <w:t>SIA "LDZ apsardze"</w:t>
      </w:r>
    </w:p>
    <w:p w14:paraId="45B1274C" w14:textId="77777777" w:rsidR="00A4177D" w:rsidRPr="00100255" w:rsidRDefault="00A4177D" w:rsidP="0048540C">
      <w:pPr>
        <w:pStyle w:val="Header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14:paraId="3206BDC8" w14:textId="576B896A" w:rsidR="001D5BDE" w:rsidRPr="00100255" w:rsidRDefault="00262AD4" w:rsidP="00262A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00255">
        <w:rPr>
          <w:b/>
          <w:sz w:val="24"/>
          <w:szCs w:val="24"/>
        </w:rPr>
        <w:t>8. Informācija, ja tā ir zināma, par to iepirkuma līguma vai vispārīgās vienošanās daļu, kuru izraudzītais piegādātājs plānojis nodot apakšuzņēmējiem, kā arī apakšuzņēmēju nosaukumi:</w:t>
      </w:r>
      <w:r w:rsidR="001D5BDE" w:rsidRPr="00100255">
        <w:rPr>
          <w:sz w:val="24"/>
          <w:szCs w:val="24"/>
        </w:rPr>
        <w:t xml:space="preserve"> nav attiecināms.</w:t>
      </w:r>
    </w:p>
    <w:p w14:paraId="77E63AEA" w14:textId="77777777" w:rsidR="001D5BDE" w:rsidRPr="00100255" w:rsidRDefault="001D5BDE" w:rsidP="00262A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6E76A2D" w14:textId="53838731" w:rsidR="00262AD4" w:rsidRPr="00100255" w:rsidRDefault="00262AD4" w:rsidP="00262A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0255">
        <w:rPr>
          <w:b/>
          <w:sz w:val="24"/>
          <w:szCs w:val="24"/>
        </w:rPr>
        <w:t>9. Pamatojums lēmumam par katru noraidīto pretendentu, kā arī par katru iepirkuma procedūras dokumentiem neatbilstošu piedāvājumu:</w:t>
      </w:r>
      <w:r w:rsidRPr="00100255">
        <w:rPr>
          <w:sz w:val="24"/>
          <w:szCs w:val="24"/>
        </w:rPr>
        <w:t xml:space="preserve"> nav attiecināms.</w:t>
      </w:r>
    </w:p>
    <w:p w14:paraId="76E0F77E" w14:textId="77777777" w:rsidR="00262AD4" w:rsidRPr="00100255" w:rsidRDefault="00262AD4" w:rsidP="00262A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2F8390FD" w14:textId="77777777" w:rsidR="00262AD4" w:rsidRPr="00100255" w:rsidRDefault="00262AD4" w:rsidP="00262A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0255">
        <w:rPr>
          <w:b/>
          <w:sz w:val="24"/>
          <w:szCs w:val="24"/>
        </w:rPr>
        <w:t>10. Pamatojums iepirkuma procedūras nepārtraukšanai ja piedāvājumu iesniedzis tikai viens piegādātājs</w:t>
      </w:r>
      <w:r w:rsidRPr="00100255">
        <w:rPr>
          <w:sz w:val="24"/>
          <w:szCs w:val="24"/>
        </w:rPr>
        <w:t>: nav attiecināms</w:t>
      </w:r>
    </w:p>
    <w:p w14:paraId="655E0942" w14:textId="77777777" w:rsidR="00262AD4" w:rsidRPr="00100255" w:rsidRDefault="00262AD4" w:rsidP="00262A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3961087" w14:textId="77777777" w:rsidR="00262AD4" w:rsidRPr="00100255" w:rsidRDefault="00262AD4" w:rsidP="00262A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00255">
        <w:rPr>
          <w:b/>
          <w:sz w:val="24"/>
          <w:szCs w:val="24"/>
        </w:rPr>
        <w:t>11. Lēmuma pamatojums, ja iepirkuma komisija pieņēmusi lēmumu pārtraukt vai izbeigt iepirkuma procedūru:</w:t>
      </w:r>
    </w:p>
    <w:p w14:paraId="49F5C1F6" w14:textId="4204DD24" w:rsidR="00262AD4" w:rsidRPr="00100255" w:rsidRDefault="001D5BDE" w:rsidP="00262A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0255">
        <w:rPr>
          <w:sz w:val="24"/>
          <w:szCs w:val="24"/>
        </w:rPr>
        <w:t>nav attiecināms</w:t>
      </w:r>
    </w:p>
    <w:p w14:paraId="4FA49601" w14:textId="77777777" w:rsidR="001D5BDE" w:rsidRPr="00100255" w:rsidRDefault="001D5BDE" w:rsidP="00262A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41EE6C9" w14:textId="77777777" w:rsidR="00262AD4" w:rsidRPr="00100255" w:rsidRDefault="00262AD4" w:rsidP="00262A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0255">
        <w:rPr>
          <w:b/>
          <w:sz w:val="24"/>
          <w:szCs w:val="24"/>
        </w:rPr>
        <w:t>12. Piedāvājuma noraidīšanas pamatojums, ja iepirkuma komisija atzinusi piedāvājumu par nepamatoti lētu:</w:t>
      </w:r>
      <w:r w:rsidRPr="00100255">
        <w:rPr>
          <w:sz w:val="24"/>
          <w:szCs w:val="24"/>
        </w:rPr>
        <w:t xml:space="preserve"> neviens piedāvājums netika atzīts par nepamatoti lētu.</w:t>
      </w:r>
    </w:p>
    <w:p w14:paraId="6088A6DA" w14:textId="77777777" w:rsidR="00262AD4" w:rsidRPr="00100255" w:rsidRDefault="00262AD4" w:rsidP="00262A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575E085" w14:textId="77777777" w:rsidR="00262AD4" w:rsidRPr="00100255" w:rsidRDefault="00262AD4" w:rsidP="00262A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00255">
        <w:rPr>
          <w:b/>
          <w:sz w:val="24"/>
          <w:szCs w:val="24"/>
        </w:rPr>
        <w:t>13. Iemesli, kuru dēļ netiek paredzēta elektroniska piedāvājumu iesniegšana, ja</w:t>
      </w:r>
    </w:p>
    <w:p w14:paraId="46333AAA" w14:textId="77777777" w:rsidR="00262AD4" w:rsidRPr="00100255" w:rsidRDefault="00262AD4" w:rsidP="00262A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0255">
        <w:rPr>
          <w:b/>
          <w:sz w:val="24"/>
          <w:szCs w:val="24"/>
        </w:rPr>
        <w:t>sabiedrisko pakalpojumu sniedzējam ir pienākums piedāvājumu saņemšanai izmantot elektroniskās informācijas sistēmas: piedāvājumu iesniegšanai tika izmantotas elektroniskās informācijas sistēmas</w:t>
      </w:r>
      <w:r w:rsidRPr="00100255">
        <w:rPr>
          <w:sz w:val="24"/>
          <w:szCs w:val="24"/>
        </w:rPr>
        <w:t>: nav attiecināms.</w:t>
      </w:r>
    </w:p>
    <w:p w14:paraId="365E5869" w14:textId="77777777" w:rsidR="00262AD4" w:rsidRPr="00100255" w:rsidRDefault="00262AD4" w:rsidP="00262AD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5C728704" w14:textId="77777777" w:rsidR="00262AD4" w:rsidRPr="00100255" w:rsidRDefault="00262AD4" w:rsidP="00262A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0255">
        <w:rPr>
          <w:b/>
          <w:sz w:val="24"/>
          <w:szCs w:val="24"/>
        </w:rPr>
        <w:t xml:space="preserve">14. Konstatētie interešu konflikti un pasākumi, kas veikti to novēršanai: </w:t>
      </w:r>
      <w:r w:rsidRPr="00100255">
        <w:rPr>
          <w:sz w:val="24"/>
          <w:szCs w:val="24"/>
        </w:rPr>
        <w:t>interešu konflikti nav konstatēti.</w:t>
      </w:r>
    </w:p>
    <w:p w14:paraId="30B27A3F" w14:textId="77777777" w:rsidR="008739A7" w:rsidRPr="00100255" w:rsidRDefault="008739A7">
      <w:pPr>
        <w:rPr>
          <w:sz w:val="24"/>
          <w:szCs w:val="24"/>
        </w:rPr>
      </w:pPr>
    </w:p>
    <w:sectPr w:rsidR="008739A7" w:rsidRPr="0010025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6A2F7" w14:textId="77777777" w:rsidR="006E7BC1" w:rsidRDefault="006E7BC1" w:rsidP="002C4190">
      <w:r>
        <w:separator/>
      </w:r>
    </w:p>
  </w:endnote>
  <w:endnote w:type="continuationSeparator" w:id="0">
    <w:p w14:paraId="0D5ED483" w14:textId="77777777" w:rsidR="006E7BC1" w:rsidRDefault="006E7BC1" w:rsidP="002C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3331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E65A0" w14:textId="77777777" w:rsidR="002C4190" w:rsidRDefault="002C41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F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6D8246" w14:textId="77777777" w:rsidR="002C4190" w:rsidRDefault="002C4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D6647" w14:textId="77777777" w:rsidR="006E7BC1" w:rsidRDefault="006E7BC1" w:rsidP="002C4190">
      <w:r>
        <w:separator/>
      </w:r>
    </w:p>
  </w:footnote>
  <w:footnote w:type="continuationSeparator" w:id="0">
    <w:p w14:paraId="1BDC84E7" w14:textId="77777777" w:rsidR="006E7BC1" w:rsidRDefault="006E7BC1" w:rsidP="002C4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63643"/>
    <w:multiLevelType w:val="hybridMultilevel"/>
    <w:tmpl w:val="32961FF4"/>
    <w:lvl w:ilvl="0" w:tplc="0E10E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24CC"/>
    <w:multiLevelType w:val="multilevel"/>
    <w:tmpl w:val="CC44D9F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38E55A42"/>
    <w:multiLevelType w:val="hybridMultilevel"/>
    <w:tmpl w:val="AB987C20"/>
    <w:lvl w:ilvl="0" w:tplc="0E10E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9140B"/>
    <w:multiLevelType w:val="hybridMultilevel"/>
    <w:tmpl w:val="24CE7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F0CA5"/>
    <w:multiLevelType w:val="hybridMultilevel"/>
    <w:tmpl w:val="9878CC3E"/>
    <w:lvl w:ilvl="0" w:tplc="0E10E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F20AC"/>
    <w:multiLevelType w:val="hybridMultilevel"/>
    <w:tmpl w:val="5FF237CC"/>
    <w:lvl w:ilvl="0" w:tplc="0E10E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A7"/>
    <w:rsid w:val="00006A11"/>
    <w:rsid w:val="0002244B"/>
    <w:rsid w:val="00100255"/>
    <w:rsid w:val="00103F39"/>
    <w:rsid w:val="001716BA"/>
    <w:rsid w:val="001D5BDE"/>
    <w:rsid w:val="00262AD4"/>
    <w:rsid w:val="002C4190"/>
    <w:rsid w:val="002F3868"/>
    <w:rsid w:val="003B5F22"/>
    <w:rsid w:val="003D6A6B"/>
    <w:rsid w:val="004547A6"/>
    <w:rsid w:val="0048540C"/>
    <w:rsid w:val="005737E4"/>
    <w:rsid w:val="005766AC"/>
    <w:rsid w:val="005C5FB2"/>
    <w:rsid w:val="00692FA8"/>
    <w:rsid w:val="006E7BC1"/>
    <w:rsid w:val="007224A1"/>
    <w:rsid w:val="00804AA1"/>
    <w:rsid w:val="00814030"/>
    <w:rsid w:val="008739A7"/>
    <w:rsid w:val="008B5E87"/>
    <w:rsid w:val="00A4177D"/>
    <w:rsid w:val="00AA6086"/>
    <w:rsid w:val="00AE3317"/>
    <w:rsid w:val="00AF4F51"/>
    <w:rsid w:val="00B13BB9"/>
    <w:rsid w:val="00BA0074"/>
    <w:rsid w:val="00C6799A"/>
    <w:rsid w:val="00C83490"/>
    <w:rsid w:val="00DE1703"/>
    <w:rsid w:val="00DE6C21"/>
    <w:rsid w:val="00E04621"/>
    <w:rsid w:val="00E6523E"/>
    <w:rsid w:val="00E77323"/>
    <w:rsid w:val="00E77342"/>
    <w:rsid w:val="00EB0059"/>
    <w:rsid w:val="00ED7654"/>
    <w:rsid w:val="00F06A11"/>
    <w:rsid w:val="00F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2250"/>
  <w15:docId w15:val="{16ED52A3-4B2E-4569-AA14-DB152F3F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086"/>
    <w:rPr>
      <w:sz w:val="22"/>
      <w:szCs w:val="22"/>
    </w:rPr>
  </w:style>
  <w:style w:type="paragraph" w:styleId="Heading1">
    <w:name w:val="heading 1"/>
    <w:aliases w:val="H1,Section Heading,heading1,Antraste 1,h1"/>
    <w:basedOn w:val="Normal"/>
    <w:next w:val="Normal"/>
    <w:link w:val="Heading1Char"/>
    <w:qFormat/>
    <w:rsid w:val="00AA6086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aliases w:val="HD2,Heading 2 Char1,Heading 2 Char Char"/>
    <w:basedOn w:val="Normal"/>
    <w:next w:val="Normal"/>
    <w:link w:val="Heading2Char"/>
    <w:qFormat/>
    <w:rsid w:val="00AA6086"/>
    <w:pPr>
      <w:keepNext/>
      <w:jc w:val="right"/>
      <w:outlineLvl w:val="1"/>
    </w:pPr>
    <w:rPr>
      <w:b/>
      <w:bCs/>
    </w:rPr>
  </w:style>
  <w:style w:type="paragraph" w:styleId="Heading3">
    <w:name w:val="heading 3"/>
    <w:aliases w:val="heading 3 + Indent: Left 0.25 in Char,heading 3 Char,3 Char,E3 Char,Heading 3. Char,H3 Char,h3 Char,l3+toc 3 Char,l3 Char,CT Char,Sub-section Title Char"/>
    <w:basedOn w:val="Normal"/>
    <w:next w:val="Normal"/>
    <w:link w:val="Heading3Char"/>
    <w:qFormat/>
    <w:rsid w:val="00AA6086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A6086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AA6086"/>
    <w:pPr>
      <w:keepNext/>
      <w:jc w:val="center"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link w:val="Heading6Char"/>
    <w:qFormat/>
    <w:rsid w:val="00AA6086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AA6086"/>
    <w:pPr>
      <w:keepNext/>
      <w:ind w:left="720" w:firstLine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AA6086"/>
    <w:pPr>
      <w:keepNext/>
      <w:spacing w:before="120"/>
      <w:ind w:left="720" w:hanging="720"/>
      <w:outlineLvl w:val="7"/>
    </w:pPr>
    <w:rPr>
      <w:b/>
      <w:bCs/>
      <w:i/>
      <w:iCs/>
      <w:color w:val="FF0000"/>
      <w:u w:val="single"/>
    </w:rPr>
  </w:style>
  <w:style w:type="paragraph" w:styleId="Heading9">
    <w:name w:val="heading 9"/>
    <w:basedOn w:val="Normal"/>
    <w:next w:val="Normal"/>
    <w:link w:val="Heading9Char"/>
    <w:qFormat/>
    <w:rsid w:val="00AA6086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Section Heading Char,heading1 Char,Antraste 1 Char,h1 Char"/>
    <w:link w:val="Heading1"/>
    <w:rsid w:val="00AA6086"/>
    <w:rPr>
      <w:b/>
      <w:sz w:val="28"/>
    </w:rPr>
  </w:style>
  <w:style w:type="character" w:customStyle="1" w:styleId="Heading2Char">
    <w:name w:val="Heading 2 Char"/>
    <w:aliases w:val="HD2 Char,Heading 2 Char1 Char,Heading 2 Char Char Char"/>
    <w:basedOn w:val="DefaultParagraphFont"/>
    <w:link w:val="Heading2"/>
    <w:rsid w:val="00AA6086"/>
    <w:rPr>
      <w:b/>
      <w:bCs/>
      <w:sz w:val="22"/>
      <w:szCs w:val="22"/>
    </w:rPr>
  </w:style>
  <w:style w:type="character" w:customStyle="1" w:styleId="Heading3Char">
    <w:name w:val="Heading 3 Char"/>
    <w:aliases w:val="heading 3 + Indent: Left 0.25 in Char Char,heading 3 Char Char,3 Char Char,E3 Char Char,Heading 3. Char Char,H3 Char Char,h3 Char Char,l3+toc 3 Char Char,l3 Char Char,CT Char Char,Sub-section Title Char Char"/>
    <w:basedOn w:val="DefaultParagraphFont"/>
    <w:link w:val="Heading3"/>
    <w:rsid w:val="00AA6086"/>
    <w:rPr>
      <w:b/>
      <w:bCs/>
      <w:sz w:val="22"/>
      <w:szCs w:val="22"/>
    </w:rPr>
  </w:style>
  <w:style w:type="character" w:customStyle="1" w:styleId="Heading4Char">
    <w:name w:val="Heading 4 Char"/>
    <w:link w:val="Heading4"/>
    <w:rsid w:val="00AA6086"/>
    <w:rPr>
      <w:b/>
      <w:bCs/>
      <w:sz w:val="22"/>
      <w:szCs w:val="22"/>
    </w:rPr>
  </w:style>
  <w:style w:type="character" w:customStyle="1" w:styleId="Heading5Char">
    <w:name w:val="Heading 5 Char"/>
    <w:link w:val="Heading5"/>
    <w:rsid w:val="00AA6086"/>
    <w:rPr>
      <w:i/>
      <w:iCs/>
      <w:szCs w:val="22"/>
    </w:rPr>
  </w:style>
  <w:style w:type="character" w:customStyle="1" w:styleId="Heading6Char">
    <w:name w:val="Heading 6 Char"/>
    <w:basedOn w:val="DefaultParagraphFont"/>
    <w:link w:val="Heading6"/>
    <w:rsid w:val="00AA608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A6086"/>
    <w:rPr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AA6086"/>
    <w:rPr>
      <w:b/>
      <w:bCs/>
      <w:i/>
      <w:iCs/>
      <w:color w:val="FF0000"/>
      <w:sz w:val="22"/>
      <w:szCs w:val="22"/>
      <w:u w:val="single"/>
    </w:rPr>
  </w:style>
  <w:style w:type="character" w:customStyle="1" w:styleId="Heading9Char">
    <w:name w:val="Heading 9 Char"/>
    <w:basedOn w:val="DefaultParagraphFont"/>
    <w:link w:val="Heading9"/>
    <w:rsid w:val="00AA6086"/>
    <w:rPr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AA6086"/>
    <w:pPr>
      <w:tabs>
        <w:tab w:val="num" w:pos="720"/>
      </w:tabs>
      <w:ind w:left="720" w:hanging="720"/>
      <w:jc w:val="center"/>
    </w:pPr>
    <w:rPr>
      <w:b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AA6086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rsid w:val="00AA6086"/>
    <w:rPr>
      <w:b/>
      <w:bCs/>
      <w:sz w:val="36"/>
      <w:szCs w:val="22"/>
    </w:rPr>
  </w:style>
  <w:style w:type="paragraph" w:styleId="Subtitle">
    <w:name w:val="Subtitle"/>
    <w:basedOn w:val="Normal"/>
    <w:link w:val="SubtitleChar"/>
    <w:qFormat/>
    <w:rsid w:val="00AA6086"/>
    <w:pPr>
      <w:tabs>
        <w:tab w:val="left" w:pos="7740"/>
      </w:tabs>
      <w:jc w:val="center"/>
    </w:pPr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AA6086"/>
    <w:rPr>
      <w:b/>
      <w:bCs/>
      <w:sz w:val="36"/>
      <w:szCs w:val="22"/>
    </w:rPr>
  </w:style>
  <w:style w:type="character" w:styleId="Strong">
    <w:name w:val="Strong"/>
    <w:qFormat/>
    <w:rsid w:val="00AA608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A6086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link w:val="ListParagraph"/>
    <w:rsid w:val="00AA6086"/>
    <w:rPr>
      <w:sz w:val="24"/>
      <w:szCs w:val="24"/>
    </w:rPr>
  </w:style>
  <w:style w:type="paragraph" w:customStyle="1" w:styleId="Default">
    <w:name w:val="Default"/>
    <w:rsid w:val="008739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2C41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41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41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19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6799A"/>
    <w:rPr>
      <w:strike w:val="0"/>
      <w:dstrike w:val="0"/>
      <w:color w:val="000000"/>
      <w:sz w:val="24"/>
      <w:szCs w:val="24"/>
      <w:u w:val="single"/>
      <w:effect w:val="none"/>
      <w:shd w:val="clear" w:color="auto" w:fill="auto"/>
      <w:vertAlign w:val="baseline"/>
    </w:rPr>
  </w:style>
  <w:style w:type="paragraph" w:styleId="NormalWeb">
    <w:name w:val="Normal (Web)"/>
    <w:basedOn w:val="Normal"/>
    <w:uiPriority w:val="99"/>
    <w:unhideWhenUsed/>
    <w:rsid w:val="0048540C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1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.iub.gov.lv/lv/meklet/q/latvenergo/pc/Latvenergo%202021%7B%7C%7D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2850</Words>
  <Characters>1625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Skulte</dc:creator>
  <cp:lastModifiedBy>Zane Skulte</cp:lastModifiedBy>
  <cp:revision>2</cp:revision>
  <cp:lastPrinted>2018-01-22T08:39:00Z</cp:lastPrinted>
  <dcterms:created xsi:type="dcterms:W3CDTF">2021-03-17T07:43:00Z</dcterms:created>
  <dcterms:modified xsi:type="dcterms:W3CDTF">2021-03-17T07:43:00Z</dcterms:modified>
</cp:coreProperties>
</file>