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1E0" w:firstRow="1" w:lastRow="1" w:firstColumn="1" w:lastColumn="1" w:noHBand="0" w:noVBand="0"/>
      </w:tblPr>
      <w:tblGrid>
        <w:gridCol w:w="5778"/>
        <w:gridCol w:w="4678"/>
      </w:tblGrid>
      <w:tr w:rsidR="00D32DB6" w:rsidRPr="00C748AF" w14:paraId="07B1ECCD" w14:textId="77777777" w:rsidTr="00D32DB6">
        <w:tc>
          <w:tcPr>
            <w:tcW w:w="5778" w:type="dxa"/>
          </w:tcPr>
          <w:p w14:paraId="07B1ECC2" w14:textId="77C3A5F4" w:rsidR="00D32DB6" w:rsidRPr="00C748AF" w:rsidRDefault="00D32DB6" w:rsidP="00626D8B">
            <w:pPr>
              <w:pStyle w:val="BodyText2"/>
              <w:rPr>
                <w:rFonts w:asciiTheme="minorHAnsi" w:hAnsiTheme="minorHAnsi"/>
                <w:szCs w:val="24"/>
                <w:vertAlign w:val="superscript"/>
              </w:rPr>
            </w:pPr>
            <w:bookmarkStart w:id="0" w:name="_GoBack"/>
            <w:bookmarkEnd w:id="0"/>
          </w:p>
        </w:tc>
        <w:tc>
          <w:tcPr>
            <w:tcW w:w="4678" w:type="dxa"/>
          </w:tcPr>
          <w:p w14:paraId="07B1ECCC" w14:textId="77777777" w:rsidR="00D32DB6" w:rsidRPr="00C748AF" w:rsidRDefault="00D32DB6" w:rsidP="00626D8B">
            <w:pPr>
              <w:pStyle w:val="BodyText2"/>
              <w:rPr>
                <w:rFonts w:asciiTheme="minorHAnsi" w:hAnsiTheme="minorHAnsi"/>
                <w:bCs/>
              </w:rPr>
            </w:pPr>
          </w:p>
        </w:tc>
      </w:tr>
    </w:tbl>
    <w:p w14:paraId="3BF152AE" w14:textId="4E9D020E" w:rsidR="00885FD1" w:rsidRPr="00885FD1" w:rsidRDefault="00885FD1" w:rsidP="00885FD1">
      <w:pPr>
        <w:jc w:val="right"/>
        <w:rPr>
          <w:rFonts w:asciiTheme="minorHAnsi" w:hAnsiTheme="minorHAnsi" w:cstheme="minorHAnsi"/>
          <w:b/>
          <w:bCs/>
          <w:sz w:val="28"/>
          <w:szCs w:val="28"/>
        </w:rPr>
      </w:pPr>
      <w:r w:rsidRPr="00885FD1">
        <w:rPr>
          <w:rFonts w:asciiTheme="minorHAnsi" w:hAnsiTheme="minorHAnsi" w:cstheme="minorHAnsi"/>
          <w:b/>
          <w:bCs/>
          <w:sz w:val="28"/>
          <w:szCs w:val="28"/>
        </w:rPr>
        <w:t>Pielikums Nr.6</w:t>
      </w:r>
    </w:p>
    <w:p w14:paraId="2827B69A" w14:textId="77777777" w:rsidR="00885FD1" w:rsidRDefault="00885FD1" w:rsidP="00D32DB6">
      <w:pPr>
        <w:jc w:val="center"/>
        <w:rPr>
          <w:rFonts w:asciiTheme="minorHAnsi" w:hAnsiTheme="minorHAnsi" w:cstheme="minorHAnsi"/>
          <w:b/>
          <w:bCs/>
          <w:sz w:val="44"/>
          <w:szCs w:val="44"/>
        </w:rPr>
      </w:pPr>
    </w:p>
    <w:p w14:paraId="6D2044A4" w14:textId="77777777" w:rsidR="00885FD1" w:rsidRDefault="00885FD1" w:rsidP="00D32DB6">
      <w:pPr>
        <w:jc w:val="center"/>
        <w:rPr>
          <w:rFonts w:asciiTheme="minorHAnsi" w:hAnsiTheme="minorHAnsi" w:cstheme="minorHAnsi"/>
          <w:b/>
          <w:bCs/>
          <w:sz w:val="44"/>
          <w:szCs w:val="44"/>
        </w:rPr>
      </w:pPr>
    </w:p>
    <w:p w14:paraId="44ABBDC1" w14:textId="77777777" w:rsidR="00885FD1" w:rsidRDefault="00885FD1" w:rsidP="00D32DB6">
      <w:pPr>
        <w:jc w:val="center"/>
        <w:rPr>
          <w:rFonts w:asciiTheme="minorHAnsi" w:hAnsiTheme="minorHAnsi" w:cstheme="minorHAnsi"/>
          <w:b/>
          <w:bCs/>
          <w:sz w:val="44"/>
          <w:szCs w:val="44"/>
        </w:rPr>
      </w:pPr>
    </w:p>
    <w:p w14:paraId="632D8D22" w14:textId="77777777" w:rsidR="00885FD1" w:rsidRDefault="00885FD1" w:rsidP="00D32DB6">
      <w:pPr>
        <w:jc w:val="center"/>
        <w:rPr>
          <w:rFonts w:asciiTheme="minorHAnsi" w:hAnsiTheme="minorHAnsi" w:cstheme="minorHAnsi"/>
          <w:b/>
          <w:bCs/>
          <w:sz w:val="44"/>
          <w:szCs w:val="44"/>
        </w:rPr>
      </w:pPr>
    </w:p>
    <w:p w14:paraId="07B1ECCE" w14:textId="44DE4535" w:rsidR="00D32DB6" w:rsidRPr="00885FD1" w:rsidRDefault="00D32DB6" w:rsidP="00D32DB6">
      <w:pPr>
        <w:jc w:val="center"/>
        <w:rPr>
          <w:rFonts w:asciiTheme="minorHAnsi" w:hAnsiTheme="minorHAnsi"/>
          <w:sz w:val="28"/>
          <w:szCs w:val="28"/>
        </w:rPr>
      </w:pPr>
      <w:r w:rsidRPr="00885FD1">
        <w:rPr>
          <w:rFonts w:asciiTheme="minorHAnsi" w:hAnsiTheme="minorHAnsi" w:cstheme="minorHAnsi"/>
          <w:b/>
          <w:bCs/>
          <w:sz w:val="44"/>
          <w:szCs w:val="44"/>
        </w:rPr>
        <w:t>Projekta nosaukums</w:t>
      </w:r>
      <w:r w:rsidRPr="00885FD1">
        <w:rPr>
          <w:rFonts w:asciiTheme="minorHAnsi" w:hAnsiTheme="minorHAnsi"/>
          <w:b/>
          <w:sz w:val="32"/>
          <w:szCs w:val="32"/>
        </w:rPr>
        <w:t xml:space="preserve"> </w:t>
      </w:r>
      <w:r w:rsidR="003A3A43">
        <w:rPr>
          <w:rFonts w:asciiTheme="minorHAnsi" w:hAnsiTheme="minorHAnsi"/>
          <w:b/>
          <w:sz w:val="32"/>
          <w:szCs w:val="32"/>
        </w:rPr>
        <w:pict w14:anchorId="07B1F0D4">
          <v:rect id="_x0000_i1025" style="width:0;height:1.5pt" o:hralign="center" o:hrstd="t" o:hr="t" fillcolor="#aca899" stroked="f"/>
        </w:pict>
      </w:r>
      <w:r w:rsidRPr="00885FD1">
        <w:rPr>
          <w:rFonts w:asciiTheme="minorHAnsi" w:hAnsiTheme="minorHAnsi"/>
        </w:rPr>
        <w:t xml:space="preserve"> Līgums Nr. </w:t>
      </w:r>
      <w:r w:rsidRPr="00885FD1">
        <w:rPr>
          <w:rFonts w:asciiTheme="minorHAnsi" w:hAnsiTheme="minorHAnsi"/>
          <w:b/>
          <w:sz w:val="28"/>
          <w:szCs w:val="28"/>
        </w:rPr>
        <w:t xml:space="preserve">xxxxxx/xx-xx </w:t>
      </w:r>
      <w:r w:rsidRPr="00885FD1">
        <w:rPr>
          <w:rFonts w:asciiTheme="minorHAnsi" w:hAnsiTheme="minorHAnsi"/>
          <w:sz w:val="28"/>
          <w:szCs w:val="28"/>
        </w:rPr>
        <w:t>no xx.xx.xxxx.</w:t>
      </w:r>
    </w:p>
    <w:p w14:paraId="07B1ECCF" w14:textId="77777777" w:rsidR="00D32DB6" w:rsidRPr="00885FD1" w:rsidRDefault="00D32DB6" w:rsidP="00D32DB6">
      <w:pPr>
        <w:spacing w:before="600"/>
        <w:jc w:val="center"/>
        <w:rPr>
          <w:rFonts w:asciiTheme="minorHAnsi" w:hAnsiTheme="minorHAnsi"/>
          <w:b/>
          <w:caps/>
          <w:sz w:val="72"/>
          <w:szCs w:val="72"/>
        </w:rPr>
      </w:pPr>
      <w:r w:rsidRPr="00885FD1">
        <w:rPr>
          <w:rFonts w:asciiTheme="minorHAnsi" w:hAnsiTheme="minorHAnsi"/>
          <w:b/>
          <w:caps/>
          <w:sz w:val="72"/>
          <w:szCs w:val="72"/>
        </w:rPr>
        <w:t>Darbu veikšanas projekts</w:t>
      </w:r>
    </w:p>
    <w:p w14:paraId="07B1ECD0" w14:textId="4194589F" w:rsidR="00D32DB6" w:rsidRPr="00885FD1" w:rsidRDefault="00D32DB6" w:rsidP="00D32DB6">
      <w:pPr>
        <w:jc w:val="center"/>
        <w:rPr>
          <w:rFonts w:asciiTheme="minorHAnsi" w:hAnsiTheme="minorHAnsi"/>
          <w:b/>
          <w:sz w:val="36"/>
          <w:szCs w:val="36"/>
        </w:rPr>
      </w:pPr>
      <w:r w:rsidRPr="00885FD1">
        <w:rPr>
          <w:rFonts w:asciiTheme="minorHAnsi" w:hAnsiTheme="minorHAnsi"/>
          <w:b/>
          <w:caps/>
          <w:sz w:val="36"/>
          <w:szCs w:val="36"/>
        </w:rPr>
        <w:t>Darbu izpildei ražotnē TEC-1/TEC-2/PHES/ĶHES/RHES</w:t>
      </w:r>
      <w:r w:rsidR="002E2F40" w:rsidRPr="00885FD1">
        <w:rPr>
          <w:rFonts w:asciiTheme="minorHAnsi" w:hAnsiTheme="minorHAnsi"/>
          <w:b/>
          <w:caps/>
          <w:sz w:val="36"/>
          <w:szCs w:val="36"/>
        </w:rPr>
        <w:t>/AHES/AVES</w:t>
      </w:r>
    </w:p>
    <w:p w14:paraId="07B1ECD1" w14:textId="77777777" w:rsidR="00D32DB6" w:rsidRPr="00885FD1" w:rsidRDefault="003A3A43" w:rsidP="00D32DB6">
      <w:pPr>
        <w:tabs>
          <w:tab w:val="left" w:pos="1800"/>
        </w:tabs>
        <w:jc w:val="center"/>
        <w:rPr>
          <w:rFonts w:asciiTheme="minorHAnsi" w:hAnsiTheme="minorHAnsi"/>
          <w:b/>
          <w:sz w:val="32"/>
          <w:szCs w:val="32"/>
        </w:rPr>
      </w:pPr>
      <w:r>
        <w:rPr>
          <w:rFonts w:asciiTheme="minorHAnsi" w:hAnsiTheme="minorHAnsi"/>
          <w:b/>
          <w:sz w:val="32"/>
          <w:szCs w:val="32"/>
        </w:rPr>
        <w:pict w14:anchorId="07B1F0D5">
          <v:rect id="_x0000_i1026" style="width:0;height:1.5pt" o:hralign="center" o:hrstd="t" o:hr="t" fillcolor="#aca899" stroked="f"/>
        </w:pict>
      </w:r>
    </w:p>
    <w:p w14:paraId="07B1ECD2" w14:textId="77777777" w:rsidR="00D32DB6" w:rsidRPr="00885FD1" w:rsidRDefault="00D32DB6" w:rsidP="00D32DB6">
      <w:pPr>
        <w:pStyle w:val="BodyText2"/>
        <w:spacing w:before="120"/>
        <w:jc w:val="center"/>
        <w:rPr>
          <w:rFonts w:asciiTheme="minorHAnsi" w:hAnsiTheme="minorHAnsi"/>
          <w:b/>
          <w:sz w:val="28"/>
          <w:szCs w:val="28"/>
        </w:rPr>
      </w:pPr>
    </w:p>
    <w:p w14:paraId="07B1ECD3" w14:textId="77777777" w:rsidR="00954303" w:rsidRPr="00885FD1" w:rsidRDefault="00954303" w:rsidP="00D32DB6">
      <w:pPr>
        <w:pStyle w:val="BodyText2"/>
        <w:spacing w:before="120"/>
        <w:jc w:val="center"/>
        <w:rPr>
          <w:rFonts w:asciiTheme="minorHAnsi" w:hAnsiTheme="minorHAnsi"/>
          <w:b/>
          <w:sz w:val="20"/>
        </w:rPr>
      </w:pPr>
    </w:p>
    <w:p w14:paraId="07B1ECD4" w14:textId="77777777" w:rsidR="00D32DB6" w:rsidRPr="00885FD1" w:rsidRDefault="00D32DB6" w:rsidP="00D32DB6">
      <w:pPr>
        <w:pStyle w:val="BodyText2"/>
        <w:spacing w:before="120"/>
        <w:jc w:val="center"/>
        <w:rPr>
          <w:rFonts w:asciiTheme="minorHAnsi" w:hAnsiTheme="minorHAnsi"/>
          <w:b/>
          <w:sz w:val="28"/>
          <w:szCs w:val="28"/>
        </w:rPr>
      </w:pPr>
      <w:r w:rsidRPr="00885FD1">
        <w:rPr>
          <w:rFonts w:asciiTheme="minorHAnsi" w:hAnsiTheme="minorHAnsi"/>
          <w:b/>
          <w:sz w:val="28"/>
          <w:szCs w:val="28"/>
        </w:rPr>
        <w:t>Saskaņots:</w:t>
      </w:r>
    </w:p>
    <w:p w14:paraId="07B1ECD5" w14:textId="77777777" w:rsidR="00D32DB6" w:rsidRPr="00885FD1" w:rsidRDefault="00D32DB6" w:rsidP="00D32DB6">
      <w:pPr>
        <w:pStyle w:val="BodyText2"/>
        <w:ind w:firstLine="426"/>
        <w:rPr>
          <w:rFonts w:asciiTheme="minorHAnsi" w:hAnsiTheme="minorHAnsi"/>
          <w:sz w:val="22"/>
          <w:szCs w:val="22"/>
        </w:rPr>
      </w:pPr>
      <w:r w:rsidRPr="00885FD1">
        <w:rPr>
          <w:rFonts w:asciiTheme="minorHAnsi" w:hAnsiTheme="minorHAnsi"/>
          <w:sz w:val="22"/>
          <w:szCs w:val="22"/>
        </w:rPr>
        <w:t>Pasūtītāja atbildīgās personas:</w:t>
      </w:r>
    </w:p>
    <w:tbl>
      <w:tblPr>
        <w:tblW w:w="9497"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08"/>
        <w:gridCol w:w="1853"/>
        <w:gridCol w:w="1984"/>
        <w:gridCol w:w="2552"/>
      </w:tblGrid>
      <w:tr w:rsidR="002E78DA" w:rsidRPr="00885FD1" w14:paraId="07B1ECDA" w14:textId="77777777" w:rsidTr="002E78DA">
        <w:trPr>
          <w:trHeight w:val="447"/>
        </w:trPr>
        <w:tc>
          <w:tcPr>
            <w:tcW w:w="3108" w:type="dxa"/>
            <w:shd w:val="clear" w:color="auto" w:fill="auto"/>
            <w:vAlign w:val="center"/>
          </w:tcPr>
          <w:p w14:paraId="07B1ECD6" w14:textId="77777777" w:rsidR="002E78DA" w:rsidRPr="00885FD1" w:rsidRDefault="002E78DA" w:rsidP="00626D8B">
            <w:pPr>
              <w:pStyle w:val="BodyText2"/>
              <w:rPr>
                <w:rFonts w:asciiTheme="minorHAnsi" w:hAnsiTheme="minorHAnsi"/>
                <w:b/>
                <w:sz w:val="22"/>
                <w:szCs w:val="22"/>
              </w:rPr>
            </w:pPr>
            <w:r w:rsidRPr="00885FD1">
              <w:rPr>
                <w:rFonts w:asciiTheme="minorHAnsi" w:hAnsiTheme="minorHAnsi"/>
                <w:b/>
                <w:sz w:val="22"/>
                <w:szCs w:val="22"/>
              </w:rPr>
              <w:t>Ražotnes vadītājs</w:t>
            </w:r>
          </w:p>
        </w:tc>
        <w:tc>
          <w:tcPr>
            <w:tcW w:w="1853" w:type="dxa"/>
            <w:shd w:val="clear" w:color="auto" w:fill="auto"/>
            <w:vAlign w:val="center"/>
          </w:tcPr>
          <w:p w14:paraId="07B1ECD7" w14:textId="77777777" w:rsidR="002E78DA" w:rsidRPr="00885FD1" w:rsidRDefault="002E78DA" w:rsidP="00626D8B">
            <w:pPr>
              <w:pStyle w:val="BodyText2"/>
              <w:tabs>
                <w:tab w:val="left" w:pos="12"/>
                <w:tab w:val="right" w:leader="underscore" w:pos="2283"/>
              </w:tabs>
              <w:spacing w:before="120" w:after="120"/>
              <w:rPr>
                <w:rFonts w:asciiTheme="minorHAnsi" w:hAnsiTheme="minorHAnsi"/>
                <w:sz w:val="22"/>
                <w:szCs w:val="22"/>
              </w:rPr>
            </w:pPr>
          </w:p>
        </w:tc>
        <w:tc>
          <w:tcPr>
            <w:tcW w:w="1984" w:type="dxa"/>
          </w:tcPr>
          <w:p w14:paraId="38AE9587" w14:textId="77777777" w:rsidR="002E78DA" w:rsidRPr="00885FD1" w:rsidRDefault="002E78DA" w:rsidP="00626D8B">
            <w:pPr>
              <w:pStyle w:val="BodyText2"/>
              <w:rPr>
                <w:rFonts w:asciiTheme="minorHAnsi" w:hAnsiTheme="minorHAnsi"/>
                <w:sz w:val="22"/>
                <w:szCs w:val="22"/>
              </w:rPr>
            </w:pPr>
          </w:p>
        </w:tc>
        <w:tc>
          <w:tcPr>
            <w:tcW w:w="2552" w:type="dxa"/>
            <w:shd w:val="clear" w:color="auto" w:fill="auto"/>
            <w:vAlign w:val="center"/>
          </w:tcPr>
          <w:p w14:paraId="07B1ECD9" w14:textId="77777777" w:rsidR="002E78DA" w:rsidRPr="00885FD1" w:rsidRDefault="002E78DA" w:rsidP="00626D8B">
            <w:pPr>
              <w:pStyle w:val="BodyText2"/>
              <w:ind w:left="360"/>
              <w:jc w:val="right"/>
              <w:rPr>
                <w:rFonts w:asciiTheme="minorHAnsi" w:hAnsiTheme="minorHAnsi"/>
                <w:b/>
                <w:sz w:val="22"/>
                <w:szCs w:val="22"/>
              </w:rPr>
            </w:pPr>
            <w:r w:rsidRPr="00885FD1">
              <w:rPr>
                <w:rFonts w:asciiTheme="minorHAnsi" w:hAnsiTheme="minorHAnsi"/>
                <w:b/>
                <w:sz w:val="22"/>
                <w:szCs w:val="22"/>
              </w:rPr>
              <w:t>Vārds Uzvārds</w:t>
            </w:r>
          </w:p>
        </w:tc>
      </w:tr>
      <w:tr w:rsidR="002E78DA" w:rsidRPr="00885FD1" w14:paraId="07B1ECDF" w14:textId="77777777" w:rsidTr="002E78DA">
        <w:tc>
          <w:tcPr>
            <w:tcW w:w="3108" w:type="dxa"/>
            <w:shd w:val="clear" w:color="auto" w:fill="auto"/>
            <w:vAlign w:val="center"/>
          </w:tcPr>
          <w:p w14:paraId="07B1ECDB" w14:textId="38DEB3A6" w:rsidR="002E78DA" w:rsidRPr="00885FD1" w:rsidRDefault="002E78DA" w:rsidP="00D32DB6">
            <w:pPr>
              <w:pStyle w:val="BodyText2"/>
              <w:rPr>
                <w:rFonts w:asciiTheme="minorHAnsi" w:hAnsiTheme="minorHAnsi"/>
                <w:b/>
                <w:sz w:val="22"/>
                <w:szCs w:val="22"/>
              </w:rPr>
            </w:pPr>
            <w:r w:rsidRPr="00885FD1">
              <w:rPr>
                <w:rFonts w:asciiTheme="minorHAnsi" w:hAnsiTheme="minorHAnsi"/>
                <w:b/>
                <w:sz w:val="22"/>
                <w:szCs w:val="22"/>
              </w:rPr>
              <w:t>TEC Tehniskā daļas vadītājs/HES Tehniskās daļas elektrostaciju ekspluatācijas uzraudzības inženieris</w:t>
            </w:r>
          </w:p>
        </w:tc>
        <w:tc>
          <w:tcPr>
            <w:tcW w:w="1853" w:type="dxa"/>
            <w:shd w:val="clear" w:color="auto" w:fill="auto"/>
            <w:vAlign w:val="center"/>
          </w:tcPr>
          <w:p w14:paraId="07B1ECDC" w14:textId="77777777" w:rsidR="002E78DA" w:rsidRPr="00885FD1" w:rsidRDefault="002E78DA" w:rsidP="00626D8B">
            <w:pPr>
              <w:pStyle w:val="BodyText2"/>
              <w:tabs>
                <w:tab w:val="left" w:pos="12"/>
                <w:tab w:val="right" w:leader="underscore" w:pos="2283"/>
              </w:tabs>
              <w:spacing w:before="120" w:after="120"/>
              <w:rPr>
                <w:rFonts w:asciiTheme="minorHAnsi" w:hAnsiTheme="minorHAnsi"/>
                <w:sz w:val="22"/>
                <w:szCs w:val="22"/>
              </w:rPr>
            </w:pPr>
          </w:p>
        </w:tc>
        <w:tc>
          <w:tcPr>
            <w:tcW w:w="1984" w:type="dxa"/>
          </w:tcPr>
          <w:p w14:paraId="4DF6BBE4" w14:textId="77777777" w:rsidR="002E78DA" w:rsidRPr="00885FD1" w:rsidRDefault="002E78DA" w:rsidP="00626D8B">
            <w:pPr>
              <w:pStyle w:val="BodyText2"/>
              <w:rPr>
                <w:rFonts w:asciiTheme="minorHAnsi" w:hAnsiTheme="minorHAnsi"/>
                <w:sz w:val="22"/>
                <w:szCs w:val="22"/>
              </w:rPr>
            </w:pPr>
          </w:p>
        </w:tc>
        <w:tc>
          <w:tcPr>
            <w:tcW w:w="2552" w:type="dxa"/>
            <w:shd w:val="clear" w:color="auto" w:fill="auto"/>
            <w:vAlign w:val="center"/>
          </w:tcPr>
          <w:p w14:paraId="07B1ECDE" w14:textId="77777777" w:rsidR="002E78DA" w:rsidRPr="00885FD1" w:rsidRDefault="002E78DA" w:rsidP="00626D8B">
            <w:pPr>
              <w:pStyle w:val="BodyText2"/>
              <w:ind w:left="360"/>
              <w:jc w:val="right"/>
              <w:rPr>
                <w:rFonts w:asciiTheme="minorHAnsi" w:hAnsiTheme="minorHAnsi"/>
                <w:b/>
                <w:sz w:val="22"/>
                <w:szCs w:val="22"/>
              </w:rPr>
            </w:pPr>
            <w:r w:rsidRPr="00885FD1">
              <w:rPr>
                <w:rFonts w:asciiTheme="minorHAnsi" w:hAnsiTheme="minorHAnsi"/>
                <w:b/>
                <w:sz w:val="22"/>
                <w:szCs w:val="22"/>
              </w:rPr>
              <w:t>Vārds Uzvārds</w:t>
            </w:r>
          </w:p>
        </w:tc>
      </w:tr>
      <w:tr w:rsidR="002E78DA" w:rsidRPr="00885FD1" w14:paraId="07B1ECE4" w14:textId="77777777" w:rsidTr="002E78DA">
        <w:tc>
          <w:tcPr>
            <w:tcW w:w="3108" w:type="dxa"/>
            <w:shd w:val="clear" w:color="auto" w:fill="auto"/>
            <w:vAlign w:val="center"/>
          </w:tcPr>
          <w:p w14:paraId="07B1ECE0" w14:textId="77777777" w:rsidR="002E78DA" w:rsidRPr="00885FD1" w:rsidRDefault="002E78DA" w:rsidP="00961172">
            <w:pPr>
              <w:pStyle w:val="BodyText2"/>
              <w:rPr>
                <w:rFonts w:asciiTheme="minorHAnsi" w:hAnsiTheme="minorHAnsi"/>
                <w:b/>
                <w:sz w:val="22"/>
                <w:szCs w:val="22"/>
              </w:rPr>
            </w:pPr>
            <w:r w:rsidRPr="00885FD1">
              <w:rPr>
                <w:rFonts w:asciiTheme="minorHAnsi" w:hAnsiTheme="minorHAnsi"/>
                <w:b/>
                <w:sz w:val="22"/>
                <w:szCs w:val="22"/>
              </w:rPr>
              <w:t>Projekta vadītājs</w:t>
            </w:r>
          </w:p>
        </w:tc>
        <w:tc>
          <w:tcPr>
            <w:tcW w:w="1853" w:type="dxa"/>
            <w:shd w:val="clear" w:color="auto" w:fill="auto"/>
            <w:vAlign w:val="center"/>
          </w:tcPr>
          <w:p w14:paraId="07B1ECE1" w14:textId="77777777" w:rsidR="002E78DA" w:rsidRPr="00885FD1" w:rsidRDefault="002E78DA" w:rsidP="00626D8B">
            <w:pPr>
              <w:pStyle w:val="BodyText2"/>
              <w:tabs>
                <w:tab w:val="left" w:pos="12"/>
                <w:tab w:val="right" w:leader="underscore" w:pos="2283"/>
              </w:tabs>
              <w:spacing w:before="120" w:after="120"/>
              <w:rPr>
                <w:rFonts w:asciiTheme="minorHAnsi" w:hAnsiTheme="minorHAnsi"/>
                <w:sz w:val="22"/>
                <w:szCs w:val="22"/>
              </w:rPr>
            </w:pPr>
          </w:p>
        </w:tc>
        <w:tc>
          <w:tcPr>
            <w:tcW w:w="1984" w:type="dxa"/>
          </w:tcPr>
          <w:p w14:paraId="7A6BE962" w14:textId="77777777" w:rsidR="002E78DA" w:rsidRPr="00885FD1" w:rsidRDefault="002E78DA" w:rsidP="00626D8B">
            <w:pPr>
              <w:pStyle w:val="BodyText2"/>
              <w:rPr>
                <w:rFonts w:asciiTheme="minorHAnsi" w:hAnsiTheme="minorHAnsi"/>
                <w:sz w:val="22"/>
                <w:szCs w:val="22"/>
              </w:rPr>
            </w:pPr>
          </w:p>
        </w:tc>
        <w:tc>
          <w:tcPr>
            <w:tcW w:w="2552" w:type="dxa"/>
            <w:shd w:val="clear" w:color="auto" w:fill="auto"/>
            <w:vAlign w:val="center"/>
          </w:tcPr>
          <w:p w14:paraId="07B1ECE3" w14:textId="77777777" w:rsidR="002E78DA" w:rsidRPr="00885FD1" w:rsidRDefault="002E78DA" w:rsidP="00626D8B">
            <w:pPr>
              <w:pStyle w:val="BodyText2"/>
              <w:ind w:left="360"/>
              <w:jc w:val="right"/>
              <w:rPr>
                <w:rFonts w:asciiTheme="minorHAnsi" w:hAnsiTheme="minorHAnsi"/>
                <w:b/>
                <w:sz w:val="22"/>
                <w:szCs w:val="22"/>
              </w:rPr>
            </w:pPr>
            <w:r w:rsidRPr="00885FD1">
              <w:rPr>
                <w:rFonts w:asciiTheme="minorHAnsi" w:hAnsiTheme="minorHAnsi"/>
                <w:b/>
                <w:sz w:val="22"/>
                <w:szCs w:val="22"/>
              </w:rPr>
              <w:t>Vārds Uzvārds</w:t>
            </w:r>
          </w:p>
        </w:tc>
      </w:tr>
      <w:tr w:rsidR="002E78DA" w:rsidRPr="00885FD1" w14:paraId="07B1ECE9" w14:textId="77777777" w:rsidTr="002E78DA">
        <w:tc>
          <w:tcPr>
            <w:tcW w:w="3108" w:type="dxa"/>
            <w:shd w:val="clear" w:color="auto" w:fill="auto"/>
            <w:vAlign w:val="center"/>
          </w:tcPr>
          <w:p w14:paraId="07B1ECE5" w14:textId="7590F780" w:rsidR="002E78DA" w:rsidRPr="00885FD1" w:rsidRDefault="002E78DA" w:rsidP="00626D8B">
            <w:pPr>
              <w:pStyle w:val="BodyText2"/>
              <w:rPr>
                <w:rFonts w:asciiTheme="minorHAnsi" w:hAnsiTheme="minorHAnsi"/>
                <w:b/>
                <w:sz w:val="22"/>
                <w:szCs w:val="22"/>
              </w:rPr>
            </w:pPr>
            <w:r w:rsidRPr="00885FD1">
              <w:rPr>
                <w:rFonts w:asciiTheme="minorHAnsi" w:hAnsiTheme="minorHAnsi"/>
                <w:b/>
                <w:sz w:val="22"/>
                <w:szCs w:val="22"/>
              </w:rPr>
              <w:t>Tehniskais uzraugs/ būvuzraugs</w:t>
            </w:r>
          </w:p>
        </w:tc>
        <w:tc>
          <w:tcPr>
            <w:tcW w:w="1853" w:type="dxa"/>
            <w:shd w:val="clear" w:color="auto" w:fill="auto"/>
            <w:vAlign w:val="center"/>
          </w:tcPr>
          <w:p w14:paraId="07B1ECE6" w14:textId="77777777" w:rsidR="002E78DA" w:rsidRPr="00885FD1" w:rsidRDefault="002E78DA" w:rsidP="00626D8B">
            <w:pPr>
              <w:pStyle w:val="BodyText2"/>
              <w:tabs>
                <w:tab w:val="left" w:pos="12"/>
                <w:tab w:val="right" w:leader="underscore" w:pos="2283"/>
              </w:tabs>
              <w:spacing w:before="120" w:after="120"/>
              <w:rPr>
                <w:rFonts w:asciiTheme="minorHAnsi" w:hAnsiTheme="minorHAnsi"/>
                <w:sz w:val="22"/>
                <w:szCs w:val="22"/>
              </w:rPr>
            </w:pPr>
          </w:p>
        </w:tc>
        <w:tc>
          <w:tcPr>
            <w:tcW w:w="1984" w:type="dxa"/>
          </w:tcPr>
          <w:p w14:paraId="764D2537" w14:textId="77777777" w:rsidR="002E78DA" w:rsidRPr="00885FD1" w:rsidRDefault="002E78DA" w:rsidP="00626D8B">
            <w:pPr>
              <w:pStyle w:val="BodyText2"/>
              <w:rPr>
                <w:rFonts w:asciiTheme="minorHAnsi" w:hAnsiTheme="minorHAnsi"/>
                <w:sz w:val="22"/>
                <w:szCs w:val="22"/>
              </w:rPr>
            </w:pPr>
          </w:p>
        </w:tc>
        <w:tc>
          <w:tcPr>
            <w:tcW w:w="2552" w:type="dxa"/>
            <w:shd w:val="clear" w:color="auto" w:fill="auto"/>
            <w:vAlign w:val="center"/>
          </w:tcPr>
          <w:p w14:paraId="07B1ECE8" w14:textId="77777777" w:rsidR="002E78DA" w:rsidRPr="00885FD1" w:rsidRDefault="002E78DA" w:rsidP="00626D8B">
            <w:pPr>
              <w:pStyle w:val="BodyText2"/>
              <w:ind w:left="360"/>
              <w:jc w:val="right"/>
              <w:rPr>
                <w:rFonts w:asciiTheme="minorHAnsi" w:hAnsiTheme="minorHAnsi"/>
                <w:b/>
                <w:sz w:val="22"/>
                <w:szCs w:val="22"/>
              </w:rPr>
            </w:pPr>
            <w:r w:rsidRPr="00885FD1">
              <w:rPr>
                <w:rFonts w:asciiTheme="minorHAnsi" w:hAnsiTheme="minorHAnsi"/>
                <w:b/>
                <w:sz w:val="22"/>
                <w:szCs w:val="22"/>
              </w:rPr>
              <w:t>Vārds Uzvārds</w:t>
            </w:r>
          </w:p>
        </w:tc>
      </w:tr>
      <w:tr w:rsidR="002E78DA" w:rsidRPr="00885FD1" w14:paraId="07B1ECEE" w14:textId="77777777" w:rsidTr="002E78DA">
        <w:tc>
          <w:tcPr>
            <w:tcW w:w="3108" w:type="dxa"/>
            <w:shd w:val="clear" w:color="auto" w:fill="auto"/>
            <w:vAlign w:val="center"/>
          </w:tcPr>
          <w:p w14:paraId="07B1ECEA" w14:textId="2BD822FB" w:rsidR="002E78DA" w:rsidRPr="00885FD1" w:rsidRDefault="002E78DA" w:rsidP="000B0B9E">
            <w:pPr>
              <w:pStyle w:val="BodyText2"/>
              <w:rPr>
                <w:rFonts w:asciiTheme="minorHAnsi" w:hAnsiTheme="minorHAnsi"/>
                <w:b/>
                <w:sz w:val="22"/>
                <w:szCs w:val="22"/>
              </w:rPr>
            </w:pPr>
            <w:r w:rsidRPr="00885FD1">
              <w:rPr>
                <w:rFonts w:asciiTheme="minorHAnsi" w:hAnsiTheme="minorHAnsi"/>
                <w:b/>
                <w:sz w:val="22"/>
                <w:szCs w:val="22"/>
              </w:rPr>
              <w:t>HTB dienesta vadītājs (</w:t>
            </w:r>
            <w:r w:rsidRPr="00885FD1">
              <w:rPr>
                <w:rFonts w:asciiTheme="minorHAnsi" w:hAnsiTheme="minorHAnsi"/>
                <w:b/>
                <w:sz w:val="20"/>
              </w:rPr>
              <w:t>ja darbi paredzēti HES būvēs</w:t>
            </w:r>
            <w:r w:rsidRPr="00885FD1">
              <w:rPr>
                <w:rFonts w:asciiTheme="minorHAnsi" w:hAnsiTheme="minorHAnsi"/>
                <w:b/>
                <w:sz w:val="22"/>
                <w:szCs w:val="22"/>
              </w:rPr>
              <w:t>)</w:t>
            </w:r>
          </w:p>
        </w:tc>
        <w:tc>
          <w:tcPr>
            <w:tcW w:w="1853" w:type="dxa"/>
            <w:shd w:val="clear" w:color="auto" w:fill="auto"/>
            <w:vAlign w:val="center"/>
          </w:tcPr>
          <w:p w14:paraId="07B1ECEB" w14:textId="77777777" w:rsidR="002E78DA" w:rsidRPr="00885FD1" w:rsidRDefault="002E78DA" w:rsidP="00626D8B">
            <w:pPr>
              <w:pStyle w:val="BodyText2"/>
              <w:tabs>
                <w:tab w:val="left" w:pos="12"/>
                <w:tab w:val="right" w:leader="underscore" w:pos="2283"/>
              </w:tabs>
              <w:spacing w:before="120" w:after="120"/>
              <w:rPr>
                <w:rFonts w:asciiTheme="minorHAnsi" w:hAnsiTheme="minorHAnsi"/>
                <w:sz w:val="22"/>
                <w:szCs w:val="22"/>
              </w:rPr>
            </w:pPr>
          </w:p>
        </w:tc>
        <w:tc>
          <w:tcPr>
            <w:tcW w:w="1984" w:type="dxa"/>
          </w:tcPr>
          <w:p w14:paraId="0AE0F352" w14:textId="77777777" w:rsidR="002E78DA" w:rsidRPr="00885FD1" w:rsidRDefault="002E78DA" w:rsidP="00626D8B">
            <w:pPr>
              <w:pStyle w:val="BodyText2"/>
              <w:rPr>
                <w:rFonts w:asciiTheme="minorHAnsi" w:hAnsiTheme="minorHAnsi"/>
                <w:sz w:val="22"/>
                <w:szCs w:val="22"/>
              </w:rPr>
            </w:pPr>
          </w:p>
        </w:tc>
        <w:tc>
          <w:tcPr>
            <w:tcW w:w="2552" w:type="dxa"/>
            <w:shd w:val="clear" w:color="auto" w:fill="auto"/>
            <w:vAlign w:val="center"/>
          </w:tcPr>
          <w:p w14:paraId="07B1ECED" w14:textId="77777777" w:rsidR="002E78DA" w:rsidRPr="00885FD1" w:rsidRDefault="002E78DA" w:rsidP="00626D8B">
            <w:pPr>
              <w:pStyle w:val="BodyText2"/>
              <w:ind w:left="360"/>
              <w:jc w:val="right"/>
              <w:rPr>
                <w:rFonts w:asciiTheme="minorHAnsi" w:hAnsiTheme="minorHAnsi"/>
                <w:b/>
                <w:sz w:val="22"/>
                <w:szCs w:val="22"/>
              </w:rPr>
            </w:pPr>
            <w:r w:rsidRPr="00885FD1">
              <w:rPr>
                <w:rFonts w:asciiTheme="minorHAnsi" w:hAnsiTheme="minorHAnsi"/>
                <w:b/>
                <w:sz w:val="22"/>
                <w:szCs w:val="22"/>
              </w:rPr>
              <w:t>Vārds Uzvārds</w:t>
            </w:r>
          </w:p>
        </w:tc>
      </w:tr>
      <w:tr w:rsidR="002E78DA" w:rsidRPr="00885FD1" w14:paraId="07B1ECF3" w14:textId="77777777" w:rsidTr="002E78DA">
        <w:trPr>
          <w:trHeight w:val="395"/>
        </w:trPr>
        <w:tc>
          <w:tcPr>
            <w:tcW w:w="3108" w:type="dxa"/>
            <w:shd w:val="clear" w:color="auto" w:fill="auto"/>
            <w:vAlign w:val="center"/>
          </w:tcPr>
          <w:p w14:paraId="07B1ECEF" w14:textId="77777777" w:rsidR="002E78DA" w:rsidRPr="00885FD1" w:rsidRDefault="002E78DA" w:rsidP="00275ABA">
            <w:pPr>
              <w:pStyle w:val="BodyText2"/>
              <w:rPr>
                <w:rFonts w:asciiTheme="minorHAnsi" w:hAnsiTheme="minorHAnsi"/>
                <w:b/>
                <w:sz w:val="22"/>
                <w:szCs w:val="22"/>
              </w:rPr>
            </w:pPr>
            <w:r w:rsidRPr="00885FD1">
              <w:rPr>
                <w:rFonts w:asciiTheme="minorHAnsi" w:hAnsiTheme="minorHAnsi"/>
                <w:b/>
                <w:sz w:val="22"/>
                <w:szCs w:val="22"/>
              </w:rPr>
              <w:t xml:space="preserve">Vides inženieris </w:t>
            </w:r>
            <w:r w:rsidRPr="00885FD1">
              <w:rPr>
                <w:rFonts w:asciiTheme="minorHAnsi" w:hAnsiTheme="minorHAnsi"/>
                <w:b/>
                <w:sz w:val="16"/>
                <w:szCs w:val="16"/>
              </w:rPr>
              <w:t>(*ja darbs iekļauts ikgadējā vides programmā)</w:t>
            </w:r>
          </w:p>
        </w:tc>
        <w:tc>
          <w:tcPr>
            <w:tcW w:w="1853" w:type="dxa"/>
            <w:shd w:val="clear" w:color="auto" w:fill="auto"/>
            <w:vAlign w:val="center"/>
          </w:tcPr>
          <w:p w14:paraId="07B1ECF0" w14:textId="77777777" w:rsidR="002E78DA" w:rsidRPr="00885FD1" w:rsidRDefault="002E78DA" w:rsidP="00626D8B">
            <w:pPr>
              <w:pStyle w:val="BodyText2"/>
              <w:tabs>
                <w:tab w:val="left" w:pos="12"/>
                <w:tab w:val="right" w:leader="underscore" w:pos="2283"/>
              </w:tabs>
              <w:spacing w:before="120" w:after="120"/>
              <w:rPr>
                <w:rFonts w:asciiTheme="minorHAnsi" w:hAnsiTheme="minorHAnsi"/>
                <w:sz w:val="22"/>
                <w:szCs w:val="22"/>
              </w:rPr>
            </w:pPr>
          </w:p>
        </w:tc>
        <w:tc>
          <w:tcPr>
            <w:tcW w:w="1984" w:type="dxa"/>
          </w:tcPr>
          <w:p w14:paraId="3A1DCA5E" w14:textId="77777777" w:rsidR="002E78DA" w:rsidRPr="00885FD1" w:rsidRDefault="002E78DA" w:rsidP="00626D8B">
            <w:pPr>
              <w:pStyle w:val="BodyText2"/>
              <w:rPr>
                <w:rFonts w:asciiTheme="minorHAnsi" w:hAnsiTheme="minorHAnsi"/>
                <w:sz w:val="22"/>
                <w:szCs w:val="22"/>
              </w:rPr>
            </w:pPr>
          </w:p>
        </w:tc>
        <w:tc>
          <w:tcPr>
            <w:tcW w:w="2552" w:type="dxa"/>
            <w:shd w:val="clear" w:color="auto" w:fill="auto"/>
            <w:vAlign w:val="center"/>
          </w:tcPr>
          <w:p w14:paraId="07B1ECF2" w14:textId="77777777" w:rsidR="002E78DA" w:rsidRPr="00885FD1" w:rsidRDefault="002E78DA" w:rsidP="00626D8B">
            <w:pPr>
              <w:pStyle w:val="BodyText2"/>
              <w:ind w:left="360"/>
              <w:jc w:val="right"/>
              <w:rPr>
                <w:rFonts w:asciiTheme="minorHAnsi" w:hAnsiTheme="minorHAnsi"/>
                <w:b/>
                <w:sz w:val="22"/>
                <w:szCs w:val="22"/>
              </w:rPr>
            </w:pPr>
            <w:r w:rsidRPr="00885FD1">
              <w:rPr>
                <w:rFonts w:asciiTheme="minorHAnsi" w:hAnsiTheme="minorHAnsi"/>
                <w:b/>
                <w:sz w:val="22"/>
                <w:szCs w:val="22"/>
              </w:rPr>
              <w:t>Vārds Uzvārds</w:t>
            </w:r>
          </w:p>
        </w:tc>
      </w:tr>
    </w:tbl>
    <w:p w14:paraId="07B1ECF4" w14:textId="1DC2CE7A" w:rsidR="00D32DB6" w:rsidRPr="00885FD1" w:rsidRDefault="00885FD1" w:rsidP="00D32DB6">
      <w:pPr>
        <w:pStyle w:val="BodyText2"/>
        <w:spacing w:before="240"/>
        <w:ind w:firstLine="426"/>
        <w:rPr>
          <w:rFonts w:asciiTheme="minorHAnsi" w:hAnsiTheme="minorHAnsi"/>
          <w:sz w:val="22"/>
          <w:szCs w:val="22"/>
        </w:rPr>
      </w:pPr>
      <w:r w:rsidRPr="00885FD1">
        <w:rPr>
          <w:rFonts w:asciiTheme="minorHAnsi" w:hAnsiTheme="minorHAnsi"/>
          <w:sz w:val="22"/>
          <w:szCs w:val="22"/>
        </w:rPr>
        <w:t>Darbu</w:t>
      </w:r>
      <w:r w:rsidR="00D32DB6" w:rsidRPr="00885FD1">
        <w:rPr>
          <w:rFonts w:asciiTheme="minorHAnsi" w:hAnsiTheme="minorHAnsi"/>
          <w:sz w:val="22"/>
          <w:szCs w:val="22"/>
        </w:rPr>
        <w:t>zņēmēja atbildīgās personas:</w:t>
      </w:r>
    </w:p>
    <w:tbl>
      <w:tblPr>
        <w:tblW w:w="9497"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08"/>
        <w:gridCol w:w="1853"/>
        <w:gridCol w:w="1984"/>
        <w:gridCol w:w="2552"/>
      </w:tblGrid>
      <w:tr w:rsidR="00D32DB6" w:rsidRPr="00885FD1" w14:paraId="07B1ECF9" w14:textId="77777777" w:rsidTr="00626D8B">
        <w:tc>
          <w:tcPr>
            <w:tcW w:w="3108" w:type="dxa"/>
            <w:shd w:val="clear" w:color="auto" w:fill="auto"/>
            <w:vAlign w:val="center"/>
          </w:tcPr>
          <w:p w14:paraId="07B1ECF5" w14:textId="743C084D" w:rsidR="00D32DB6" w:rsidRPr="00885FD1" w:rsidRDefault="00D32DB6" w:rsidP="00D32DB6">
            <w:pPr>
              <w:pStyle w:val="BodyText2"/>
              <w:rPr>
                <w:rFonts w:asciiTheme="minorHAnsi" w:hAnsiTheme="minorHAnsi"/>
                <w:i/>
                <w:sz w:val="22"/>
                <w:szCs w:val="22"/>
              </w:rPr>
            </w:pPr>
            <w:r w:rsidRPr="00885FD1">
              <w:rPr>
                <w:rFonts w:asciiTheme="minorHAnsi" w:hAnsiTheme="minorHAnsi"/>
                <w:b/>
                <w:sz w:val="22"/>
                <w:szCs w:val="22"/>
              </w:rPr>
              <w:t>SIA „</w:t>
            </w:r>
            <w:r w:rsidR="00885FD1" w:rsidRPr="00885FD1">
              <w:rPr>
                <w:rFonts w:asciiTheme="minorHAnsi" w:hAnsiTheme="minorHAnsi"/>
                <w:b/>
                <w:sz w:val="22"/>
                <w:szCs w:val="22"/>
              </w:rPr>
              <w:t>Darbuzņēmējs</w:t>
            </w:r>
            <w:r w:rsidRPr="00885FD1">
              <w:rPr>
                <w:rFonts w:asciiTheme="minorHAnsi" w:hAnsiTheme="minorHAnsi"/>
                <w:b/>
                <w:sz w:val="22"/>
                <w:szCs w:val="22"/>
              </w:rPr>
              <w:t>” projekta  vadītājs</w:t>
            </w:r>
          </w:p>
        </w:tc>
        <w:tc>
          <w:tcPr>
            <w:tcW w:w="1853" w:type="dxa"/>
            <w:shd w:val="clear" w:color="auto" w:fill="auto"/>
            <w:vAlign w:val="center"/>
          </w:tcPr>
          <w:p w14:paraId="07B1ECF6" w14:textId="77777777" w:rsidR="00D32DB6" w:rsidRPr="00885FD1" w:rsidRDefault="00D32DB6" w:rsidP="00626D8B">
            <w:pPr>
              <w:pStyle w:val="BodyText2"/>
              <w:tabs>
                <w:tab w:val="left" w:pos="12"/>
                <w:tab w:val="right" w:leader="underscore" w:pos="2283"/>
              </w:tabs>
              <w:spacing w:before="120" w:after="120"/>
              <w:rPr>
                <w:rFonts w:asciiTheme="minorHAnsi" w:hAnsiTheme="minorHAnsi"/>
                <w:sz w:val="22"/>
                <w:szCs w:val="22"/>
              </w:rPr>
            </w:pPr>
          </w:p>
        </w:tc>
        <w:tc>
          <w:tcPr>
            <w:tcW w:w="1984" w:type="dxa"/>
            <w:shd w:val="clear" w:color="auto" w:fill="auto"/>
            <w:vAlign w:val="center"/>
          </w:tcPr>
          <w:p w14:paraId="07B1ECF7" w14:textId="77777777" w:rsidR="00D32DB6" w:rsidRPr="00885FD1" w:rsidRDefault="00D32DB6" w:rsidP="00626D8B">
            <w:pPr>
              <w:pStyle w:val="BodyText2"/>
              <w:rPr>
                <w:rFonts w:asciiTheme="minorHAnsi" w:hAnsiTheme="minorHAnsi"/>
                <w:sz w:val="22"/>
                <w:szCs w:val="22"/>
              </w:rPr>
            </w:pPr>
          </w:p>
        </w:tc>
        <w:tc>
          <w:tcPr>
            <w:tcW w:w="2552" w:type="dxa"/>
            <w:shd w:val="clear" w:color="auto" w:fill="auto"/>
            <w:vAlign w:val="center"/>
          </w:tcPr>
          <w:p w14:paraId="07B1ECF8" w14:textId="77777777" w:rsidR="00D32DB6" w:rsidRPr="00885FD1" w:rsidRDefault="00D32DB6" w:rsidP="00626D8B">
            <w:pPr>
              <w:pStyle w:val="BodyText2"/>
              <w:jc w:val="right"/>
              <w:rPr>
                <w:rFonts w:asciiTheme="minorHAnsi" w:hAnsiTheme="minorHAnsi"/>
                <w:b/>
                <w:sz w:val="22"/>
                <w:szCs w:val="22"/>
              </w:rPr>
            </w:pPr>
            <w:r w:rsidRPr="00885FD1">
              <w:rPr>
                <w:rFonts w:asciiTheme="minorHAnsi" w:hAnsiTheme="minorHAnsi"/>
                <w:b/>
                <w:sz w:val="22"/>
                <w:szCs w:val="22"/>
              </w:rPr>
              <w:t>Vārds Uzvārds</w:t>
            </w:r>
          </w:p>
        </w:tc>
      </w:tr>
      <w:tr w:rsidR="00D32DB6" w:rsidRPr="00885FD1" w14:paraId="07B1ECFE" w14:textId="77777777" w:rsidTr="00626D8B">
        <w:tc>
          <w:tcPr>
            <w:tcW w:w="3108" w:type="dxa"/>
            <w:shd w:val="clear" w:color="auto" w:fill="auto"/>
            <w:vAlign w:val="center"/>
          </w:tcPr>
          <w:p w14:paraId="07B1ECFA" w14:textId="3E1759D3" w:rsidR="00D32DB6" w:rsidRPr="00885FD1" w:rsidRDefault="00D32DB6" w:rsidP="00626D8B">
            <w:pPr>
              <w:pStyle w:val="BodyText2"/>
              <w:rPr>
                <w:rFonts w:asciiTheme="minorHAnsi" w:hAnsiTheme="minorHAnsi"/>
                <w:b/>
                <w:sz w:val="22"/>
                <w:szCs w:val="22"/>
              </w:rPr>
            </w:pPr>
            <w:r w:rsidRPr="00885FD1">
              <w:rPr>
                <w:rFonts w:asciiTheme="minorHAnsi" w:hAnsiTheme="minorHAnsi"/>
                <w:b/>
                <w:sz w:val="22"/>
                <w:szCs w:val="22"/>
              </w:rPr>
              <w:t xml:space="preserve">SIA „ </w:t>
            </w:r>
            <w:r w:rsidR="00885FD1" w:rsidRPr="00885FD1">
              <w:rPr>
                <w:rFonts w:asciiTheme="minorHAnsi" w:hAnsiTheme="minorHAnsi"/>
                <w:b/>
                <w:sz w:val="22"/>
                <w:szCs w:val="22"/>
              </w:rPr>
              <w:t>Darbuzņēmējs</w:t>
            </w:r>
            <w:r w:rsidRPr="00885FD1">
              <w:rPr>
                <w:rFonts w:asciiTheme="minorHAnsi" w:hAnsiTheme="minorHAnsi"/>
                <w:b/>
                <w:sz w:val="22"/>
                <w:szCs w:val="22"/>
              </w:rPr>
              <w:t>” darbu  vadītājs</w:t>
            </w:r>
          </w:p>
        </w:tc>
        <w:tc>
          <w:tcPr>
            <w:tcW w:w="1853" w:type="dxa"/>
            <w:shd w:val="clear" w:color="auto" w:fill="auto"/>
            <w:vAlign w:val="center"/>
          </w:tcPr>
          <w:p w14:paraId="07B1ECFB" w14:textId="77777777" w:rsidR="00D32DB6" w:rsidRPr="00885FD1" w:rsidRDefault="00D32DB6" w:rsidP="00626D8B">
            <w:pPr>
              <w:pStyle w:val="BodyText2"/>
              <w:tabs>
                <w:tab w:val="left" w:pos="12"/>
                <w:tab w:val="right" w:leader="underscore" w:pos="2283"/>
              </w:tabs>
              <w:spacing w:before="120" w:after="120"/>
              <w:rPr>
                <w:rFonts w:asciiTheme="minorHAnsi" w:hAnsiTheme="minorHAnsi"/>
                <w:sz w:val="22"/>
                <w:szCs w:val="22"/>
              </w:rPr>
            </w:pPr>
          </w:p>
        </w:tc>
        <w:tc>
          <w:tcPr>
            <w:tcW w:w="1984" w:type="dxa"/>
            <w:shd w:val="clear" w:color="auto" w:fill="auto"/>
            <w:vAlign w:val="center"/>
          </w:tcPr>
          <w:p w14:paraId="07B1ECFC" w14:textId="77777777" w:rsidR="00D32DB6" w:rsidRPr="00885FD1" w:rsidRDefault="00D32DB6" w:rsidP="00626D8B">
            <w:pPr>
              <w:pStyle w:val="BodyText2"/>
              <w:rPr>
                <w:rFonts w:asciiTheme="minorHAnsi" w:hAnsiTheme="minorHAnsi"/>
                <w:sz w:val="22"/>
                <w:szCs w:val="22"/>
              </w:rPr>
            </w:pPr>
          </w:p>
        </w:tc>
        <w:tc>
          <w:tcPr>
            <w:tcW w:w="2552" w:type="dxa"/>
            <w:shd w:val="clear" w:color="auto" w:fill="auto"/>
            <w:vAlign w:val="center"/>
          </w:tcPr>
          <w:p w14:paraId="07B1ECFD" w14:textId="77777777" w:rsidR="00D32DB6" w:rsidRPr="00885FD1" w:rsidRDefault="00D32DB6" w:rsidP="00626D8B">
            <w:pPr>
              <w:pStyle w:val="BodyText2"/>
              <w:jc w:val="right"/>
              <w:rPr>
                <w:rFonts w:asciiTheme="minorHAnsi" w:hAnsiTheme="minorHAnsi"/>
                <w:b/>
                <w:sz w:val="22"/>
                <w:szCs w:val="22"/>
              </w:rPr>
            </w:pPr>
            <w:r w:rsidRPr="00885FD1">
              <w:rPr>
                <w:rFonts w:asciiTheme="minorHAnsi" w:hAnsiTheme="minorHAnsi"/>
                <w:b/>
                <w:sz w:val="22"/>
                <w:szCs w:val="22"/>
              </w:rPr>
              <w:t>Vārds Uzvārds</w:t>
            </w:r>
          </w:p>
        </w:tc>
      </w:tr>
      <w:tr w:rsidR="00D32DB6" w:rsidRPr="00885FD1" w14:paraId="07B1ED03" w14:textId="77777777" w:rsidTr="00626D8B">
        <w:tc>
          <w:tcPr>
            <w:tcW w:w="3108" w:type="dxa"/>
            <w:shd w:val="clear" w:color="auto" w:fill="auto"/>
            <w:vAlign w:val="center"/>
          </w:tcPr>
          <w:p w14:paraId="07B1ECFF" w14:textId="20DDC434" w:rsidR="00D32DB6" w:rsidRPr="00885FD1" w:rsidRDefault="00D32DB6" w:rsidP="00626D8B">
            <w:pPr>
              <w:pStyle w:val="BodyText2"/>
              <w:rPr>
                <w:rFonts w:asciiTheme="minorHAnsi" w:hAnsiTheme="minorHAnsi"/>
                <w:i/>
                <w:sz w:val="22"/>
                <w:szCs w:val="22"/>
              </w:rPr>
            </w:pPr>
            <w:r w:rsidRPr="00885FD1">
              <w:rPr>
                <w:rFonts w:asciiTheme="minorHAnsi" w:hAnsiTheme="minorHAnsi"/>
                <w:b/>
                <w:sz w:val="22"/>
                <w:szCs w:val="22"/>
              </w:rPr>
              <w:t xml:space="preserve">SIA „ </w:t>
            </w:r>
            <w:r w:rsidR="00885FD1" w:rsidRPr="00885FD1">
              <w:rPr>
                <w:rFonts w:asciiTheme="minorHAnsi" w:hAnsiTheme="minorHAnsi"/>
                <w:b/>
                <w:sz w:val="22"/>
                <w:szCs w:val="22"/>
              </w:rPr>
              <w:t>Darbuzņēmējs</w:t>
            </w:r>
            <w:r w:rsidRPr="00885FD1">
              <w:rPr>
                <w:rFonts w:asciiTheme="minorHAnsi" w:hAnsiTheme="minorHAnsi"/>
                <w:b/>
                <w:sz w:val="22"/>
                <w:szCs w:val="22"/>
              </w:rPr>
              <w:t>” darba aizsardzības  koordinators</w:t>
            </w:r>
          </w:p>
        </w:tc>
        <w:tc>
          <w:tcPr>
            <w:tcW w:w="1853" w:type="dxa"/>
            <w:shd w:val="clear" w:color="auto" w:fill="auto"/>
            <w:vAlign w:val="center"/>
          </w:tcPr>
          <w:p w14:paraId="07B1ED00" w14:textId="77777777" w:rsidR="00D32DB6" w:rsidRPr="00885FD1" w:rsidRDefault="00D32DB6" w:rsidP="00626D8B">
            <w:pPr>
              <w:pStyle w:val="BodyText2"/>
              <w:tabs>
                <w:tab w:val="left" w:pos="12"/>
                <w:tab w:val="right" w:leader="underscore" w:pos="2283"/>
              </w:tabs>
              <w:spacing w:before="360" w:after="120"/>
              <w:rPr>
                <w:rFonts w:asciiTheme="minorHAnsi" w:hAnsiTheme="minorHAnsi"/>
                <w:sz w:val="22"/>
                <w:szCs w:val="22"/>
              </w:rPr>
            </w:pPr>
          </w:p>
        </w:tc>
        <w:tc>
          <w:tcPr>
            <w:tcW w:w="1984" w:type="dxa"/>
            <w:shd w:val="clear" w:color="auto" w:fill="auto"/>
            <w:vAlign w:val="center"/>
          </w:tcPr>
          <w:p w14:paraId="07B1ED01" w14:textId="77777777" w:rsidR="00D32DB6" w:rsidRPr="00885FD1" w:rsidRDefault="00D32DB6" w:rsidP="00626D8B">
            <w:pPr>
              <w:pStyle w:val="BodyText2"/>
              <w:spacing w:before="240"/>
              <w:rPr>
                <w:rFonts w:asciiTheme="minorHAnsi" w:hAnsiTheme="minorHAnsi"/>
                <w:sz w:val="22"/>
                <w:szCs w:val="22"/>
              </w:rPr>
            </w:pPr>
          </w:p>
        </w:tc>
        <w:tc>
          <w:tcPr>
            <w:tcW w:w="2552" w:type="dxa"/>
            <w:shd w:val="clear" w:color="auto" w:fill="auto"/>
            <w:vAlign w:val="center"/>
          </w:tcPr>
          <w:p w14:paraId="07B1ED02" w14:textId="77777777" w:rsidR="00D32DB6" w:rsidRPr="00885FD1" w:rsidRDefault="00D32DB6" w:rsidP="00626D8B">
            <w:pPr>
              <w:tabs>
                <w:tab w:val="left" w:pos="709"/>
                <w:tab w:val="left" w:pos="1418"/>
                <w:tab w:val="left" w:pos="5670"/>
                <w:tab w:val="left" w:pos="6237"/>
                <w:tab w:val="left" w:pos="7088"/>
                <w:tab w:val="left" w:pos="7655"/>
              </w:tabs>
              <w:snapToGrid w:val="0"/>
              <w:spacing w:before="60" w:after="60"/>
              <w:jc w:val="right"/>
              <w:rPr>
                <w:rFonts w:asciiTheme="minorHAnsi" w:hAnsiTheme="minorHAnsi"/>
                <w:b/>
                <w:sz w:val="22"/>
                <w:szCs w:val="22"/>
              </w:rPr>
            </w:pPr>
            <w:r w:rsidRPr="00885FD1">
              <w:rPr>
                <w:rFonts w:asciiTheme="minorHAnsi" w:hAnsiTheme="minorHAnsi"/>
                <w:b/>
                <w:sz w:val="22"/>
                <w:szCs w:val="22"/>
              </w:rPr>
              <w:t>Vārds Uzvārds</w:t>
            </w:r>
          </w:p>
        </w:tc>
      </w:tr>
    </w:tbl>
    <w:p w14:paraId="07B1ED04" w14:textId="77777777" w:rsidR="00D32DB6" w:rsidRPr="00885FD1" w:rsidRDefault="00D32DB6" w:rsidP="00D32DB6">
      <w:pPr>
        <w:pStyle w:val="BodyText2"/>
        <w:jc w:val="center"/>
        <w:rPr>
          <w:rFonts w:asciiTheme="minorHAnsi" w:hAnsiTheme="minorHAnsi"/>
          <w:sz w:val="16"/>
          <w:szCs w:val="16"/>
        </w:rPr>
      </w:pPr>
      <w:r w:rsidRPr="00885FD1">
        <w:rPr>
          <w:rFonts w:asciiTheme="minorHAnsi" w:hAnsiTheme="minorHAnsi"/>
          <w:sz w:val="16"/>
          <w:szCs w:val="16"/>
        </w:rPr>
        <w:t xml:space="preserve">                    (datums)  </w:t>
      </w:r>
      <w:r w:rsidRPr="00885FD1">
        <w:rPr>
          <w:rFonts w:asciiTheme="minorHAnsi" w:hAnsiTheme="minorHAnsi"/>
          <w:sz w:val="16"/>
          <w:szCs w:val="16"/>
        </w:rPr>
        <w:tab/>
      </w:r>
      <w:r w:rsidRPr="00885FD1">
        <w:rPr>
          <w:rFonts w:asciiTheme="minorHAnsi" w:hAnsiTheme="minorHAnsi"/>
          <w:sz w:val="16"/>
          <w:szCs w:val="16"/>
        </w:rPr>
        <w:tab/>
        <w:t xml:space="preserve">                 (paraksts)</w:t>
      </w:r>
    </w:p>
    <w:p w14:paraId="07B1ED05" w14:textId="77777777" w:rsidR="0035125B" w:rsidRPr="00885FD1" w:rsidRDefault="0035125B"/>
    <w:p w14:paraId="07B1ED06" w14:textId="77777777" w:rsidR="002456B4" w:rsidRPr="00885FD1" w:rsidRDefault="002456B4"/>
    <w:sdt>
      <w:sdtPr>
        <w:rPr>
          <w:rFonts w:asciiTheme="minorHAnsi" w:eastAsia="Times New Roman" w:hAnsiTheme="minorHAnsi" w:cs="Times New Roman"/>
          <w:b w:val="0"/>
          <w:bCs w:val="0"/>
          <w:color w:val="auto"/>
          <w:sz w:val="24"/>
          <w:szCs w:val="24"/>
          <w:lang w:val="lv-LV" w:eastAsia="lv-LV"/>
        </w:rPr>
        <w:id w:val="423759104"/>
        <w:docPartObj>
          <w:docPartGallery w:val="Table of Contents"/>
          <w:docPartUnique/>
        </w:docPartObj>
      </w:sdtPr>
      <w:sdtEndPr/>
      <w:sdtContent>
        <w:p w14:paraId="07B1ED07" w14:textId="77777777" w:rsidR="002456B4" w:rsidRPr="00885FD1" w:rsidRDefault="002456B4" w:rsidP="002456B4">
          <w:pPr>
            <w:pStyle w:val="TOCHeading"/>
            <w:spacing w:before="0" w:after="240" w:line="240" w:lineRule="auto"/>
            <w:ind w:right="-257"/>
            <w:jc w:val="center"/>
            <w:rPr>
              <w:rFonts w:asciiTheme="minorHAnsi" w:hAnsiTheme="minorHAnsi"/>
              <w:color w:val="auto"/>
              <w:sz w:val="36"/>
              <w:szCs w:val="36"/>
            </w:rPr>
          </w:pPr>
          <w:r w:rsidRPr="00885FD1">
            <w:rPr>
              <w:rFonts w:asciiTheme="minorHAnsi" w:hAnsiTheme="minorHAnsi"/>
              <w:color w:val="auto"/>
              <w:sz w:val="36"/>
              <w:szCs w:val="36"/>
            </w:rPr>
            <w:t>SATURA RĀDĪTĀJS</w:t>
          </w:r>
        </w:p>
        <w:p w14:paraId="07B1ED08" w14:textId="77777777" w:rsidR="001070D0" w:rsidRPr="00885FD1" w:rsidRDefault="002456B4">
          <w:pPr>
            <w:pStyle w:val="TOC1"/>
            <w:rPr>
              <w:rFonts w:eastAsiaTheme="minorEastAsia" w:cstheme="minorBidi"/>
              <w:b w:val="0"/>
              <w:sz w:val="22"/>
              <w:szCs w:val="22"/>
            </w:rPr>
          </w:pPr>
          <w:r w:rsidRPr="00885FD1">
            <w:fldChar w:fldCharType="begin"/>
          </w:r>
          <w:r w:rsidRPr="00885FD1">
            <w:instrText xml:space="preserve"> TOC \o "1-3" \h \z \u </w:instrText>
          </w:r>
          <w:r w:rsidRPr="00885FD1">
            <w:fldChar w:fldCharType="separate"/>
          </w:r>
          <w:hyperlink w:anchor="_Toc54271954" w:history="1">
            <w:r w:rsidR="001070D0" w:rsidRPr="00885FD1">
              <w:rPr>
                <w:rStyle w:val="Hyperlink"/>
              </w:rPr>
              <w:t>1.</w:t>
            </w:r>
            <w:r w:rsidR="001070D0" w:rsidRPr="00885FD1">
              <w:rPr>
                <w:rFonts w:eastAsiaTheme="minorEastAsia" w:cstheme="minorBidi"/>
                <w:b w:val="0"/>
                <w:sz w:val="22"/>
                <w:szCs w:val="22"/>
              </w:rPr>
              <w:tab/>
            </w:r>
            <w:r w:rsidR="001070D0" w:rsidRPr="00885FD1">
              <w:rPr>
                <w:rStyle w:val="Hyperlink"/>
              </w:rPr>
              <w:t>DARBU ORGANIZĀCIJAS PLĀNS</w:t>
            </w:r>
            <w:r w:rsidR="001070D0" w:rsidRPr="00885FD1">
              <w:rPr>
                <w:webHidden/>
              </w:rPr>
              <w:tab/>
            </w:r>
            <w:r w:rsidR="001070D0" w:rsidRPr="00885FD1">
              <w:rPr>
                <w:webHidden/>
              </w:rPr>
              <w:fldChar w:fldCharType="begin"/>
            </w:r>
            <w:r w:rsidR="001070D0" w:rsidRPr="00885FD1">
              <w:rPr>
                <w:webHidden/>
              </w:rPr>
              <w:instrText xml:space="preserve"> PAGEREF _Toc54271954 \h </w:instrText>
            </w:r>
            <w:r w:rsidR="001070D0" w:rsidRPr="00885FD1">
              <w:rPr>
                <w:webHidden/>
              </w:rPr>
            </w:r>
            <w:r w:rsidR="001070D0" w:rsidRPr="00885FD1">
              <w:rPr>
                <w:webHidden/>
              </w:rPr>
              <w:fldChar w:fldCharType="separate"/>
            </w:r>
            <w:r w:rsidR="001070D0" w:rsidRPr="00885FD1">
              <w:rPr>
                <w:webHidden/>
              </w:rPr>
              <w:t>3</w:t>
            </w:r>
            <w:r w:rsidR="001070D0" w:rsidRPr="00885FD1">
              <w:rPr>
                <w:webHidden/>
              </w:rPr>
              <w:fldChar w:fldCharType="end"/>
            </w:r>
          </w:hyperlink>
        </w:p>
        <w:p w14:paraId="07B1ED09" w14:textId="77777777" w:rsidR="001070D0" w:rsidRPr="00885FD1" w:rsidRDefault="003A3A43">
          <w:pPr>
            <w:pStyle w:val="TOC2"/>
            <w:rPr>
              <w:rFonts w:asciiTheme="minorHAnsi" w:eastAsiaTheme="minorEastAsia" w:hAnsiTheme="minorHAnsi" w:cstheme="minorBidi"/>
              <w:noProof/>
              <w:sz w:val="22"/>
              <w:szCs w:val="22"/>
            </w:rPr>
          </w:pPr>
          <w:hyperlink w:anchor="_Toc54271955" w:history="1">
            <w:r w:rsidR="001070D0" w:rsidRPr="00885FD1">
              <w:rPr>
                <w:rStyle w:val="Hyperlink"/>
                <w:noProof/>
              </w:rPr>
              <w:t>1.1.</w:t>
            </w:r>
            <w:r w:rsidR="001070D0" w:rsidRPr="00885FD1">
              <w:rPr>
                <w:rFonts w:asciiTheme="minorHAnsi" w:eastAsiaTheme="minorEastAsia" w:hAnsiTheme="minorHAnsi" w:cstheme="minorBidi"/>
                <w:noProof/>
                <w:sz w:val="22"/>
                <w:szCs w:val="22"/>
              </w:rPr>
              <w:tab/>
            </w:r>
            <w:r w:rsidR="001070D0" w:rsidRPr="00885FD1">
              <w:rPr>
                <w:rStyle w:val="Hyperlink"/>
                <w:noProof/>
              </w:rPr>
              <w:t>Darbu organizācijas komunikācijas struktūra.</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_Toc54271955 \h </w:instrText>
            </w:r>
            <w:r w:rsidR="001070D0" w:rsidRPr="00885FD1">
              <w:rPr>
                <w:noProof/>
                <w:webHidden/>
              </w:rPr>
            </w:r>
            <w:r w:rsidR="001070D0" w:rsidRPr="00885FD1">
              <w:rPr>
                <w:noProof/>
                <w:webHidden/>
              </w:rPr>
              <w:fldChar w:fldCharType="separate"/>
            </w:r>
            <w:r w:rsidR="001070D0" w:rsidRPr="00885FD1">
              <w:rPr>
                <w:noProof/>
                <w:webHidden/>
              </w:rPr>
              <w:t>4</w:t>
            </w:r>
            <w:r w:rsidR="001070D0" w:rsidRPr="00885FD1">
              <w:rPr>
                <w:noProof/>
                <w:webHidden/>
              </w:rPr>
              <w:fldChar w:fldCharType="end"/>
            </w:r>
          </w:hyperlink>
        </w:p>
        <w:p w14:paraId="07B1ED0A" w14:textId="77777777" w:rsidR="001070D0" w:rsidRPr="00885FD1" w:rsidRDefault="003A3A43">
          <w:pPr>
            <w:pStyle w:val="TOC2"/>
            <w:rPr>
              <w:rFonts w:asciiTheme="minorHAnsi" w:eastAsiaTheme="minorEastAsia" w:hAnsiTheme="minorHAnsi" w:cstheme="minorBidi"/>
              <w:noProof/>
              <w:sz w:val="22"/>
              <w:szCs w:val="22"/>
            </w:rPr>
          </w:pPr>
          <w:hyperlink w:anchor="_Toc54271956" w:history="1">
            <w:r w:rsidR="001070D0" w:rsidRPr="00885FD1">
              <w:rPr>
                <w:rStyle w:val="Hyperlink"/>
                <w:noProof/>
              </w:rPr>
              <w:t>1.2.</w:t>
            </w:r>
            <w:r w:rsidR="001070D0" w:rsidRPr="00885FD1">
              <w:rPr>
                <w:rFonts w:asciiTheme="minorHAnsi" w:eastAsiaTheme="minorEastAsia" w:hAnsiTheme="minorHAnsi" w:cstheme="minorBidi"/>
                <w:noProof/>
                <w:sz w:val="22"/>
                <w:szCs w:val="22"/>
              </w:rPr>
              <w:tab/>
            </w:r>
            <w:r w:rsidR="001070D0" w:rsidRPr="00885FD1">
              <w:rPr>
                <w:rStyle w:val="Hyperlink"/>
                <w:noProof/>
              </w:rPr>
              <w:t>Darbu veikšanas grafiks un plānotais personāla skaits objektā*.</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_Toc54271956 \h </w:instrText>
            </w:r>
            <w:r w:rsidR="001070D0" w:rsidRPr="00885FD1">
              <w:rPr>
                <w:noProof/>
                <w:webHidden/>
              </w:rPr>
            </w:r>
            <w:r w:rsidR="001070D0" w:rsidRPr="00885FD1">
              <w:rPr>
                <w:noProof/>
                <w:webHidden/>
              </w:rPr>
              <w:fldChar w:fldCharType="separate"/>
            </w:r>
            <w:r w:rsidR="001070D0" w:rsidRPr="00885FD1">
              <w:rPr>
                <w:noProof/>
                <w:webHidden/>
              </w:rPr>
              <w:t>5</w:t>
            </w:r>
            <w:r w:rsidR="001070D0" w:rsidRPr="00885FD1">
              <w:rPr>
                <w:noProof/>
                <w:webHidden/>
              </w:rPr>
              <w:fldChar w:fldCharType="end"/>
            </w:r>
          </w:hyperlink>
        </w:p>
        <w:p w14:paraId="07B1ED0B" w14:textId="77777777" w:rsidR="001070D0" w:rsidRPr="00885FD1" w:rsidRDefault="003A3A43">
          <w:pPr>
            <w:pStyle w:val="TOC2"/>
            <w:rPr>
              <w:rFonts w:asciiTheme="minorHAnsi" w:eastAsiaTheme="minorEastAsia" w:hAnsiTheme="minorHAnsi" w:cstheme="minorBidi"/>
              <w:noProof/>
              <w:sz w:val="22"/>
              <w:szCs w:val="22"/>
            </w:rPr>
          </w:pPr>
          <w:hyperlink w:anchor="_Toc54271957" w:history="1">
            <w:r w:rsidR="001070D0" w:rsidRPr="00885FD1">
              <w:rPr>
                <w:rStyle w:val="Hyperlink"/>
                <w:noProof/>
              </w:rPr>
              <w:t>1.3.</w:t>
            </w:r>
            <w:r w:rsidR="001070D0" w:rsidRPr="00885FD1">
              <w:rPr>
                <w:rFonts w:asciiTheme="minorHAnsi" w:eastAsiaTheme="minorEastAsia" w:hAnsiTheme="minorHAnsi" w:cstheme="minorBidi"/>
                <w:noProof/>
                <w:sz w:val="22"/>
                <w:szCs w:val="22"/>
              </w:rPr>
              <w:tab/>
            </w:r>
            <w:r w:rsidR="001070D0" w:rsidRPr="00885FD1">
              <w:rPr>
                <w:rStyle w:val="Hyperlink"/>
                <w:noProof/>
              </w:rPr>
              <w:t>Atbildīgo speciālistu saraksts darbu izpildei.</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_Toc54271957 \h </w:instrText>
            </w:r>
            <w:r w:rsidR="001070D0" w:rsidRPr="00885FD1">
              <w:rPr>
                <w:noProof/>
                <w:webHidden/>
              </w:rPr>
            </w:r>
            <w:r w:rsidR="001070D0" w:rsidRPr="00885FD1">
              <w:rPr>
                <w:noProof/>
                <w:webHidden/>
              </w:rPr>
              <w:fldChar w:fldCharType="separate"/>
            </w:r>
            <w:r w:rsidR="001070D0" w:rsidRPr="00885FD1">
              <w:rPr>
                <w:noProof/>
                <w:webHidden/>
              </w:rPr>
              <w:t>6</w:t>
            </w:r>
            <w:r w:rsidR="001070D0" w:rsidRPr="00885FD1">
              <w:rPr>
                <w:noProof/>
                <w:webHidden/>
              </w:rPr>
              <w:fldChar w:fldCharType="end"/>
            </w:r>
          </w:hyperlink>
        </w:p>
        <w:p w14:paraId="07B1ED0C" w14:textId="77777777" w:rsidR="001070D0" w:rsidRPr="00885FD1" w:rsidRDefault="003A3A43">
          <w:pPr>
            <w:pStyle w:val="TOC2"/>
            <w:rPr>
              <w:rFonts w:asciiTheme="minorHAnsi" w:eastAsiaTheme="minorEastAsia" w:hAnsiTheme="minorHAnsi" w:cstheme="minorBidi"/>
              <w:noProof/>
              <w:sz w:val="22"/>
              <w:szCs w:val="22"/>
            </w:rPr>
          </w:pPr>
          <w:hyperlink w:anchor="_Toc54271958" w:history="1">
            <w:r w:rsidR="001070D0" w:rsidRPr="00885FD1">
              <w:rPr>
                <w:rStyle w:val="Hyperlink"/>
                <w:noProof/>
              </w:rPr>
              <w:t>1.4.</w:t>
            </w:r>
            <w:r w:rsidR="001070D0" w:rsidRPr="00885FD1">
              <w:rPr>
                <w:rFonts w:asciiTheme="minorHAnsi" w:eastAsiaTheme="minorEastAsia" w:hAnsiTheme="minorHAnsi" w:cstheme="minorBidi"/>
                <w:noProof/>
                <w:sz w:val="22"/>
                <w:szCs w:val="22"/>
              </w:rPr>
              <w:tab/>
            </w:r>
            <w:r w:rsidR="001070D0" w:rsidRPr="00885FD1">
              <w:rPr>
                <w:rStyle w:val="Hyperlink"/>
                <w:noProof/>
              </w:rPr>
              <w:t>Darbu izpildei specializēto mehānismu un mērinstrumentu saraksts.</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_Toc54271958 \h </w:instrText>
            </w:r>
            <w:r w:rsidR="001070D0" w:rsidRPr="00885FD1">
              <w:rPr>
                <w:noProof/>
                <w:webHidden/>
              </w:rPr>
            </w:r>
            <w:r w:rsidR="001070D0" w:rsidRPr="00885FD1">
              <w:rPr>
                <w:noProof/>
                <w:webHidden/>
              </w:rPr>
              <w:fldChar w:fldCharType="separate"/>
            </w:r>
            <w:r w:rsidR="001070D0" w:rsidRPr="00885FD1">
              <w:rPr>
                <w:noProof/>
                <w:webHidden/>
              </w:rPr>
              <w:t>6</w:t>
            </w:r>
            <w:r w:rsidR="001070D0" w:rsidRPr="00885FD1">
              <w:rPr>
                <w:noProof/>
                <w:webHidden/>
              </w:rPr>
              <w:fldChar w:fldCharType="end"/>
            </w:r>
          </w:hyperlink>
        </w:p>
        <w:p w14:paraId="07B1ED0D" w14:textId="77777777" w:rsidR="001070D0" w:rsidRPr="00885FD1" w:rsidRDefault="003A3A43">
          <w:pPr>
            <w:pStyle w:val="TOC2"/>
            <w:rPr>
              <w:rFonts w:asciiTheme="minorHAnsi" w:eastAsiaTheme="minorEastAsia" w:hAnsiTheme="minorHAnsi" w:cstheme="minorBidi"/>
              <w:noProof/>
              <w:sz w:val="22"/>
              <w:szCs w:val="22"/>
            </w:rPr>
          </w:pPr>
          <w:hyperlink w:anchor="_Toc54271959" w:history="1">
            <w:r w:rsidR="001070D0" w:rsidRPr="00885FD1">
              <w:rPr>
                <w:rStyle w:val="Hyperlink"/>
                <w:noProof/>
              </w:rPr>
              <w:t>1.5.</w:t>
            </w:r>
            <w:r w:rsidR="001070D0" w:rsidRPr="00885FD1">
              <w:rPr>
                <w:rFonts w:asciiTheme="minorHAnsi" w:eastAsiaTheme="minorEastAsia" w:hAnsiTheme="minorHAnsi" w:cstheme="minorBidi"/>
                <w:noProof/>
                <w:sz w:val="22"/>
                <w:szCs w:val="22"/>
              </w:rPr>
              <w:tab/>
            </w:r>
            <w:r w:rsidR="001070D0" w:rsidRPr="00885FD1">
              <w:rPr>
                <w:rStyle w:val="Hyperlink"/>
                <w:noProof/>
              </w:rPr>
              <w:t>Remontējamā objekta plāns.</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_Toc54271959 \h </w:instrText>
            </w:r>
            <w:r w:rsidR="001070D0" w:rsidRPr="00885FD1">
              <w:rPr>
                <w:noProof/>
                <w:webHidden/>
              </w:rPr>
            </w:r>
            <w:r w:rsidR="001070D0" w:rsidRPr="00885FD1">
              <w:rPr>
                <w:noProof/>
                <w:webHidden/>
              </w:rPr>
              <w:fldChar w:fldCharType="separate"/>
            </w:r>
            <w:r w:rsidR="001070D0" w:rsidRPr="00885FD1">
              <w:rPr>
                <w:noProof/>
                <w:webHidden/>
              </w:rPr>
              <w:t>7</w:t>
            </w:r>
            <w:r w:rsidR="001070D0" w:rsidRPr="00885FD1">
              <w:rPr>
                <w:noProof/>
                <w:webHidden/>
              </w:rPr>
              <w:fldChar w:fldCharType="end"/>
            </w:r>
          </w:hyperlink>
        </w:p>
        <w:p w14:paraId="07B1ED0E" w14:textId="77777777" w:rsidR="001070D0" w:rsidRPr="00885FD1" w:rsidRDefault="003A3A43">
          <w:pPr>
            <w:pStyle w:val="TOC2"/>
            <w:rPr>
              <w:rFonts w:asciiTheme="minorHAnsi" w:eastAsiaTheme="minorEastAsia" w:hAnsiTheme="minorHAnsi" w:cstheme="minorBidi"/>
              <w:noProof/>
              <w:sz w:val="22"/>
              <w:szCs w:val="22"/>
            </w:rPr>
          </w:pPr>
          <w:hyperlink w:anchor="_Toc54271960" w:history="1">
            <w:r w:rsidR="001070D0" w:rsidRPr="00885FD1">
              <w:rPr>
                <w:rStyle w:val="Hyperlink"/>
                <w:noProof/>
              </w:rPr>
              <w:t>1.6.</w:t>
            </w:r>
            <w:r w:rsidR="001070D0" w:rsidRPr="00885FD1">
              <w:rPr>
                <w:rFonts w:asciiTheme="minorHAnsi" w:eastAsiaTheme="minorEastAsia" w:hAnsiTheme="minorHAnsi" w:cstheme="minorBidi"/>
                <w:noProof/>
                <w:sz w:val="22"/>
                <w:szCs w:val="22"/>
              </w:rPr>
              <w:tab/>
            </w:r>
            <w:r w:rsidR="001070D0" w:rsidRPr="00885FD1">
              <w:rPr>
                <w:rStyle w:val="Hyperlink"/>
                <w:noProof/>
              </w:rPr>
              <w:t>Atkritumu apsaimniekošanas kārtība.</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_Toc54271960 \h </w:instrText>
            </w:r>
            <w:r w:rsidR="001070D0" w:rsidRPr="00885FD1">
              <w:rPr>
                <w:noProof/>
                <w:webHidden/>
              </w:rPr>
            </w:r>
            <w:r w:rsidR="001070D0" w:rsidRPr="00885FD1">
              <w:rPr>
                <w:noProof/>
                <w:webHidden/>
              </w:rPr>
              <w:fldChar w:fldCharType="separate"/>
            </w:r>
            <w:r w:rsidR="001070D0" w:rsidRPr="00885FD1">
              <w:rPr>
                <w:noProof/>
                <w:webHidden/>
              </w:rPr>
              <w:t>8</w:t>
            </w:r>
            <w:r w:rsidR="001070D0" w:rsidRPr="00885FD1">
              <w:rPr>
                <w:noProof/>
                <w:webHidden/>
              </w:rPr>
              <w:fldChar w:fldCharType="end"/>
            </w:r>
          </w:hyperlink>
        </w:p>
        <w:p w14:paraId="07B1ED0F" w14:textId="77777777" w:rsidR="001070D0" w:rsidRPr="00885FD1" w:rsidRDefault="003A3A43">
          <w:pPr>
            <w:pStyle w:val="TOC2"/>
            <w:rPr>
              <w:rFonts w:asciiTheme="minorHAnsi" w:eastAsiaTheme="minorEastAsia" w:hAnsiTheme="minorHAnsi" w:cstheme="minorBidi"/>
              <w:noProof/>
              <w:sz w:val="22"/>
              <w:szCs w:val="22"/>
            </w:rPr>
          </w:pPr>
          <w:hyperlink w:anchor="_Toc54271961" w:history="1">
            <w:r w:rsidR="001070D0" w:rsidRPr="00885FD1">
              <w:rPr>
                <w:rStyle w:val="Hyperlink"/>
                <w:noProof/>
              </w:rPr>
              <w:t>1.7.</w:t>
            </w:r>
            <w:r w:rsidR="001070D0" w:rsidRPr="00885FD1">
              <w:rPr>
                <w:rFonts w:asciiTheme="minorHAnsi" w:eastAsiaTheme="minorEastAsia" w:hAnsiTheme="minorHAnsi" w:cstheme="minorBidi"/>
                <w:noProof/>
                <w:sz w:val="22"/>
                <w:szCs w:val="22"/>
              </w:rPr>
              <w:tab/>
            </w:r>
            <w:r w:rsidR="001070D0" w:rsidRPr="00885FD1">
              <w:rPr>
                <w:rStyle w:val="Hyperlink"/>
                <w:noProof/>
              </w:rPr>
              <w:t>Kolektīvie un individuālie aizsardzības līdzekļi  un higiēna objektā</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_Toc54271961 \h </w:instrText>
            </w:r>
            <w:r w:rsidR="001070D0" w:rsidRPr="00885FD1">
              <w:rPr>
                <w:noProof/>
                <w:webHidden/>
              </w:rPr>
            </w:r>
            <w:r w:rsidR="001070D0" w:rsidRPr="00885FD1">
              <w:rPr>
                <w:noProof/>
                <w:webHidden/>
              </w:rPr>
              <w:fldChar w:fldCharType="separate"/>
            </w:r>
            <w:r w:rsidR="001070D0" w:rsidRPr="00885FD1">
              <w:rPr>
                <w:noProof/>
                <w:webHidden/>
              </w:rPr>
              <w:t>9</w:t>
            </w:r>
            <w:r w:rsidR="001070D0" w:rsidRPr="00885FD1">
              <w:rPr>
                <w:noProof/>
                <w:webHidden/>
              </w:rPr>
              <w:fldChar w:fldCharType="end"/>
            </w:r>
          </w:hyperlink>
        </w:p>
        <w:p w14:paraId="07B1ED10" w14:textId="77777777" w:rsidR="001070D0" w:rsidRPr="00885FD1" w:rsidRDefault="003A3A43">
          <w:pPr>
            <w:pStyle w:val="TOC2"/>
            <w:rPr>
              <w:rFonts w:asciiTheme="minorHAnsi" w:eastAsiaTheme="minorEastAsia" w:hAnsiTheme="minorHAnsi" w:cstheme="minorBidi"/>
              <w:noProof/>
              <w:sz w:val="22"/>
              <w:szCs w:val="22"/>
            </w:rPr>
          </w:pPr>
          <w:hyperlink w:anchor="_Toc54271962" w:history="1">
            <w:r w:rsidR="001070D0" w:rsidRPr="00885FD1">
              <w:rPr>
                <w:rStyle w:val="Hyperlink"/>
                <w:noProof/>
              </w:rPr>
              <w:t>1.8.</w:t>
            </w:r>
            <w:r w:rsidR="001070D0" w:rsidRPr="00885FD1">
              <w:rPr>
                <w:rFonts w:asciiTheme="minorHAnsi" w:eastAsiaTheme="minorEastAsia" w:hAnsiTheme="minorHAnsi" w:cstheme="minorBidi"/>
                <w:noProof/>
                <w:sz w:val="22"/>
                <w:szCs w:val="22"/>
              </w:rPr>
              <w:tab/>
            </w:r>
            <w:r w:rsidR="001070D0" w:rsidRPr="00885FD1">
              <w:rPr>
                <w:rStyle w:val="Hyperlink"/>
                <w:noProof/>
              </w:rPr>
              <w:t>Putekļu ierobežošanas un savākšanas pasākumi</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_Toc54271962 \h </w:instrText>
            </w:r>
            <w:r w:rsidR="001070D0" w:rsidRPr="00885FD1">
              <w:rPr>
                <w:noProof/>
                <w:webHidden/>
              </w:rPr>
            </w:r>
            <w:r w:rsidR="001070D0" w:rsidRPr="00885FD1">
              <w:rPr>
                <w:noProof/>
                <w:webHidden/>
              </w:rPr>
              <w:fldChar w:fldCharType="separate"/>
            </w:r>
            <w:r w:rsidR="001070D0" w:rsidRPr="00885FD1">
              <w:rPr>
                <w:noProof/>
                <w:webHidden/>
              </w:rPr>
              <w:t>9</w:t>
            </w:r>
            <w:r w:rsidR="001070D0" w:rsidRPr="00885FD1">
              <w:rPr>
                <w:noProof/>
                <w:webHidden/>
              </w:rPr>
              <w:fldChar w:fldCharType="end"/>
            </w:r>
          </w:hyperlink>
        </w:p>
        <w:p w14:paraId="07B1ED11" w14:textId="77777777" w:rsidR="001070D0" w:rsidRPr="00885FD1" w:rsidRDefault="003A3A43">
          <w:pPr>
            <w:pStyle w:val="TOC2"/>
            <w:rPr>
              <w:rFonts w:asciiTheme="minorHAnsi" w:eastAsiaTheme="minorEastAsia" w:hAnsiTheme="minorHAnsi" w:cstheme="minorBidi"/>
              <w:noProof/>
              <w:sz w:val="22"/>
              <w:szCs w:val="22"/>
            </w:rPr>
          </w:pPr>
          <w:hyperlink w:anchor="_Toc54271963" w:history="1">
            <w:r w:rsidR="001070D0" w:rsidRPr="00885FD1">
              <w:rPr>
                <w:rStyle w:val="Hyperlink"/>
                <w:noProof/>
              </w:rPr>
              <w:t>1.9.</w:t>
            </w:r>
            <w:r w:rsidR="001070D0" w:rsidRPr="00885FD1">
              <w:rPr>
                <w:rFonts w:asciiTheme="minorHAnsi" w:eastAsiaTheme="minorEastAsia" w:hAnsiTheme="minorHAnsi" w:cstheme="minorBidi"/>
                <w:noProof/>
                <w:sz w:val="22"/>
                <w:szCs w:val="22"/>
              </w:rPr>
              <w:tab/>
            </w:r>
            <w:r w:rsidR="001070D0" w:rsidRPr="00885FD1">
              <w:rPr>
                <w:rStyle w:val="Hyperlink"/>
                <w:noProof/>
              </w:rPr>
              <w:t>Ugunsdrošības pasākumi darba zonā. Ugunsbīstamo darbu veikšanas kārtība.</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_Toc54271963 \h </w:instrText>
            </w:r>
            <w:r w:rsidR="001070D0" w:rsidRPr="00885FD1">
              <w:rPr>
                <w:noProof/>
                <w:webHidden/>
              </w:rPr>
            </w:r>
            <w:r w:rsidR="001070D0" w:rsidRPr="00885FD1">
              <w:rPr>
                <w:noProof/>
                <w:webHidden/>
              </w:rPr>
              <w:fldChar w:fldCharType="separate"/>
            </w:r>
            <w:r w:rsidR="001070D0" w:rsidRPr="00885FD1">
              <w:rPr>
                <w:noProof/>
                <w:webHidden/>
              </w:rPr>
              <w:t>10</w:t>
            </w:r>
            <w:r w:rsidR="001070D0" w:rsidRPr="00885FD1">
              <w:rPr>
                <w:noProof/>
                <w:webHidden/>
              </w:rPr>
              <w:fldChar w:fldCharType="end"/>
            </w:r>
          </w:hyperlink>
        </w:p>
        <w:p w14:paraId="07B1ED12" w14:textId="77777777" w:rsidR="001070D0" w:rsidRPr="00885FD1" w:rsidRDefault="003A3A43">
          <w:pPr>
            <w:pStyle w:val="TOC2"/>
            <w:rPr>
              <w:rFonts w:asciiTheme="minorHAnsi" w:eastAsiaTheme="minorEastAsia" w:hAnsiTheme="minorHAnsi" w:cstheme="minorBidi"/>
              <w:noProof/>
              <w:sz w:val="22"/>
              <w:szCs w:val="22"/>
            </w:rPr>
          </w:pPr>
          <w:hyperlink w:anchor="_Toc54271964" w:history="1">
            <w:r w:rsidR="001070D0" w:rsidRPr="00885FD1">
              <w:rPr>
                <w:rStyle w:val="Hyperlink"/>
                <w:noProof/>
              </w:rPr>
              <w:t>1.10.</w:t>
            </w:r>
            <w:r w:rsidR="001070D0" w:rsidRPr="00885FD1">
              <w:rPr>
                <w:rFonts w:asciiTheme="minorHAnsi" w:eastAsiaTheme="minorEastAsia" w:hAnsiTheme="minorHAnsi" w:cstheme="minorBidi"/>
                <w:noProof/>
                <w:sz w:val="22"/>
                <w:szCs w:val="22"/>
              </w:rPr>
              <w:tab/>
            </w:r>
            <w:r w:rsidR="001070D0" w:rsidRPr="00885FD1">
              <w:rPr>
                <w:rStyle w:val="Hyperlink"/>
                <w:noProof/>
              </w:rPr>
              <w:t>Pirmās palīdzības sniegšanas kārtība</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_Toc54271964 \h </w:instrText>
            </w:r>
            <w:r w:rsidR="001070D0" w:rsidRPr="00885FD1">
              <w:rPr>
                <w:noProof/>
                <w:webHidden/>
              </w:rPr>
            </w:r>
            <w:r w:rsidR="001070D0" w:rsidRPr="00885FD1">
              <w:rPr>
                <w:noProof/>
                <w:webHidden/>
              </w:rPr>
              <w:fldChar w:fldCharType="separate"/>
            </w:r>
            <w:r w:rsidR="001070D0" w:rsidRPr="00885FD1">
              <w:rPr>
                <w:noProof/>
                <w:webHidden/>
              </w:rPr>
              <w:t>10</w:t>
            </w:r>
            <w:r w:rsidR="001070D0" w:rsidRPr="00885FD1">
              <w:rPr>
                <w:noProof/>
                <w:webHidden/>
              </w:rPr>
              <w:fldChar w:fldCharType="end"/>
            </w:r>
          </w:hyperlink>
        </w:p>
        <w:p w14:paraId="07B1ED13" w14:textId="77777777" w:rsidR="001070D0" w:rsidRPr="00885FD1" w:rsidRDefault="003A3A43">
          <w:pPr>
            <w:pStyle w:val="TOC2"/>
            <w:rPr>
              <w:rFonts w:asciiTheme="minorHAnsi" w:eastAsiaTheme="minorEastAsia" w:hAnsiTheme="minorHAnsi" w:cstheme="minorBidi"/>
              <w:noProof/>
              <w:sz w:val="22"/>
              <w:szCs w:val="22"/>
            </w:rPr>
          </w:pPr>
          <w:hyperlink w:anchor="_Toc54271965" w:history="1">
            <w:r w:rsidR="001070D0" w:rsidRPr="00885FD1">
              <w:rPr>
                <w:rStyle w:val="Hyperlink"/>
                <w:noProof/>
              </w:rPr>
              <w:t>1.11.</w:t>
            </w:r>
            <w:r w:rsidR="001070D0" w:rsidRPr="00885FD1">
              <w:rPr>
                <w:rFonts w:asciiTheme="minorHAnsi" w:eastAsiaTheme="minorEastAsia" w:hAnsiTheme="minorHAnsi" w:cstheme="minorBidi"/>
                <w:noProof/>
                <w:sz w:val="22"/>
                <w:szCs w:val="22"/>
              </w:rPr>
              <w:tab/>
            </w:r>
            <w:r w:rsidR="001070D0" w:rsidRPr="00885FD1">
              <w:rPr>
                <w:rStyle w:val="Hyperlink"/>
                <w:noProof/>
              </w:rPr>
              <w:t>Darbu pārtraukšanas, cilvēku un mehānismu izvešanas kārtība ugunsgrēku, avāriju gadījumos.</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_Toc54271965 \h </w:instrText>
            </w:r>
            <w:r w:rsidR="001070D0" w:rsidRPr="00885FD1">
              <w:rPr>
                <w:noProof/>
                <w:webHidden/>
              </w:rPr>
            </w:r>
            <w:r w:rsidR="001070D0" w:rsidRPr="00885FD1">
              <w:rPr>
                <w:noProof/>
                <w:webHidden/>
              </w:rPr>
              <w:fldChar w:fldCharType="separate"/>
            </w:r>
            <w:r w:rsidR="001070D0" w:rsidRPr="00885FD1">
              <w:rPr>
                <w:noProof/>
                <w:webHidden/>
              </w:rPr>
              <w:t>11</w:t>
            </w:r>
            <w:r w:rsidR="001070D0" w:rsidRPr="00885FD1">
              <w:rPr>
                <w:noProof/>
                <w:webHidden/>
              </w:rPr>
              <w:fldChar w:fldCharType="end"/>
            </w:r>
          </w:hyperlink>
        </w:p>
        <w:p w14:paraId="07B1ED14" w14:textId="77777777" w:rsidR="001070D0" w:rsidRPr="00885FD1" w:rsidRDefault="003A3A43">
          <w:pPr>
            <w:pStyle w:val="TOC2"/>
            <w:rPr>
              <w:rFonts w:asciiTheme="minorHAnsi" w:eastAsiaTheme="minorEastAsia" w:hAnsiTheme="minorHAnsi" w:cstheme="minorBidi"/>
              <w:noProof/>
              <w:sz w:val="22"/>
              <w:szCs w:val="22"/>
            </w:rPr>
          </w:pPr>
          <w:hyperlink w:anchor="_Toc54271966" w:history="1">
            <w:r w:rsidR="001070D0" w:rsidRPr="00885FD1">
              <w:rPr>
                <w:rStyle w:val="Hyperlink"/>
                <w:noProof/>
              </w:rPr>
              <w:t>1.12.</w:t>
            </w:r>
            <w:r w:rsidR="001070D0" w:rsidRPr="00885FD1">
              <w:rPr>
                <w:rFonts w:asciiTheme="minorHAnsi" w:eastAsiaTheme="minorEastAsia" w:hAnsiTheme="minorHAnsi" w:cstheme="minorBidi"/>
                <w:noProof/>
                <w:sz w:val="22"/>
                <w:szCs w:val="22"/>
              </w:rPr>
              <w:tab/>
            </w:r>
            <w:r w:rsidR="001070D0" w:rsidRPr="00885FD1">
              <w:rPr>
                <w:rStyle w:val="Hyperlink"/>
                <w:noProof/>
              </w:rPr>
              <w:t>Darbu izpildes tehnoloģiju apraksts, kvalitātes kontrole.</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_Toc54271966 \h </w:instrText>
            </w:r>
            <w:r w:rsidR="001070D0" w:rsidRPr="00885FD1">
              <w:rPr>
                <w:noProof/>
                <w:webHidden/>
              </w:rPr>
            </w:r>
            <w:r w:rsidR="001070D0" w:rsidRPr="00885FD1">
              <w:rPr>
                <w:noProof/>
                <w:webHidden/>
              </w:rPr>
              <w:fldChar w:fldCharType="separate"/>
            </w:r>
            <w:r w:rsidR="001070D0" w:rsidRPr="00885FD1">
              <w:rPr>
                <w:noProof/>
                <w:webHidden/>
              </w:rPr>
              <w:t>11</w:t>
            </w:r>
            <w:r w:rsidR="001070D0" w:rsidRPr="00885FD1">
              <w:rPr>
                <w:noProof/>
                <w:webHidden/>
              </w:rPr>
              <w:fldChar w:fldCharType="end"/>
            </w:r>
          </w:hyperlink>
        </w:p>
        <w:p w14:paraId="07B1ED15" w14:textId="77777777" w:rsidR="001070D0" w:rsidRPr="00885FD1" w:rsidRDefault="003A3A43">
          <w:pPr>
            <w:pStyle w:val="TOC1"/>
            <w:rPr>
              <w:rFonts w:eastAsiaTheme="minorEastAsia" w:cstheme="minorBidi"/>
              <w:b w:val="0"/>
              <w:sz w:val="22"/>
              <w:szCs w:val="22"/>
            </w:rPr>
          </w:pPr>
          <w:hyperlink w:anchor="_Toc54271967" w:history="1">
            <w:r w:rsidR="001070D0" w:rsidRPr="00885FD1">
              <w:rPr>
                <w:rStyle w:val="Hyperlink"/>
              </w:rPr>
              <w:t>2.</w:t>
            </w:r>
            <w:r w:rsidR="001070D0" w:rsidRPr="00885FD1">
              <w:rPr>
                <w:rFonts w:eastAsiaTheme="minorEastAsia" w:cstheme="minorBidi"/>
                <w:b w:val="0"/>
                <w:sz w:val="22"/>
                <w:szCs w:val="22"/>
              </w:rPr>
              <w:tab/>
            </w:r>
            <w:r w:rsidR="001070D0" w:rsidRPr="00885FD1">
              <w:rPr>
                <w:rStyle w:val="Hyperlink"/>
              </w:rPr>
              <w:t>DARBA AIZSARDZĪBAS PLĀNS</w:t>
            </w:r>
            <w:r w:rsidR="001070D0" w:rsidRPr="00885FD1">
              <w:rPr>
                <w:webHidden/>
              </w:rPr>
              <w:tab/>
            </w:r>
            <w:r w:rsidR="001070D0" w:rsidRPr="00885FD1">
              <w:rPr>
                <w:webHidden/>
              </w:rPr>
              <w:fldChar w:fldCharType="begin"/>
            </w:r>
            <w:r w:rsidR="001070D0" w:rsidRPr="00885FD1">
              <w:rPr>
                <w:webHidden/>
              </w:rPr>
              <w:instrText xml:space="preserve"> PAGEREF _Toc54271967 \h </w:instrText>
            </w:r>
            <w:r w:rsidR="001070D0" w:rsidRPr="00885FD1">
              <w:rPr>
                <w:webHidden/>
              </w:rPr>
            </w:r>
            <w:r w:rsidR="001070D0" w:rsidRPr="00885FD1">
              <w:rPr>
                <w:webHidden/>
              </w:rPr>
              <w:fldChar w:fldCharType="separate"/>
            </w:r>
            <w:r w:rsidR="001070D0" w:rsidRPr="00885FD1">
              <w:rPr>
                <w:webHidden/>
              </w:rPr>
              <w:t>13</w:t>
            </w:r>
            <w:r w:rsidR="001070D0" w:rsidRPr="00885FD1">
              <w:rPr>
                <w:webHidden/>
              </w:rPr>
              <w:fldChar w:fldCharType="end"/>
            </w:r>
          </w:hyperlink>
        </w:p>
        <w:p w14:paraId="07B1ED16" w14:textId="77777777" w:rsidR="001070D0" w:rsidRPr="00885FD1" w:rsidRDefault="003A3A43">
          <w:pPr>
            <w:pStyle w:val="TOC2"/>
            <w:rPr>
              <w:rFonts w:asciiTheme="minorHAnsi" w:eastAsiaTheme="minorEastAsia" w:hAnsiTheme="minorHAnsi" w:cstheme="minorBidi"/>
              <w:noProof/>
              <w:sz w:val="22"/>
              <w:szCs w:val="22"/>
            </w:rPr>
          </w:pPr>
          <w:hyperlink w:anchor="_Toc54271968" w:history="1">
            <w:r w:rsidR="001070D0" w:rsidRPr="00885FD1">
              <w:rPr>
                <w:rStyle w:val="Hyperlink"/>
                <w:noProof/>
              </w:rPr>
              <w:t>2.1.</w:t>
            </w:r>
            <w:r w:rsidR="001070D0" w:rsidRPr="00885FD1">
              <w:rPr>
                <w:rFonts w:asciiTheme="minorHAnsi" w:eastAsiaTheme="minorEastAsia" w:hAnsiTheme="minorHAnsi" w:cstheme="minorBidi"/>
                <w:noProof/>
                <w:sz w:val="22"/>
                <w:szCs w:val="22"/>
              </w:rPr>
              <w:tab/>
            </w:r>
            <w:r w:rsidR="001070D0" w:rsidRPr="00885FD1">
              <w:rPr>
                <w:rStyle w:val="Hyperlink"/>
                <w:noProof/>
              </w:rPr>
              <w:t>Nepieciešamie ražošanas objektu darba režīmu ierobežojumi drošai darbu veikšanai.</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_Toc54271968 \h </w:instrText>
            </w:r>
            <w:r w:rsidR="001070D0" w:rsidRPr="00885FD1">
              <w:rPr>
                <w:noProof/>
                <w:webHidden/>
              </w:rPr>
            </w:r>
            <w:r w:rsidR="001070D0" w:rsidRPr="00885FD1">
              <w:rPr>
                <w:noProof/>
                <w:webHidden/>
              </w:rPr>
              <w:fldChar w:fldCharType="separate"/>
            </w:r>
            <w:r w:rsidR="001070D0" w:rsidRPr="00885FD1">
              <w:rPr>
                <w:noProof/>
                <w:webHidden/>
              </w:rPr>
              <w:t>14</w:t>
            </w:r>
            <w:r w:rsidR="001070D0" w:rsidRPr="00885FD1">
              <w:rPr>
                <w:noProof/>
                <w:webHidden/>
              </w:rPr>
              <w:fldChar w:fldCharType="end"/>
            </w:r>
          </w:hyperlink>
        </w:p>
        <w:p w14:paraId="07B1ED17" w14:textId="77777777" w:rsidR="001070D0" w:rsidRPr="00885FD1" w:rsidRDefault="003A3A43">
          <w:pPr>
            <w:pStyle w:val="TOC2"/>
            <w:rPr>
              <w:rFonts w:asciiTheme="minorHAnsi" w:eastAsiaTheme="minorEastAsia" w:hAnsiTheme="minorHAnsi" w:cstheme="minorBidi"/>
              <w:noProof/>
              <w:sz w:val="22"/>
              <w:szCs w:val="22"/>
            </w:rPr>
          </w:pPr>
          <w:hyperlink w:anchor="_Toc54271969" w:history="1">
            <w:r w:rsidR="001070D0" w:rsidRPr="00885FD1">
              <w:rPr>
                <w:rStyle w:val="Hyperlink"/>
                <w:noProof/>
              </w:rPr>
              <w:t>2.2.</w:t>
            </w:r>
            <w:r w:rsidR="001070D0" w:rsidRPr="00885FD1">
              <w:rPr>
                <w:rFonts w:asciiTheme="minorHAnsi" w:eastAsiaTheme="minorEastAsia" w:hAnsiTheme="minorHAnsi" w:cstheme="minorBidi"/>
                <w:noProof/>
                <w:sz w:val="22"/>
                <w:szCs w:val="22"/>
              </w:rPr>
              <w:tab/>
            </w:r>
            <w:r w:rsidR="001070D0" w:rsidRPr="00885FD1">
              <w:rPr>
                <w:rStyle w:val="Hyperlink"/>
                <w:noProof/>
              </w:rPr>
              <w:t>Nepieciešamie dokumenti, veicot darbus aizsargjoslās, tai skaitā izpildot zemes darbus dziļāk par 0.3m.</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_Toc54271969 \h </w:instrText>
            </w:r>
            <w:r w:rsidR="001070D0" w:rsidRPr="00885FD1">
              <w:rPr>
                <w:noProof/>
                <w:webHidden/>
              </w:rPr>
            </w:r>
            <w:r w:rsidR="001070D0" w:rsidRPr="00885FD1">
              <w:rPr>
                <w:noProof/>
                <w:webHidden/>
              </w:rPr>
              <w:fldChar w:fldCharType="separate"/>
            </w:r>
            <w:r w:rsidR="001070D0" w:rsidRPr="00885FD1">
              <w:rPr>
                <w:noProof/>
                <w:webHidden/>
              </w:rPr>
              <w:t>14</w:t>
            </w:r>
            <w:r w:rsidR="001070D0" w:rsidRPr="00885FD1">
              <w:rPr>
                <w:noProof/>
                <w:webHidden/>
              </w:rPr>
              <w:fldChar w:fldCharType="end"/>
            </w:r>
          </w:hyperlink>
        </w:p>
        <w:p w14:paraId="07B1ED18" w14:textId="77777777" w:rsidR="001070D0" w:rsidRPr="00885FD1" w:rsidRDefault="003A3A43">
          <w:pPr>
            <w:pStyle w:val="TOC2"/>
            <w:rPr>
              <w:rFonts w:asciiTheme="minorHAnsi" w:eastAsiaTheme="minorEastAsia" w:hAnsiTheme="minorHAnsi" w:cstheme="minorBidi"/>
              <w:noProof/>
              <w:sz w:val="22"/>
              <w:szCs w:val="22"/>
            </w:rPr>
          </w:pPr>
          <w:hyperlink w:anchor="_Toc54271970" w:history="1">
            <w:r w:rsidR="001070D0" w:rsidRPr="00885FD1">
              <w:rPr>
                <w:rStyle w:val="Hyperlink"/>
                <w:noProof/>
              </w:rPr>
              <w:t>2.3.</w:t>
            </w:r>
            <w:r w:rsidR="001070D0" w:rsidRPr="00885FD1">
              <w:rPr>
                <w:rFonts w:asciiTheme="minorHAnsi" w:eastAsiaTheme="minorEastAsia" w:hAnsiTheme="minorHAnsi" w:cstheme="minorBidi"/>
                <w:noProof/>
                <w:sz w:val="22"/>
                <w:szCs w:val="22"/>
              </w:rPr>
              <w:tab/>
            </w:r>
            <w:r w:rsidR="001070D0" w:rsidRPr="00885FD1">
              <w:rPr>
                <w:rStyle w:val="Hyperlink"/>
                <w:noProof/>
              </w:rPr>
              <w:t>Smagu un lielgabarīta kravu stropēšanas shēmas un pārvietošanas noteikumi. Kravu pārvietošanas noteikumi virs darbā esošām iekārtām.</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_Toc54271970 \h </w:instrText>
            </w:r>
            <w:r w:rsidR="001070D0" w:rsidRPr="00885FD1">
              <w:rPr>
                <w:noProof/>
                <w:webHidden/>
              </w:rPr>
            </w:r>
            <w:r w:rsidR="001070D0" w:rsidRPr="00885FD1">
              <w:rPr>
                <w:noProof/>
                <w:webHidden/>
              </w:rPr>
              <w:fldChar w:fldCharType="separate"/>
            </w:r>
            <w:r w:rsidR="001070D0" w:rsidRPr="00885FD1">
              <w:rPr>
                <w:noProof/>
                <w:webHidden/>
              </w:rPr>
              <w:t>14</w:t>
            </w:r>
            <w:r w:rsidR="001070D0" w:rsidRPr="00885FD1">
              <w:rPr>
                <w:noProof/>
                <w:webHidden/>
              </w:rPr>
              <w:fldChar w:fldCharType="end"/>
            </w:r>
          </w:hyperlink>
        </w:p>
        <w:p w14:paraId="07B1ED19" w14:textId="77777777" w:rsidR="001070D0" w:rsidRPr="00885FD1" w:rsidRDefault="003A3A43">
          <w:pPr>
            <w:pStyle w:val="TOC2"/>
            <w:rPr>
              <w:rFonts w:asciiTheme="minorHAnsi" w:eastAsiaTheme="minorEastAsia" w:hAnsiTheme="minorHAnsi" w:cstheme="minorBidi"/>
              <w:noProof/>
              <w:sz w:val="22"/>
              <w:szCs w:val="22"/>
            </w:rPr>
          </w:pPr>
          <w:hyperlink w:anchor="_Toc54271971" w:history="1">
            <w:r w:rsidR="001070D0" w:rsidRPr="00885FD1">
              <w:rPr>
                <w:rStyle w:val="Hyperlink"/>
                <w:noProof/>
              </w:rPr>
              <w:t>2.4.</w:t>
            </w:r>
            <w:r w:rsidR="001070D0" w:rsidRPr="00885FD1">
              <w:rPr>
                <w:rFonts w:asciiTheme="minorHAnsi" w:eastAsiaTheme="minorEastAsia" w:hAnsiTheme="minorHAnsi" w:cstheme="minorBidi"/>
                <w:noProof/>
                <w:sz w:val="22"/>
                <w:szCs w:val="22"/>
              </w:rPr>
              <w:tab/>
            </w:r>
            <w:r w:rsidR="001070D0" w:rsidRPr="00885FD1">
              <w:rPr>
                <w:rStyle w:val="Hyperlink"/>
                <w:noProof/>
              </w:rPr>
              <w:t>Izmantojamās sastatnes (pastatnes, torņi, trepes, darba platformas), to montāžas, pieņemšanas, lietošanas un pārbaužu kārtība.</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_Toc54271971 \h </w:instrText>
            </w:r>
            <w:r w:rsidR="001070D0" w:rsidRPr="00885FD1">
              <w:rPr>
                <w:noProof/>
                <w:webHidden/>
              </w:rPr>
            </w:r>
            <w:r w:rsidR="001070D0" w:rsidRPr="00885FD1">
              <w:rPr>
                <w:noProof/>
                <w:webHidden/>
              </w:rPr>
              <w:fldChar w:fldCharType="separate"/>
            </w:r>
            <w:r w:rsidR="001070D0" w:rsidRPr="00885FD1">
              <w:rPr>
                <w:noProof/>
                <w:webHidden/>
              </w:rPr>
              <w:t>16</w:t>
            </w:r>
            <w:r w:rsidR="001070D0" w:rsidRPr="00885FD1">
              <w:rPr>
                <w:noProof/>
                <w:webHidden/>
              </w:rPr>
              <w:fldChar w:fldCharType="end"/>
            </w:r>
          </w:hyperlink>
        </w:p>
        <w:p w14:paraId="07B1ED1A" w14:textId="77777777" w:rsidR="001070D0" w:rsidRPr="00885FD1" w:rsidRDefault="003A3A43">
          <w:pPr>
            <w:pStyle w:val="TOC2"/>
            <w:rPr>
              <w:rFonts w:asciiTheme="minorHAnsi" w:eastAsiaTheme="minorEastAsia" w:hAnsiTheme="minorHAnsi" w:cstheme="minorBidi"/>
              <w:noProof/>
              <w:sz w:val="22"/>
              <w:szCs w:val="22"/>
            </w:rPr>
          </w:pPr>
          <w:hyperlink w:anchor="_Toc54271972" w:history="1">
            <w:r w:rsidR="001070D0" w:rsidRPr="00885FD1">
              <w:rPr>
                <w:rStyle w:val="Hyperlink"/>
                <w:noProof/>
              </w:rPr>
              <w:t>2.5.</w:t>
            </w:r>
            <w:r w:rsidR="001070D0" w:rsidRPr="00885FD1">
              <w:rPr>
                <w:rFonts w:asciiTheme="minorHAnsi" w:eastAsiaTheme="minorEastAsia" w:hAnsiTheme="minorHAnsi" w:cstheme="minorBidi"/>
                <w:noProof/>
                <w:sz w:val="22"/>
                <w:szCs w:val="22"/>
              </w:rPr>
              <w:tab/>
            </w:r>
            <w:r w:rsidR="001070D0" w:rsidRPr="00885FD1">
              <w:rPr>
                <w:rStyle w:val="Hyperlink"/>
                <w:noProof/>
              </w:rPr>
              <w:t>Darba vides riska novērtēšana un pasākumu noteikšana.</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_Toc54271972 \h </w:instrText>
            </w:r>
            <w:r w:rsidR="001070D0" w:rsidRPr="00885FD1">
              <w:rPr>
                <w:noProof/>
                <w:webHidden/>
              </w:rPr>
            </w:r>
            <w:r w:rsidR="001070D0" w:rsidRPr="00885FD1">
              <w:rPr>
                <w:noProof/>
                <w:webHidden/>
              </w:rPr>
              <w:fldChar w:fldCharType="separate"/>
            </w:r>
            <w:r w:rsidR="001070D0" w:rsidRPr="00885FD1">
              <w:rPr>
                <w:noProof/>
                <w:webHidden/>
              </w:rPr>
              <w:t>17</w:t>
            </w:r>
            <w:r w:rsidR="001070D0" w:rsidRPr="00885FD1">
              <w:rPr>
                <w:noProof/>
                <w:webHidden/>
              </w:rPr>
              <w:fldChar w:fldCharType="end"/>
            </w:r>
          </w:hyperlink>
        </w:p>
        <w:p w14:paraId="07B1ED1B" w14:textId="77777777" w:rsidR="001070D0" w:rsidRPr="00885FD1" w:rsidRDefault="003A3A43">
          <w:pPr>
            <w:pStyle w:val="TOC2"/>
            <w:rPr>
              <w:rFonts w:asciiTheme="minorHAnsi" w:eastAsiaTheme="minorEastAsia" w:hAnsiTheme="minorHAnsi" w:cstheme="minorBidi"/>
              <w:noProof/>
              <w:sz w:val="22"/>
              <w:szCs w:val="22"/>
            </w:rPr>
          </w:pPr>
          <w:hyperlink w:anchor="_Toc54271976" w:history="1">
            <w:r w:rsidR="001070D0" w:rsidRPr="00885FD1">
              <w:rPr>
                <w:rStyle w:val="Hyperlink"/>
                <w:noProof/>
              </w:rPr>
              <w:t>2.6.</w:t>
            </w:r>
            <w:r w:rsidR="001070D0" w:rsidRPr="00885FD1">
              <w:rPr>
                <w:rFonts w:asciiTheme="minorHAnsi" w:eastAsiaTheme="minorEastAsia" w:hAnsiTheme="minorHAnsi" w:cstheme="minorBidi"/>
                <w:noProof/>
                <w:sz w:val="22"/>
                <w:szCs w:val="22"/>
              </w:rPr>
              <w:tab/>
            </w:r>
            <w:r w:rsidR="001070D0" w:rsidRPr="00885FD1">
              <w:rPr>
                <w:rStyle w:val="Hyperlink"/>
                <w:noProof/>
              </w:rPr>
              <w:t>Rīcība saskarsmei ar ķīmiskajām vielām un maisījumiem, to noplūdes gadījumā un/vai vides piesārņojuma gadījumā</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_Toc54271976 \h </w:instrText>
            </w:r>
            <w:r w:rsidR="001070D0" w:rsidRPr="00885FD1">
              <w:rPr>
                <w:noProof/>
                <w:webHidden/>
              </w:rPr>
            </w:r>
            <w:r w:rsidR="001070D0" w:rsidRPr="00885FD1">
              <w:rPr>
                <w:noProof/>
                <w:webHidden/>
              </w:rPr>
              <w:fldChar w:fldCharType="separate"/>
            </w:r>
            <w:r w:rsidR="001070D0" w:rsidRPr="00885FD1">
              <w:rPr>
                <w:noProof/>
                <w:webHidden/>
              </w:rPr>
              <w:t>23</w:t>
            </w:r>
            <w:r w:rsidR="001070D0" w:rsidRPr="00885FD1">
              <w:rPr>
                <w:noProof/>
                <w:webHidden/>
              </w:rPr>
              <w:fldChar w:fldCharType="end"/>
            </w:r>
          </w:hyperlink>
        </w:p>
        <w:p w14:paraId="07B1ED1C" w14:textId="77777777" w:rsidR="001070D0" w:rsidRPr="00885FD1" w:rsidRDefault="003A3A43">
          <w:pPr>
            <w:pStyle w:val="TOC2"/>
            <w:rPr>
              <w:rFonts w:asciiTheme="minorHAnsi" w:eastAsiaTheme="minorEastAsia" w:hAnsiTheme="minorHAnsi" w:cstheme="minorBidi"/>
              <w:noProof/>
              <w:sz w:val="22"/>
              <w:szCs w:val="22"/>
            </w:rPr>
          </w:pPr>
          <w:hyperlink w:anchor="_Toc54271977" w:history="1">
            <w:r w:rsidR="001070D0" w:rsidRPr="00885FD1">
              <w:rPr>
                <w:rStyle w:val="Hyperlink"/>
                <w:noProof/>
              </w:rPr>
              <w:t>2.7.</w:t>
            </w:r>
            <w:r w:rsidR="001070D0" w:rsidRPr="00885FD1">
              <w:rPr>
                <w:rFonts w:asciiTheme="minorHAnsi" w:eastAsiaTheme="minorEastAsia" w:hAnsiTheme="minorHAnsi" w:cstheme="minorBidi"/>
                <w:noProof/>
                <w:sz w:val="22"/>
                <w:szCs w:val="22"/>
              </w:rPr>
              <w:tab/>
            </w:r>
            <w:r w:rsidR="001070D0" w:rsidRPr="00885FD1">
              <w:rPr>
                <w:rStyle w:val="Hyperlink"/>
                <w:noProof/>
              </w:rPr>
              <w:t>Darbinieku saraksts, kuri iepazinušies ar DVP</w:t>
            </w:r>
            <w:r w:rsidR="001070D0" w:rsidRPr="00885FD1">
              <w:rPr>
                <w:noProof/>
                <w:webHidden/>
              </w:rPr>
              <w:tab/>
            </w:r>
            <w:r w:rsidR="001070D0" w:rsidRPr="00885FD1">
              <w:rPr>
                <w:noProof/>
                <w:webHidden/>
              </w:rPr>
              <w:fldChar w:fldCharType="begin"/>
            </w:r>
            <w:r w:rsidR="001070D0" w:rsidRPr="00885FD1">
              <w:rPr>
                <w:noProof/>
                <w:webHidden/>
              </w:rPr>
              <w:instrText xml:space="preserve"> PAGEREF _Toc54271977 \h </w:instrText>
            </w:r>
            <w:r w:rsidR="001070D0" w:rsidRPr="00885FD1">
              <w:rPr>
                <w:noProof/>
                <w:webHidden/>
              </w:rPr>
            </w:r>
            <w:r w:rsidR="001070D0" w:rsidRPr="00885FD1">
              <w:rPr>
                <w:noProof/>
                <w:webHidden/>
              </w:rPr>
              <w:fldChar w:fldCharType="separate"/>
            </w:r>
            <w:r w:rsidR="001070D0" w:rsidRPr="00885FD1">
              <w:rPr>
                <w:noProof/>
                <w:webHidden/>
              </w:rPr>
              <w:t>24</w:t>
            </w:r>
            <w:r w:rsidR="001070D0" w:rsidRPr="00885FD1">
              <w:rPr>
                <w:noProof/>
                <w:webHidden/>
              </w:rPr>
              <w:fldChar w:fldCharType="end"/>
            </w:r>
          </w:hyperlink>
        </w:p>
        <w:p w14:paraId="07B1ED1D" w14:textId="77777777" w:rsidR="002456B4" w:rsidRDefault="002456B4" w:rsidP="002456B4">
          <w:pPr>
            <w:rPr>
              <w:rFonts w:asciiTheme="minorHAnsi" w:hAnsiTheme="minorHAnsi"/>
            </w:rPr>
          </w:pPr>
          <w:r w:rsidRPr="00885FD1">
            <w:rPr>
              <w:rFonts w:asciiTheme="minorHAnsi" w:hAnsiTheme="minorHAnsi"/>
            </w:rPr>
            <w:fldChar w:fldCharType="end"/>
          </w:r>
        </w:p>
      </w:sdtContent>
    </w:sdt>
    <w:p w14:paraId="07B1ED1E" w14:textId="77777777" w:rsidR="002456B4" w:rsidRDefault="002456B4"/>
    <w:p w14:paraId="07B1ED1F" w14:textId="77777777" w:rsidR="00AD76EC" w:rsidRDefault="00AD76EC"/>
    <w:p w14:paraId="07B1ED20" w14:textId="77777777" w:rsidR="00AD76EC" w:rsidRDefault="00AD76EC"/>
    <w:p w14:paraId="07B1ED21" w14:textId="77777777" w:rsidR="00AD76EC" w:rsidRDefault="00AD76EC"/>
    <w:p w14:paraId="07B1ED22" w14:textId="77777777" w:rsidR="00AD76EC" w:rsidRDefault="00AD76EC"/>
    <w:p w14:paraId="07B1ED23" w14:textId="77777777" w:rsidR="00AD76EC" w:rsidRDefault="00AD76EC"/>
    <w:p w14:paraId="07B1ED24" w14:textId="77777777" w:rsidR="00AD76EC" w:rsidRDefault="00AD76EC"/>
    <w:p w14:paraId="07B1ED25" w14:textId="77777777" w:rsidR="00AD76EC" w:rsidRDefault="00AD76EC"/>
    <w:p w14:paraId="07B1ED26" w14:textId="77777777" w:rsidR="00AD76EC" w:rsidRDefault="00AD76EC"/>
    <w:p w14:paraId="07B1ED27" w14:textId="77777777" w:rsidR="00AD76EC" w:rsidRDefault="00AD76EC"/>
    <w:p w14:paraId="07B1ED28" w14:textId="77777777" w:rsidR="00AD76EC" w:rsidRDefault="00AD76EC"/>
    <w:p w14:paraId="07B1ED29" w14:textId="77777777" w:rsidR="00AD76EC" w:rsidRDefault="00AD76EC"/>
    <w:p w14:paraId="07B1ED2A" w14:textId="77777777" w:rsidR="00AD76EC" w:rsidRDefault="00AD76EC"/>
    <w:p w14:paraId="07B1ED2B" w14:textId="77777777" w:rsidR="00AD76EC" w:rsidRDefault="00AD76EC"/>
    <w:p w14:paraId="07B1ED2C" w14:textId="77777777" w:rsidR="00AD76EC" w:rsidRDefault="00AD76EC"/>
    <w:p w14:paraId="07B1ED2D" w14:textId="77777777" w:rsidR="00AD76EC" w:rsidRDefault="00AD76EC"/>
    <w:p w14:paraId="07B1ED2E" w14:textId="77777777" w:rsidR="00AD76EC" w:rsidRPr="002C1559" w:rsidRDefault="00AD76EC" w:rsidP="00AD76EC">
      <w:pPr>
        <w:pStyle w:val="BodyText2"/>
        <w:ind w:left="284" w:right="310"/>
        <w:jc w:val="both"/>
        <w:rPr>
          <w:rFonts w:asciiTheme="minorHAnsi" w:hAnsiTheme="minorHAnsi"/>
          <w:b/>
          <w:szCs w:val="24"/>
        </w:rPr>
      </w:pPr>
    </w:p>
    <w:p w14:paraId="07B1ED2F" w14:textId="77777777" w:rsidR="00AD76EC" w:rsidRPr="002C1559" w:rsidRDefault="00AD76EC" w:rsidP="00AD76EC">
      <w:pPr>
        <w:pStyle w:val="BodyText2"/>
        <w:ind w:left="284" w:right="310"/>
        <w:jc w:val="both"/>
        <w:rPr>
          <w:rFonts w:asciiTheme="minorHAnsi" w:hAnsiTheme="minorHAnsi"/>
          <w:b/>
          <w:szCs w:val="24"/>
        </w:rPr>
      </w:pPr>
    </w:p>
    <w:p w14:paraId="07B1ED30" w14:textId="77777777" w:rsidR="00AD76EC" w:rsidRPr="002C1559" w:rsidRDefault="00AD76EC" w:rsidP="00AD76EC">
      <w:pPr>
        <w:pStyle w:val="BodyText2"/>
        <w:ind w:left="284" w:right="310"/>
        <w:jc w:val="both"/>
        <w:rPr>
          <w:rFonts w:asciiTheme="minorHAnsi" w:hAnsiTheme="minorHAnsi"/>
          <w:b/>
          <w:szCs w:val="24"/>
        </w:rPr>
      </w:pPr>
    </w:p>
    <w:p w14:paraId="07B1ED31" w14:textId="77777777" w:rsidR="00AD76EC" w:rsidRPr="002C1559" w:rsidRDefault="00AD76EC" w:rsidP="00AD76EC">
      <w:pPr>
        <w:pStyle w:val="BodyText2"/>
        <w:ind w:left="284" w:right="310"/>
        <w:jc w:val="both"/>
        <w:rPr>
          <w:rFonts w:asciiTheme="minorHAnsi" w:hAnsiTheme="minorHAnsi"/>
          <w:b/>
          <w:szCs w:val="24"/>
        </w:rPr>
      </w:pPr>
    </w:p>
    <w:p w14:paraId="07B1ED32" w14:textId="77777777" w:rsidR="00AD76EC" w:rsidRDefault="00AD76EC" w:rsidP="00AD76EC">
      <w:pPr>
        <w:pStyle w:val="BodyText2"/>
        <w:ind w:left="284" w:right="310"/>
        <w:jc w:val="both"/>
        <w:rPr>
          <w:rFonts w:asciiTheme="minorHAnsi" w:hAnsiTheme="minorHAnsi"/>
          <w:b/>
          <w:szCs w:val="24"/>
        </w:rPr>
      </w:pPr>
    </w:p>
    <w:p w14:paraId="07B1ED33" w14:textId="77777777" w:rsidR="00AA117B" w:rsidRDefault="00AA117B" w:rsidP="00AD76EC">
      <w:pPr>
        <w:pStyle w:val="BodyText2"/>
        <w:ind w:left="284" w:right="310"/>
        <w:jc w:val="both"/>
        <w:rPr>
          <w:rFonts w:asciiTheme="minorHAnsi" w:hAnsiTheme="minorHAnsi"/>
          <w:b/>
          <w:szCs w:val="24"/>
        </w:rPr>
      </w:pPr>
    </w:p>
    <w:p w14:paraId="07B1ED34" w14:textId="77777777" w:rsidR="00126626" w:rsidRDefault="00126626" w:rsidP="00AD76EC">
      <w:pPr>
        <w:pStyle w:val="BodyText2"/>
        <w:ind w:left="284" w:right="310"/>
        <w:jc w:val="both"/>
        <w:rPr>
          <w:rFonts w:asciiTheme="minorHAnsi" w:hAnsiTheme="minorHAnsi"/>
          <w:b/>
          <w:szCs w:val="24"/>
        </w:rPr>
      </w:pPr>
    </w:p>
    <w:p w14:paraId="07B1ED35" w14:textId="77777777" w:rsidR="00126626" w:rsidRDefault="00126626" w:rsidP="00AD76EC">
      <w:pPr>
        <w:pStyle w:val="BodyText2"/>
        <w:ind w:left="284" w:right="310"/>
        <w:jc w:val="both"/>
        <w:rPr>
          <w:rFonts w:asciiTheme="minorHAnsi" w:hAnsiTheme="minorHAnsi"/>
          <w:b/>
          <w:szCs w:val="24"/>
        </w:rPr>
      </w:pPr>
    </w:p>
    <w:p w14:paraId="07B1ED36" w14:textId="77777777" w:rsidR="00126626" w:rsidRDefault="00126626" w:rsidP="00AD76EC">
      <w:pPr>
        <w:pStyle w:val="BodyText2"/>
        <w:ind w:left="284" w:right="310"/>
        <w:jc w:val="both"/>
        <w:rPr>
          <w:rFonts w:asciiTheme="minorHAnsi" w:hAnsiTheme="minorHAnsi"/>
          <w:b/>
          <w:szCs w:val="24"/>
        </w:rPr>
      </w:pPr>
    </w:p>
    <w:p w14:paraId="07B1ED37" w14:textId="77777777" w:rsidR="00126626" w:rsidRDefault="00126626" w:rsidP="00AD76EC">
      <w:pPr>
        <w:pStyle w:val="BodyText2"/>
        <w:ind w:left="284" w:right="310"/>
        <w:jc w:val="both"/>
        <w:rPr>
          <w:rFonts w:asciiTheme="minorHAnsi" w:hAnsiTheme="minorHAnsi"/>
          <w:b/>
          <w:szCs w:val="24"/>
        </w:rPr>
      </w:pPr>
    </w:p>
    <w:p w14:paraId="07B1ED38" w14:textId="77777777" w:rsidR="00126626" w:rsidRDefault="00126626" w:rsidP="00AD76EC">
      <w:pPr>
        <w:pStyle w:val="BodyText2"/>
        <w:ind w:left="284" w:right="310"/>
        <w:jc w:val="both"/>
        <w:rPr>
          <w:rFonts w:asciiTheme="minorHAnsi" w:hAnsiTheme="minorHAnsi"/>
          <w:b/>
          <w:szCs w:val="24"/>
        </w:rPr>
      </w:pPr>
    </w:p>
    <w:p w14:paraId="07B1ED39" w14:textId="77777777" w:rsidR="00126626" w:rsidRDefault="00126626" w:rsidP="00AD76EC">
      <w:pPr>
        <w:pStyle w:val="BodyText2"/>
        <w:ind w:left="284" w:right="310"/>
        <w:jc w:val="both"/>
        <w:rPr>
          <w:rFonts w:asciiTheme="minorHAnsi" w:hAnsiTheme="minorHAnsi"/>
          <w:b/>
          <w:szCs w:val="24"/>
        </w:rPr>
      </w:pPr>
    </w:p>
    <w:p w14:paraId="07B1ED3A" w14:textId="77777777" w:rsidR="00AA117B" w:rsidRDefault="00AA117B" w:rsidP="00AD76EC">
      <w:pPr>
        <w:pStyle w:val="BodyText2"/>
        <w:ind w:left="284" w:right="310"/>
        <w:jc w:val="both"/>
        <w:rPr>
          <w:rFonts w:asciiTheme="minorHAnsi" w:hAnsiTheme="minorHAnsi"/>
          <w:b/>
          <w:szCs w:val="24"/>
        </w:rPr>
      </w:pPr>
    </w:p>
    <w:p w14:paraId="07B1ED3B" w14:textId="77777777" w:rsidR="00AA117B" w:rsidRDefault="00AA117B" w:rsidP="00AD76EC">
      <w:pPr>
        <w:pStyle w:val="BodyText2"/>
        <w:ind w:left="284" w:right="310"/>
        <w:jc w:val="both"/>
        <w:rPr>
          <w:rFonts w:asciiTheme="minorHAnsi" w:hAnsiTheme="minorHAnsi"/>
          <w:b/>
          <w:szCs w:val="24"/>
        </w:rPr>
      </w:pPr>
    </w:p>
    <w:p w14:paraId="07B1ED3C" w14:textId="77777777" w:rsidR="00AA117B" w:rsidRPr="002C1559" w:rsidRDefault="00AA117B" w:rsidP="00AD76EC">
      <w:pPr>
        <w:pStyle w:val="BodyText2"/>
        <w:ind w:left="284" w:right="310"/>
        <w:jc w:val="both"/>
        <w:rPr>
          <w:rFonts w:asciiTheme="minorHAnsi" w:hAnsiTheme="minorHAnsi"/>
          <w:b/>
          <w:szCs w:val="24"/>
        </w:rPr>
      </w:pPr>
    </w:p>
    <w:p w14:paraId="07B1ED3D" w14:textId="77777777" w:rsidR="00AD76EC" w:rsidRPr="00223590" w:rsidRDefault="00AD76EC" w:rsidP="00AD76EC">
      <w:pPr>
        <w:pStyle w:val="Heading1"/>
        <w:numPr>
          <w:ilvl w:val="0"/>
          <w:numId w:val="1"/>
        </w:numPr>
        <w:jc w:val="right"/>
        <w:rPr>
          <w:rFonts w:asciiTheme="minorHAnsi" w:hAnsiTheme="minorHAnsi"/>
          <w:color w:val="auto"/>
          <w:sz w:val="40"/>
          <w:szCs w:val="40"/>
        </w:rPr>
      </w:pPr>
      <w:r w:rsidRPr="00223590">
        <w:rPr>
          <w:rFonts w:asciiTheme="minorHAnsi" w:hAnsiTheme="minorHAnsi"/>
          <w:color w:val="auto"/>
          <w:sz w:val="40"/>
          <w:szCs w:val="40"/>
        </w:rPr>
        <w:t xml:space="preserve"> </w:t>
      </w:r>
      <w:bookmarkStart w:id="1" w:name="_Toc54271954"/>
      <w:r w:rsidRPr="00223590">
        <w:rPr>
          <w:rFonts w:asciiTheme="minorHAnsi" w:hAnsiTheme="minorHAnsi"/>
          <w:color w:val="auto"/>
          <w:sz w:val="40"/>
          <w:szCs w:val="40"/>
        </w:rPr>
        <w:t>DARBU ORGANIZĀCIJAS PLĀNS</w:t>
      </w:r>
      <w:bookmarkEnd w:id="1"/>
    </w:p>
    <w:p w14:paraId="07B1ED3E" w14:textId="77777777" w:rsidR="00AD76EC" w:rsidRPr="00C748AF" w:rsidRDefault="00AD76EC" w:rsidP="00AD76EC">
      <w:pPr>
        <w:rPr>
          <w:rFonts w:asciiTheme="minorHAnsi" w:hAnsiTheme="minorHAnsi"/>
        </w:rPr>
      </w:pPr>
    </w:p>
    <w:p w14:paraId="07B1ED3F" w14:textId="77777777" w:rsidR="00AD76EC" w:rsidRPr="00C748AF" w:rsidRDefault="00AD76EC" w:rsidP="00AD76EC">
      <w:pPr>
        <w:rPr>
          <w:rFonts w:asciiTheme="minorHAnsi" w:hAnsiTheme="minorHAnsi"/>
        </w:rPr>
      </w:pPr>
    </w:p>
    <w:p w14:paraId="07B1ED40" w14:textId="77777777" w:rsidR="00AD76EC" w:rsidRPr="00C748AF" w:rsidRDefault="00AD76EC" w:rsidP="00AD76EC">
      <w:pPr>
        <w:rPr>
          <w:rFonts w:asciiTheme="minorHAnsi" w:hAnsiTheme="minorHAnsi"/>
        </w:rPr>
      </w:pPr>
    </w:p>
    <w:p w14:paraId="07B1ED41" w14:textId="77777777" w:rsidR="00AD76EC" w:rsidRPr="00C748AF" w:rsidRDefault="00AD76EC" w:rsidP="00AD76EC">
      <w:pPr>
        <w:rPr>
          <w:rFonts w:asciiTheme="minorHAnsi" w:hAnsiTheme="minorHAnsi"/>
        </w:rPr>
      </w:pPr>
    </w:p>
    <w:p w14:paraId="07B1ED42" w14:textId="77777777" w:rsidR="00AD76EC" w:rsidRPr="00C748AF" w:rsidRDefault="00AD76EC" w:rsidP="00AD76EC">
      <w:pPr>
        <w:rPr>
          <w:rFonts w:asciiTheme="minorHAnsi" w:hAnsiTheme="minorHAnsi"/>
        </w:rPr>
      </w:pPr>
    </w:p>
    <w:p w14:paraId="07B1ED43" w14:textId="77777777" w:rsidR="00AD76EC" w:rsidRPr="00C748AF" w:rsidRDefault="00AD76EC" w:rsidP="00AD76EC">
      <w:pPr>
        <w:rPr>
          <w:rFonts w:asciiTheme="minorHAnsi" w:hAnsiTheme="minorHAnsi"/>
        </w:rPr>
      </w:pPr>
    </w:p>
    <w:p w14:paraId="07B1ED44" w14:textId="77777777" w:rsidR="00AD76EC" w:rsidRPr="00C748AF" w:rsidRDefault="00AD76EC" w:rsidP="00AD76EC">
      <w:pPr>
        <w:rPr>
          <w:rFonts w:asciiTheme="minorHAnsi" w:hAnsiTheme="minorHAnsi"/>
        </w:rPr>
      </w:pPr>
    </w:p>
    <w:p w14:paraId="07B1ED45" w14:textId="77777777" w:rsidR="00AD76EC" w:rsidRPr="00C748AF" w:rsidRDefault="00AD76EC" w:rsidP="00AD76EC">
      <w:pPr>
        <w:rPr>
          <w:rFonts w:asciiTheme="minorHAnsi" w:hAnsiTheme="minorHAnsi"/>
        </w:rPr>
      </w:pPr>
    </w:p>
    <w:p w14:paraId="07B1ED46" w14:textId="77777777" w:rsidR="00AD76EC" w:rsidRPr="00C748AF" w:rsidRDefault="00AD76EC" w:rsidP="00AD76EC">
      <w:pPr>
        <w:rPr>
          <w:rFonts w:asciiTheme="minorHAnsi" w:hAnsiTheme="minorHAnsi"/>
        </w:rPr>
      </w:pPr>
    </w:p>
    <w:p w14:paraId="07B1ED47" w14:textId="77777777" w:rsidR="00AD76EC" w:rsidRPr="00C748AF" w:rsidRDefault="00AD76EC" w:rsidP="00AD76EC">
      <w:pPr>
        <w:rPr>
          <w:rFonts w:asciiTheme="minorHAnsi" w:hAnsiTheme="minorHAnsi"/>
        </w:rPr>
      </w:pPr>
    </w:p>
    <w:p w14:paraId="07B1ED48" w14:textId="77777777" w:rsidR="00AD76EC" w:rsidRPr="00C748AF" w:rsidRDefault="00AD76EC" w:rsidP="00AD76EC">
      <w:pPr>
        <w:rPr>
          <w:rFonts w:asciiTheme="minorHAnsi" w:hAnsiTheme="minorHAnsi"/>
        </w:rPr>
      </w:pPr>
    </w:p>
    <w:p w14:paraId="07B1ED49" w14:textId="77777777" w:rsidR="00AD76EC" w:rsidRPr="00C748AF" w:rsidRDefault="00AD76EC" w:rsidP="00AD76EC">
      <w:pPr>
        <w:rPr>
          <w:rFonts w:asciiTheme="minorHAnsi" w:hAnsiTheme="minorHAnsi"/>
        </w:rPr>
      </w:pPr>
    </w:p>
    <w:p w14:paraId="07B1ED4A" w14:textId="77777777" w:rsidR="00AD76EC" w:rsidRPr="00C748AF" w:rsidRDefault="00AD76EC" w:rsidP="00AD76EC">
      <w:pPr>
        <w:rPr>
          <w:rFonts w:asciiTheme="minorHAnsi" w:hAnsiTheme="minorHAnsi"/>
        </w:rPr>
      </w:pPr>
    </w:p>
    <w:p w14:paraId="07B1ED4B" w14:textId="77777777" w:rsidR="00AD76EC" w:rsidRPr="00C748AF" w:rsidRDefault="00AD76EC" w:rsidP="00AD76EC">
      <w:pPr>
        <w:rPr>
          <w:rFonts w:asciiTheme="minorHAnsi" w:hAnsiTheme="minorHAnsi"/>
        </w:rPr>
      </w:pPr>
    </w:p>
    <w:p w14:paraId="07B1ED4C" w14:textId="77777777" w:rsidR="00AD76EC" w:rsidRPr="00C748AF" w:rsidRDefault="00AD76EC" w:rsidP="00AD76EC">
      <w:pPr>
        <w:rPr>
          <w:rFonts w:asciiTheme="minorHAnsi" w:hAnsiTheme="minorHAnsi"/>
        </w:rPr>
      </w:pPr>
    </w:p>
    <w:p w14:paraId="07B1ED4D" w14:textId="77777777" w:rsidR="00AD76EC" w:rsidRPr="00C748AF" w:rsidRDefault="00AD76EC" w:rsidP="00AD76EC">
      <w:pPr>
        <w:rPr>
          <w:rFonts w:asciiTheme="minorHAnsi" w:hAnsiTheme="minorHAnsi"/>
        </w:rPr>
      </w:pPr>
    </w:p>
    <w:p w14:paraId="07B1ED4E" w14:textId="77777777" w:rsidR="00AD76EC" w:rsidRPr="00C748AF" w:rsidRDefault="00AD76EC" w:rsidP="00AD76EC">
      <w:pPr>
        <w:rPr>
          <w:rFonts w:asciiTheme="minorHAnsi" w:hAnsiTheme="minorHAnsi"/>
        </w:rPr>
      </w:pPr>
    </w:p>
    <w:p w14:paraId="07B1ED4F" w14:textId="77777777" w:rsidR="00AD76EC" w:rsidRPr="00C748AF" w:rsidRDefault="00AD76EC" w:rsidP="00AD76EC">
      <w:pPr>
        <w:rPr>
          <w:rFonts w:asciiTheme="minorHAnsi" w:hAnsiTheme="minorHAnsi"/>
        </w:rPr>
      </w:pPr>
    </w:p>
    <w:p w14:paraId="07B1ED50" w14:textId="77777777" w:rsidR="00AD76EC" w:rsidRPr="00C748AF" w:rsidRDefault="00AD76EC" w:rsidP="00AD76EC">
      <w:pPr>
        <w:rPr>
          <w:rFonts w:asciiTheme="minorHAnsi" w:hAnsiTheme="minorHAnsi"/>
        </w:rPr>
      </w:pPr>
    </w:p>
    <w:p w14:paraId="07B1ED51" w14:textId="77777777" w:rsidR="00AD76EC" w:rsidRPr="00C748AF" w:rsidRDefault="00AD76EC" w:rsidP="00AD76EC">
      <w:pPr>
        <w:rPr>
          <w:rFonts w:asciiTheme="minorHAnsi" w:hAnsiTheme="minorHAnsi"/>
        </w:rPr>
      </w:pPr>
    </w:p>
    <w:p w14:paraId="07B1ED52" w14:textId="77777777" w:rsidR="00AD76EC" w:rsidRPr="00C748AF" w:rsidRDefault="00AD76EC" w:rsidP="00AD76EC">
      <w:pPr>
        <w:rPr>
          <w:rFonts w:asciiTheme="minorHAnsi" w:hAnsiTheme="minorHAnsi"/>
        </w:rPr>
      </w:pPr>
    </w:p>
    <w:p w14:paraId="07B1ED53" w14:textId="77777777" w:rsidR="00AD76EC" w:rsidRPr="00C748AF" w:rsidRDefault="00AD76EC" w:rsidP="00AD76EC">
      <w:pPr>
        <w:rPr>
          <w:rFonts w:asciiTheme="minorHAnsi" w:hAnsiTheme="minorHAnsi"/>
        </w:rPr>
      </w:pPr>
    </w:p>
    <w:p w14:paraId="07B1ED54" w14:textId="77777777" w:rsidR="00AD76EC" w:rsidRDefault="00AD76EC" w:rsidP="00AD76EC">
      <w:pPr>
        <w:rPr>
          <w:rFonts w:asciiTheme="minorHAnsi" w:hAnsiTheme="minorHAnsi"/>
        </w:rPr>
      </w:pPr>
    </w:p>
    <w:p w14:paraId="07B1ED55" w14:textId="77777777" w:rsidR="00AD76EC" w:rsidRDefault="00AD76EC" w:rsidP="00AD76EC">
      <w:pPr>
        <w:rPr>
          <w:rFonts w:asciiTheme="minorHAnsi" w:hAnsiTheme="minorHAnsi"/>
        </w:rPr>
      </w:pPr>
    </w:p>
    <w:p w14:paraId="07B1ED56" w14:textId="77777777" w:rsidR="00AD76EC" w:rsidRDefault="00AD76EC" w:rsidP="00AD76EC">
      <w:pPr>
        <w:rPr>
          <w:rFonts w:asciiTheme="minorHAnsi" w:hAnsiTheme="minorHAnsi"/>
        </w:rPr>
      </w:pPr>
    </w:p>
    <w:p w14:paraId="07B1ED57" w14:textId="77777777" w:rsidR="00AD76EC" w:rsidRDefault="00AD76EC" w:rsidP="00AD76EC">
      <w:pPr>
        <w:rPr>
          <w:rFonts w:asciiTheme="minorHAnsi" w:hAnsiTheme="minorHAnsi"/>
        </w:rPr>
      </w:pPr>
    </w:p>
    <w:p w14:paraId="07B1ED58" w14:textId="77777777" w:rsidR="00AD76EC" w:rsidRDefault="00AD76EC" w:rsidP="00AD76EC">
      <w:pPr>
        <w:rPr>
          <w:rFonts w:asciiTheme="minorHAnsi" w:hAnsiTheme="minorHAnsi"/>
        </w:rPr>
      </w:pPr>
    </w:p>
    <w:p w14:paraId="07B1ED59" w14:textId="77777777" w:rsidR="00AD76EC" w:rsidRDefault="00AD76EC" w:rsidP="00AD76EC">
      <w:pPr>
        <w:rPr>
          <w:rFonts w:asciiTheme="minorHAnsi" w:hAnsiTheme="minorHAnsi"/>
        </w:rPr>
      </w:pPr>
    </w:p>
    <w:p w14:paraId="07B1ED5A" w14:textId="77777777" w:rsidR="008F7F0C" w:rsidRDefault="008F7F0C" w:rsidP="00AD76EC">
      <w:pPr>
        <w:rPr>
          <w:rFonts w:asciiTheme="minorHAnsi" w:hAnsiTheme="minorHAnsi"/>
        </w:rPr>
      </w:pPr>
    </w:p>
    <w:p w14:paraId="07B1ED5B" w14:textId="77777777" w:rsidR="008F7F0C" w:rsidRDefault="008F7F0C" w:rsidP="00AD76EC">
      <w:pPr>
        <w:rPr>
          <w:rFonts w:asciiTheme="minorHAnsi" w:hAnsiTheme="minorHAnsi"/>
        </w:rPr>
      </w:pPr>
    </w:p>
    <w:p w14:paraId="07B1ED5C" w14:textId="77777777" w:rsidR="008F7F0C" w:rsidRDefault="008F7F0C" w:rsidP="00AD76EC">
      <w:pPr>
        <w:rPr>
          <w:rFonts w:asciiTheme="minorHAnsi" w:hAnsiTheme="minorHAnsi"/>
        </w:rPr>
      </w:pPr>
    </w:p>
    <w:p w14:paraId="07B1ED5D" w14:textId="77777777" w:rsidR="008F7F0C" w:rsidRDefault="008F7F0C" w:rsidP="00AD76EC">
      <w:pPr>
        <w:rPr>
          <w:rFonts w:asciiTheme="minorHAnsi" w:hAnsiTheme="minorHAnsi"/>
        </w:rPr>
      </w:pPr>
    </w:p>
    <w:p w14:paraId="07B1ED5E" w14:textId="77777777" w:rsidR="008F7F0C" w:rsidRDefault="008F7F0C" w:rsidP="00AD76EC">
      <w:pPr>
        <w:rPr>
          <w:rFonts w:asciiTheme="minorHAnsi" w:hAnsiTheme="minorHAnsi"/>
        </w:rPr>
      </w:pPr>
    </w:p>
    <w:p w14:paraId="07B1ED5F" w14:textId="77777777" w:rsidR="00AD76EC" w:rsidRDefault="00AD76EC" w:rsidP="00AD76EC">
      <w:pPr>
        <w:rPr>
          <w:rFonts w:asciiTheme="minorHAnsi" w:hAnsiTheme="minorHAnsi"/>
        </w:rPr>
      </w:pPr>
    </w:p>
    <w:p w14:paraId="07B1ED60" w14:textId="77777777" w:rsidR="006A3B2C" w:rsidRDefault="006A3B2C" w:rsidP="00AD76EC">
      <w:pPr>
        <w:rPr>
          <w:rFonts w:asciiTheme="minorHAnsi" w:hAnsiTheme="minorHAnsi"/>
        </w:rPr>
      </w:pPr>
    </w:p>
    <w:p w14:paraId="07B1ED61" w14:textId="77777777" w:rsidR="00AD76EC" w:rsidRDefault="00AD76EC" w:rsidP="00AD76EC">
      <w:pPr>
        <w:rPr>
          <w:rFonts w:asciiTheme="minorHAnsi" w:hAnsiTheme="minorHAnsi"/>
        </w:rPr>
      </w:pPr>
    </w:p>
    <w:p w14:paraId="07B1ED62" w14:textId="77777777" w:rsidR="00AA117B" w:rsidRDefault="00AA117B" w:rsidP="00AD76EC">
      <w:pPr>
        <w:rPr>
          <w:rFonts w:asciiTheme="minorHAnsi" w:hAnsiTheme="minorHAnsi"/>
        </w:rPr>
      </w:pPr>
    </w:p>
    <w:p w14:paraId="07B1ED63" w14:textId="70A1F6AE" w:rsidR="00AD76EC" w:rsidRPr="00E7132B" w:rsidRDefault="00AD76EC" w:rsidP="00B85D3A">
      <w:pPr>
        <w:pStyle w:val="Heading2"/>
        <w:numPr>
          <w:ilvl w:val="1"/>
          <w:numId w:val="1"/>
        </w:numPr>
        <w:rPr>
          <w:rFonts w:asciiTheme="minorHAnsi" w:hAnsiTheme="minorHAnsi"/>
          <w:color w:val="auto"/>
          <w:sz w:val="32"/>
          <w:szCs w:val="32"/>
        </w:rPr>
      </w:pPr>
      <w:bookmarkStart w:id="2" w:name="_Toc54271955"/>
      <w:r w:rsidRPr="00E7132B">
        <w:rPr>
          <w:rFonts w:asciiTheme="minorHAnsi" w:hAnsiTheme="minorHAnsi"/>
          <w:color w:val="auto"/>
          <w:sz w:val="32"/>
          <w:szCs w:val="32"/>
        </w:rPr>
        <w:t>Darbu organizācijas</w:t>
      </w:r>
      <w:r w:rsidR="00126626" w:rsidRPr="00E7132B">
        <w:rPr>
          <w:rFonts w:asciiTheme="minorHAnsi" w:hAnsiTheme="minorHAnsi"/>
          <w:color w:val="auto"/>
          <w:sz w:val="32"/>
          <w:szCs w:val="32"/>
        </w:rPr>
        <w:t xml:space="preserve"> komunikācijas</w:t>
      </w:r>
      <w:r w:rsidRPr="00E7132B">
        <w:rPr>
          <w:rFonts w:asciiTheme="minorHAnsi" w:hAnsiTheme="minorHAnsi"/>
          <w:color w:val="auto"/>
          <w:sz w:val="32"/>
          <w:szCs w:val="32"/>
        </w:rPr>
        <w:t xml:space="preserve"> struktūra</w:t>
      </w:r>
      <w:bookmarkEnd w:id="2"/>
    </w:p>
    <w:p w14:paraId="07B1ED64" w14:textId="77777777" w:rsidR="00AD76EC" w:rsidRDefault="00AD76EC"/>
    <w:p w14:paraId="07B1ED65" w14:textId="77777777" w:rsidR="00F30A86" w:rsidRDefault="00F30A86"/>
    <w:p w14:paraId="07B1ED66" w14:textId="77777777" w:rsidR="00F30A86" w:rsidRPr="00E7132B" w:rsidRDefault="00F30A86"/>
    <w:p w14:paraId="07B1ED67" w14:textId="77777777" w:rsidR="00F30A86" w:rsidRPr="00E7132B" w:rsidRDefault="00ED61D5">
      <w:r w:rsidRPr="00E7132B">
        <w:rPr>
          <w:noProof/>
        </w:rPr>
        <mc:AlternateContent>
          <mc:Choice Requires="wps">
            <w:drawing>
              <wp:anchor distT="0" distB="0" distL="114300" distR="114300" simplePos="0" relativeHeight="251625472" behindDoc="0" locked="0" layoutInCell="1" allowOverlap="1" wp14:anchorId="07B1F0D6" wp14:editId="07B1F0D7">
                <wp:simplePos x="0" y="0"/>
                <wp:positionH relativeFrom="column">
                  <wp:posOffset>3770190</wp:posOffset>
                </wp:positionH>
                <wp:positionV relativeFrom="paragraph">
                  <wp:posOffset>5080</wp:posOffset>
                </wp:positionV>
                <wp:extent cx="2057400" cy="10077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2057400" cy="1007745"/>
                        </a:xfrm>
                        <a:prstGeom prst="rect">
                          <a:avLst/>
                        </a:prstGeom>
                      </wps:spPr>
                      <wps:style>
                        <a:lnRef idx="2">
                          <a:schemeClr val="dk1"/>
                        </a:lnRef>
                        <a:fillRef idx="1">
                          <a:schemeClr val="lt1"/>
                        </a:fillRef>
                        <a:effectRef idx="0">
                          <a:schemeClr val="dk1"/>
                        </a:effectRef>
                        <a:fontRef idx="minor">
                          <a:schemeClr val="dk1"/>
                        </a:fontRef>
                      </wps:style>
                      <wps:txbx>
                        <w:txbxContent>
                          <w:p w14:paraId="07B1F11C" w14:textId="77777777" w:rsidR="00885FD1" w:rsidRDefault="00885FD1" w:rsidP="00ED61D5">
                            <w:pPr>
                              <w:jc w:val="center"/>
                            </w:pPr>
                            <w:r>
                              <w:t xml:space="preserve"> “</w:t>
                            </w:r>
                            <w:r w:rsidRPr="00E7132B">
                              <w:t>Darbuzņēmējs</w:t>
                            </w:r>
                            <w:r>
                              <w:t>”</w:t>
                            </w:r>
                          </w:p>
                          <w:p w14:paraId="07B1F11D" w14:textId="77777777" w:rsidR="00885FD1" w:rsidRDefault="00885FD1" w:rsidP="00ED61D5">
                            <w:pPr>
                              <w:jc w:val="center"/>
                            </w:pPr>
                            <w:r>
                              <w:t>Projekta vadītājs</w:t>
                            </w:r>
                          </w:p>
                          <w:p w14:paraId="07B1F11E" w14:textId="77777777" w:rsidR="00885FD1" w:rsidRDefault="00885FD1" w:rsidP="00ED61D5">
                            <w:pPr>
                              <w:jc w:val="center"/>
                            </w:pPr>
                            <w:r>
                              <w:t>Vārds Uzvārds</w:t>
                            </w:r>
                          </w:p>
                          <w:p w14:paraId="07B1F11F" w14:textId="77777777" w:rsidR="00885FD1" w:rsidRDefault="00885FD1" w:rsidP="00ED61D5">
                            <w:pPr>
                              <w:jc w:val="center"/>
                            </w:pPr>
                            <w:r>
                              <w:t>Tālrunis</w:t>
                            </w:r>
                          </w:p>
                          <w:p w14:paraId="07B1F120" w14:textId="77777777" w:rsidR="00885FD1" w:rsidRDefault="00885FD1" w:rsidP="00ED61D5">
                            <w:pPr>
                              <w:jc w:val="center"/>
                            </w:pPr>
                            <w:r>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D6" id="Rectangle 2" o:spid="_x0000_s1026" style="position:absolute;margin-left:296.85pt;margin-top:.4pt;width:162pt;height:79.3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" fillcolor="white [3201]" strokecolor="black [3200]" strokeweight="2pt">
                <v:textbox>
                  <w:txbxContent>
                    <w:p w14:paraId="07B1F11C" w14:textId="77777777" w:rsidR="00885FD1" w:rsidRDefault="00885FD1" w:rsidP="00ED61D5">
                      <w:pPr>
                        <w:jc w:val="center"/>
                      </w:pPr>
                      <w:r>
                        <w:t xml:space="preserve"> “</w:t>
                      </w:r>
                      <w:r w:rsidRPr="00E7132B">
                        <w:t>Darbuzņēmējs</w:t>
                      </w:r>
                      <w:r>
                        <w:t>”</w:t>
                      </w:r>
                    </w:p>
                    <w:p w14:paraId="07B1F11D" w14:textId="77777777" w:rsidR="00885FD1" w:rsidRDefault="00885FD1" w:rsidP="00ED61D5">
                      <w:pPr>
                        <w:jc w:val="center"/>
                      </w:pPr>
                      <w:r>
                        <w:t>Projekta vadītājs</w:t>
                      </w:r>
                    </w:p>
                    <w:p w14:paraId="07B1F11E" w14:textId="77777777" w:rsidR="00885FD1" w:rsidRDefault="00885FD1" w:rsidP="00ED61D5">
                      <w:pPr>
                        <w:jc w:val="center"/>
                      </w:pPr>
                      <w:r>
                        <w:t>Vārds Uzvārds</w:t>
                      </w:r>
                    </w:p>
                    <w:p w14:paraId="07B1F11F" w14:textId="77777777" w:rsidR="00885FD1" w:rsidRDefault="00885FD1" w:rsidP="00ED61D5">
                      <w:pPr>
                        <w:jc w:val="center"/>
                      </w:pPr>
                      <w:r>
                        <w:t>Tālrunis</w:t>
                      </w:r>
                    </w:p>
                    <w:p w14:paraId="07B1F120" w14:textId="77777777" w:rsidR="00885FD1" w:rsidRDefault="00885FD1" w:rsidP="00ED61D5">
                      <w:pPr>
                        <w:jc w:val="center"/>
                      </w:pPr>
                      <w:r>
                        <w:t>e-pasts</w:t>
                      </w:r>
                    </w:p>
                  </w:txbxContent>
                </v:textbox>
              </v:rect>
            </w:pict>
          </mc:Fallback>
        </mc:AlternateContent>
      </w:r>
      <w:r w:rsidRPr="00E7132B">
        <w:rPr>
          <w:noProof/>
        </w:rPr>
        <mc:AlternateContent>
          <mc:Choice Requires="wps">
            <w:drawing>
              <wp:anchor distT="0" distB="0" distL="114300" distR="114300" simplePos="0" relativeHeight="251624448" behindDoc="0" locked="0" layoutInCell="1" allowOverlap="1" wp14:anchorId="07B1F0D8" wp14:editId="07B1F0D9">
                <wp:simplePos x="0" y="0"/>
                <wp:positionH relativeFrom="column">
                  <wp:posOffset>187960</wp:posOffset>
                </wp:positionH>
                <wp:positionV relativeFrom="paragraph">
                  <wp:posOffset>11430</wp:posOffset>
                </wp:positionV>
                <wp:extent cx="2057400" cy="100774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2057400" cy="1007745"/>
                        </a:xfrm>
                        <a:prstGeom prst="rect">
                          <a:avLst/>
                        </a:prstGeom>
                      </wps:spPr>
                      <wps:style>
                        <a:lnRef idx="2">
                          <a:schemeClr val="dk1"/>
                        </a:lnRef>
                        <a:fillRef idx="1">
                          <a:schemeClr val="lt1"/>
                        </a:fillRef>
                        <a:effectRef idx="0">
                          <a:schemeClr val="dk1"/>
                        </a:effectRef>
                        <a:fontRef idx="minor">
                          <a:schemeClr val="dk1"/>
                        </a:fontRef>
                      </wps:style>
                      <wps:txbx>
                        <w:txbxContent>
                          <w:p w14:paraId="07B1F121" w14:textId="77777777" w:rsidR="00885FD1" w:rsidRDefault="00885FD1" w:rsidP="00ED61D5">
                            <w:pPr>
                              <w:jc w:val="center"/>
                            </w:pPr>
                            <w:r>
                              <w:t>AS “Latvenergo”</w:t>
                            </w:r>
                          </w:p>
                          <w:p w14:paraId="07B1F122" w14:textId="77777777" w:rsidR="00885FD1" w:rsidRDefault="00885FD1" w:rsidP="00ED61D5">
                            <w:pPr>
                              <w:jc w:val="center"/>
                            </w:pPr>
                            <w:r>
                              <w:t>Projekta vadītājs</w:t>
                            </w:r>
                          </w:p>
                          <w:p w14:paraId="07B1F123" w14:textId="77777777" w:rsidR="00885FD1" w:rsidRDefault="00885FD1" w:rsidP="00ED61D5">
                            <w:pPr>
                              <w:jc w:val="center"/>
                            </w:pPr>
                            <w:r>
                              <w:t>Vārds Uzvārds</w:t>
                            </w:r>
                          </w:p>
                          <w:p w14:paraId="07B1F124" w14:textId="77777777" w:rsidR="00885FD1" w:rsidRDefault="00885FD1" w:rsidP="00ED61D5">
                            <w:pPr>
                              <w:jc w:val="center"/>
                            </w:pPr>
                            <w:r>
                              <w:t>Tālrunis</w:t>
                            </w:r>
                          </w:p>
                          <w:p w14:paraId="07B1F125" w14:textId="77777777" w:rsidR="00885FD1" w:rsidRDefault="00885FD1" w:rsidP="00ED61D5">
                            <w:pPr>
                              <w:jc w:val="center"/>
                            </w:pPr>
                            <w:r>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D8" id="Rectangle 1" o:spid="_x0000_s1027" style="position:absolute;margin-left:14.8pt;margin-top:.9pt;width:162pt;height:79.3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" fillcolor="white [3201]" strokecolor="black [3200]" strokeweight="2pt">
                <v:textbox>
                  <w:txbxContent>
                    <w:p w14:paraId="07B1F121" w14:textId="77777777" w:rsidR="00885FD1" w:rsidRDefault="00885FD1" w:rsidP="00ED61D5">
                      <w:pPr>
                        <w:jc w:val="center"/>
                      </w:pPr>
                      <w:r>
                        <w:t>AS “Latvenergo”</w:t>
                      </w:r>
                    </w:p>
                    <w:p w14:paraId="07B1F122" w14:textId="77777777" w:rsidR="00885FD1" w:rsidRDefault="00885FD1" w:rsidP="00ED61D5">
                      <w:pPr>
                        <w:jc w:val="center"/>
                      </w:pPr>
                      <w:r>
                        <w:t>Projekta vadītājs</w:t>
                      </w:r>
                    </w:p>
                    <w:p w14:paraId="07B1F123" w14:textId="77777777" w:rsidR="00885FD1" w:rsidRDefault="00885FD1" w:rsidP="00ED61D5">
                      <w:pPr>
                        <w:jc w:val="center"/>
                      </w:pPr>
                      <w:r>
                        <w:t>Vārds Uzvārds</w:t>
                      </w:r>
                    </w:p>
                    <w:p w14:paraId="07B1F124" w14:textId="77777777" w:rsidR="00885FD1" w:rsidRDefault="00885FD1" w:rsidP="00ED61D5">
                      <w:pPr>
                        <w:jc w:val="center"/>
                      </w:pPr>
                      <w:r>
                        <w:t>Tālrunis</w:t>
                      </w:r>
                    </w:p>
                    <w:p w14:paraId="07B1F125" w14:textId="77777777" w:rsidR="00885FD1" w:rsidRDefault="00885FD1" w:rsidP="00ED61D5">
                      <w:pPr>
                        <w:jc w:val="center"/>
                      </w:pPr>
                      <w:r>
                        <w:t>e-pasts</w:t>
                      </w:r>
                    </w:p>
                  </w:txbxContent>
                </v:textbox>
              </v:rect>
            </w:pict>
          </mc:Fallback>
        </mc:AlternateContent>
      </w:r>
    </w:p>
    <w:p w14:paraId="07B1ED68" w14:textId="77777777" w:rsidR="00F30A86" w:rsidRPr="00E7132B" w:rsidRDefault="00F30A86"/>
    <w:p w14:paraId="07B1ED69" w14:textId="77777777" w:rsidR="00F30A86" w:rsidRPr="00E7132B" w:rsidRDefault="00F30A86"/>
    <w:p w14:paraId="07B1ED6A" w14:textId="77777777" w:rsidR="00F30A86" w:rsidRPr="00997FEC" w:rsidRDefault="000B0B9E">
      <w:r w:rsidRPr="00997FEC">
        <w:rPr>
          <w:noProof/>
        </w:rPr>
        <mc:AlternateContent>
          <mc:Choice Requires="wps">
            <w:drawing>
              <wp:anchor distT="0" distB="0" distL="114300" distR="114300" simplePos="0" relativeHeight="251673600" behindDoc="0" locked="0" layoutInCell="1" allowOverlap="1" wp14:anchorId="07B1F0DA" wp14:editId="07B1F0DB">
                <wp:simplePos x="0" y="0"/>
                <wp:positionH relativeFrom="column">
                  <wp:posOffset>-179705</wp:posOffset>
                </wp:positionH>
                <wp:positionV relativeFrom="paragraph">
                  <wp:posOffset>1270</wp:posOffset>
                </wp:positionV>
                <wp:extent cx="12700" cy="3549650"/>
                <wp:effectExtent l="0" t="0" r="25400" b="12700"/>
                <wp:wrapNone/>
                <wp:docPr id="21" name="Straight Connector 21"/>
                <wp:cNvGraphicFramePr/>
                <a:graphic xmlns:a="http://schemas.openxmlformats.org/drawingml/2006/main">
                  <a:graphicData uri="http://schemas.microsoft.com/office/word/2010/wordprocessingShape">
                    <wps:wsp>
                      <wps:cNvCnPr/>
                      <wps:spPr>
                        <a:xfrm>
                          <a:off x="0" y="0"/>
                          <a:ext cx="12700" cy="354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951300"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pt" to="-13.1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" strokecolor="black [3040]"/>
            </w:pict>
          </mc:Fallback>
        </mc:AlternateContent>
      </w:r>
      <w:r w:rsidR="00AD5CA8" w:rsidRPr="00997FEC">
        <w:rPr>
          <w:noProof/>
        </w:rPr>
        <mc:AlternateContent>
          <mc:Choice Requires="wps">
            <w:drawing>
              <wp:anchor distT="0" distB="0" distL="114300" distR="114300" simplePos="0" relativeHeight="251675648" behindDoc="0" locked="0" layoutInCell="1" allowOverlap="1" wp14:anchorId="07B1F0DC" wp14:editId="07B1F0DD">
                <wp:simplePos x="0" y="0"/>
                <wp:positionH relativeFrom="column">
                  <wp:posOffset>-167640</wp:posOffset>
                </wp:positionH>
                <wp:positionV relativeFrom="paragraph">
                  <wp:posOffset>3175</wp:posOffset>
                </wp:positionV>
                <wp:extent cx="357505" cy="0"/>
                <wp:effectExtent l="0" t="76200" r="23495" b="95250"/>
                <wp:wrapNone/>
                <wp:docPr id="22" name="Straight Connector 22"/>
                <wp:cNvGraphicFramePr/>
                <a:graphic xmlns:a="http://schemas.openxmlformats.org/drawingml/2006/main">
                  <a:graphicData uri="http://schemas.microsoft.com/office/word/2010/wordprocessingShape">
                    <wps:wsp>
                      <wps:cNvCnPr/>
                      <wps:spPr>
                        <a:xfrm>
                          <a:off x="0" y="0"/>
                          <a:ext cx="3575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BE42E4"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5pt" to="1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" strokecolor="black [3040]">
                <v:stroke endarrow="block"/>
              </v:line>
            </w:pict>
          </mc:Fallback>
        </mc:AlternateContent>
      </w:r>
      <w:r w:rsidR="00DB5C0B" w:rsidRPr="00997FEC">
        <w:rPr>
          <w:noProof/>
        </w:rPr>
        <mc:AlternateContent>
          <mc:Choice Requires="wps">
            <w:drawing>
              <wp:anchor distT="0" distB="0" distL="114300" distR="114300" simplePos="0" relativeHeight="251654144" behindDoc="0" locked="0" layoutInCell="1" allowOverlap="1" wp14:anchorId="07B1F0DE" wp14:editId="07B1F0DF">
                <wp:simplePos x="0" y="0"/>
                <wp:positionH relativeFrom="column">
                  <wp:posOffset>6180015</wp:posOffset>
                </wp:positionH>
                <wp:positionV relativeFrom="paragraph">
                  <wp:posOffset>3175</wp:posOffset>
                </wp:positionV>
                <wp:extent cx="538" cy="4642338"/>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538" cy="46423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9A21DD" id="Straight Connector 1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6pt,.25pt" to="486.65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" strokecolor="black [3040]"/>
            </w:pict>
          </mc:Fallback>
        </mc:AlternateContent>
      </w:r>
      <w:r w:rsidR="00DB5C0B" w:rsidRPr="00997FEC">
        <w:rPr>
          <w:noProof/>
        </w:rPr>
        <mc:AlternateContent>
          <mc:Choice Requires="wps">
            <w:drawing>
              <wp:anchor distT="0" distB="0" distL="114300" distR="114300" simplePos="0" relativeHeight="251656192" behindDoc="0" locked="0" layoutInCell="1" allowOverlap="1" wp14:anchorId="07B1F0E0" wp14:editId="07B1F0E1">
                <wp:simplePos x="0" y="0"/>
                <wp:positionH relativeFrom="column">
                  <wp:posOffset>5822999</wp:posOffset>
                </wp:positionH>
                <wp:positionV relativeFrom="paragraph">
                  <wp:posOffset>3175</wp:posOffset>
                </wp:positionV>
                <wp:extent cx="357505" cy="0"/>
                <wp:effectExtent l="38100" t="76200" r="0" b="95250"/>
                <wp:wrapNone/>
                <wp:docPr id="15" name="Straight Connector 15"/>
                <wp:cNvGraphicFramePr/>
                <a:graphic xmlns:a="http://schemas.openxmlformats.org/drawingml/2006/main">
                  <a:graphicData uri="http://schemas.microsoft.com/office/word/2010/wordprocessingShape">
                    <wps:wsp>
                      <wps:cNvCnPr/>
                      <wps:spPr>
                        <a:xfrm>
                          <a:off x="0" y="0"/>
                          <a:ext cx="357505"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1B3EFE"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25pt" to="486.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" strokecolor="black [3040]">
                <v:stroke startarrow="block"/>
              </v:line>
            </w:pict>
          </mc:Fallback>
        </mc:AlternateContent>
      </w:r>
      <w:r w:rsidR="00ED61D5" w:rsidRPr="00997FEC">
        <w:rPr>
          <w:noProof/>
        </w:rPr>
        <mc:AlternateContent>
          <mc:Choice Requires="wps">
            <w:drawing>
              <wp:anchor distT="0" distB="0" distL="114300" distR="114300" simplePos="0" relativeHeight="251639808" behindDoc="0" locked="0" layoutInCell="1" allowOverlap="1" wp14:anchorId="07B1F0E2" wp14:editId="07B1F0E3">
                <wp:simplePos x="0" y="0"/>
                <wp:positionH relativeFrom="column">
                  <wp:posOffset>2950845</wp:posOffset>
                </wp:positionH>
                <wp:positionV relativeFrom="paragraph">
                  <wp:posOffset>3175</wp:posOffset>
                </wp:positionV>
                <wp:extent cx="0" cy="2297723"/>
                <wp:effectExtent l="0" t="0" r="19050" b="26670"/>
                <wp:wrapNone/>
                <wp:docPr id="9" name="Straight Connector 9"/>
                <wp:cNvGraphicFramePr/>
                <a:graphic xmlns:a="http://schemas.openxmlformats.org/drawingml/2006/main">
                  <a:graphicData uri="http://schemas.microsoft.com/office/word/2010/wordprocessingShape">
                    <wps:wsp>
                      <wps:cNvCnPr/>
                      <wps:spPr>
                        <a:xfrm>
                          <a:off x="0" y="0"/>
                          <a:ext cx="0" cy="2297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84EC4E" id="Straight Connector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5pt" to="232.3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" strokecolor="black [3040]"/>
            </w:pict>
          </mc:Fallback>
        </mc:AlternateContent>
      </w:r>
      <w:r w:rsidR="00ED61D5" w:rsidRPr="00997FEC">
        <w:rPr>
          <w:noProof/>
        </w:rPr>
        <mc:AlternateContent>
          <mc:Choice Requires="wps">
            <w:drawing>
              <wp:anchor distT="0" distB="0" distL="114300" distR="114300" simplePos="0" relativeHeight="251637760" behindDoc="0" locked="0" layoutInCell="1" allowOverlap="1" wp14:anchorId="07B1F0E4" wp14:editId="07B1F0E5">
                <wp:simplePos x="0" y="0"/>
                <wp:positionH relativeFrom="column">
                  <wp:posOffset>2247460</wp:posOffset>
                </wp:positionH>
                <wp:positionV relativeFrom="paragraph">
                  <wp:posOffset>3175</wp:posOffset>
                </wp:positionV>
                <wp:extent cx="1524000" cy="0"/>
                <wp:effectExtent l="38100" t="76200" r="19050" b="95250"/>
                <wp:wrapNone/>
                <wp:docPr id="7" name="Straight Connector 7"/>
                <wp:cNvGraphicFramePr/>
                <a:graphic xmlns:a="http://schemas.openxmlformats.org/drawingml/2006/main">
                  <a:graphicData uri="http://schemas.microsoft.com/office/word/2010/wordprocessingShape">
                    <wps:wsp>
                      <wps:cNvCnPr/>
                      <wps:spPr>
                        <a:xfrm>
                          <a:off x="0" y="0"/>
                          <a:ext cx="1524000" cy="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04D739" id="Straight Connector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25pt" to="29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" strokecolor="black [3040]">
                <v:stroke startarrow="block" endarrow="block"/>
              </v:line>
            </w:pict>
          </mc:Fallback>
        </mc:AlternateContent>
      </w:r>
    </w:p>
    <w:p w14:paraId="07B1ED6B" w14:textId="77777777" w:rsidR="00F30A86" w:rsidRPr="00997FEC" w:rsidRDefault="00F30A86"/>
    <w:p w14:paraId="07B1ED6C" w14:textId="77777777" w:rsidR="00F30A86" w:rsidRPr="00997FEC" w:rsidRDefault="00F30A86"/>
    <w:p w14:paraId="07B1ED6D" w14:textId="77777777" w:rsidR="00F30A86" w:rsidRPr="00997FEC" w:rsidRDefault="00ED61D5">
      <w:r w:rsidRPr="00997FEC">
        <w:rPr>
          <w:noProof/>
        </w:rPr>
        <mc:AlternateContent>
          <mc:Choice Requires="wps">
            <w:drawing>
              <wp:anchor distT="0" distB="0" distL="114300" distR="114300" simplePos="0" relativeHeight="251627520" behindDoc="0" locked="0" layoutInCell="1" allowOverlap="1" wp14:anchorId="07B1F0E6" wp14:editId="07B1F0E7">
                <wp:simplePos x="0" y="0"/>
                <wp:positionH relativeFrom="column">
                  <wp:posOffset>187960</wp:posOffset>
                </wp:positionH>
                <wp:positionV relativeFrom="paragraph">
                  <wp:posOffset>114203</wp:posOffset>
                </wp:positionV>
                <wp:extent cx="2057400" cy="1007745"/>
                <wp:effectExtent l="0" t="0" r="19050" b="20955"/>
                <wp:wrapNone/>
                <wp:docPr id="3" name="Rectangle 3"/>
                <wp:cNvGraphicFramePr/>
                <a:graphic xmlns:a="http://schemas.openxmlformats.org/drawingml/2006/main">
                  <a:graphicData uri="http://schemas.microsoft.com/office/word/2010/wordprocessingShape">
                    <wps:wsp>
                      <wps:cNvSpPr/>
                      <wps:spPr>
                        <a:xfrm>
                          <a:off x="0" y="0"/>
                          <a:ext cx="2057400" cy="1007745"/>
                        </a:xfrm>
                        <a:prstGeom prst="rect">
                          <a:avLst/>
                        </a:prstGeom>
                      </wps:spPr>
                      <wps:style>
                        <a:lnRef idx="2">
                          <a:schemeClr val="dk1"/>
                        </a:lnRef>
                        <a:fillRef idx="1">
                          <a:schemeClr val="lt1"/>
                        </a:fillRef>
                        <a:effectRef idx="0">
                          <a:schemeClr val="dk1"/>
                        </a:effectRef>
                        <a:fontRef idx="minor">
                          <a:schemeClr val="dk1"/>
                        </a:fontRef>
                      </wps:style>
                      <wps:txbx>
                        <w:txbxContent>
                          <w:p w14:paraId="07B1F126" w14:textId="77777777" w:rsidR="00885FD1" w:rsidRDefault="00885FD1" w:rsidP="00ED61D5">
                            <w:pPr>
                              <w:jc w:val="center"/>
                            </w:pPr>
                            <w:r>
                              <w:t>AS “Latvenergo”</w:t>
                            </w:r>
                          </w:p>
                          <w:p w14:paraId="07B1F127" w14:textId="77777777" w:rsidR="00885FD1" w:rsidRDefault="00885FD1" w:rsidP="00ED61D5">
                            <w:pPr>
                              <w:jc w:val="center"/>
                            </w:pPr>
                            <w:r>
                              <w:t>Tehniskais uzraugs / Būvuzraugs</w:t>
                            </w:r>
                          </w:p>
                          <w:p w14:paraId="07B1F128" w14:textId="77777777" w:rsidR="00885FD1" w:rsidRDefault="00885FD1" w:rsidP="00ED61D5">
                            <w:pPr>
                              <w:jc w:val="center"/>
                            </w:pPr>
                            <w:r>
                              <w:t>Vārds Uzvārds</w:t>
                            </w:r>
                          </w:p>
                          <w:p w14:paraId="07B1F129" w14:textId="77777777" w:rsidR="00885FD1" w:rsidRDefault="00885FD1" w:rsidP="00ED61D5">
                            <w:pPr>
                              <w:jc w:val="center"/>
                            </w:pPr>
                            <w:r>
                              <w:t>Tālrunis 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E6" id="Rectangle 3" o:spid="_x0000_s1028" style="position:absolute;margin-left:14.8pt;margin-top:9pt;width:162pt;height:79.3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" fillcolor="white [3201]" strokecolor="black [3200]" strokeweight="2pt">
                <v:textbox>
                  <w:txbxContent>
                    <w:p w14:paraId="07B1F126" w14:textId="77777777" w:rsidR="00885FD1" w:rsidRDefault="00885FD1" w:rsidP="00ED61D5">
                      <w:pPr>
                        <w:jc w:val="center"/>
                      </w:pPr>
                      <w:r>
                        <w:t>AS “Latvenergo”</w:t>
                      </w:r>
                    </w:p>
                    <w:p w14:paraId="07B1F127" w14:textId="77777777" w:rsidR="00885FD1" w:rsidRDefault="00885FD1" w:rsidP="00ED61D5">
                      <w:pPr>
                        <w:jc w:val="center"/>
                      </w:pPr>
                      <w:r>
                        <w:t>Tehniskais uzraugs / Būvuzraugs</w:t>
                      </w:r>
                    </w:p>
                    <w:p w14:paraId="07B1F128" w14:textId="77777777" w:rsidR="00885FD1" w:rsidRDefault="00885FD1" w:rsidP="00ED61D5">
                      <w:pPr>
                        <w:jc w:val="center"/>
                      </w:pPr>
                      <w:r>
                        <w:t>Vārds Uzvārds</w:t>
                      </w:r>
                    </w:p>
                    <w:p w14:paraId="07B1F129" w14:textId="77777777" w:rsidR="00885FD1" w:rsidRDefault="00885FD1" w:rsidP="00ED61D5">
                      <w:pPr>
                        <w:jc w:val="center"/>
                      </w:pPr>
                      <w:r>
                        <w:t>Tālrunis e-pasts</w:t>
                      </w:r>
                    </w:p>
                  </w:txbxContent>
                </v:textbox>
              </v:rect>
            </w:pict>
          </mc:Fallback>
        </mc:AlternateContent>
      </w:r>
      <w:r w:rsidRPr="00997FEC">
        <w:rPr>
          <w:noProof/>
        </w:rPr>
        <mc:AlternateContent>
          <mc:Choice Requires="wps">
            <w:drawing>
              <wp:anchor distT="0" distB="0" distL="114300" distR="114300" simplePos="0" relativeHeight="251629568" behindDoc="0" locked="0" layoutInCell="1" allowOverlap="1" wp14:anchorId="07B1F0E8" wp14:editId="07B1F0E9">
                <wp:simplePos x="0" y="0"/>
                <wp:positionH relativeFrom="column">
                  <wp:posOffset>3768090</wp:posOffset>
                </wp:positionH>
                <wp:positionV relativeFrom="paragraph">
                  <wp:posOffset>114300</wp:posOffset>
                </wp:positionV>
                <wp:extent cx="2057400" cy="1007745"/>
                <wp:effectExtent l="0" t="0" r="19050" b="20955"/>
                <wp:wrapNone/>
                <wp:docPr id="4" name="Rectangle 4"/>
                <wp:cNvGraphicFramePr/>
                <a:graphic xmlns:a="http://schemas.openxmlformats.org/drawingml/2006/main">
                  <a:graphicData uri="http://schemas.microsoft.com/office/word/2010/wordprocessingShape">
                    <wps:wsp>
                      <wps:cNvSpPr/>
                      <wps:spPr>
                        <a:xfrm>
                          <a:off x="0" y="0"/>
                          <a:ext cx="2057400" cy="1007745"/>
                        </a:xfrm>
                        <a:prstGeom prst="rect">
                          <a:avLst/>
                        </a:prstGeom>
                      </wps:spPr>
                      <wps:style>
                        <a:lnRef idx="2">
                          <a:schemeClr val="dk1"/>
                        </a:lnRef>
                        <a:fillRef idx="1">
                          <a:schemeClr val="lt1"/>
                        </a:fillRef>
                        <a:effectRef idx="0">
                          <a:schemeClr val="dk1"/>
                        </a:effectRef>
                        <a:fontRef idx="minor">
                          <a:schemeClr val="dk1"/>
                        </a:fontRef>
                      </wps:style>
                      <wps:txbx>
                        <w:txbxContent>
                          <w:p w14:paraId="07B1F12A" w14:textId="77777777" w:rsidR="00885FD1" w:rsidRDefault="00885FD1" w:rsidP="00ED61D5">
                            <w:pPr>
                              <w:jc w:val="center"/>
                            </w:pPr>
                            <w:r>
                              <w:t xml:space="preserve"> “</w:t>
                            </w:r>
                            <w:r w:rsidRPr="00E7132B">
                              <w:t>Darbuzņēmējs</w:t>
                            </w:r>
                            <w:r>
                              <w:t>”</w:t>
                            </w:r>
                          </w:p>
                          <w:p w14:paraId="07B1F12B" w14:textId="77777777" w:rsidR="00885FD1" w:rsidRDefault="00885FD1" w:rsidP="00ED61D5">
                            <w:pPr>
                              <w:jc w:val="center"/>
                            </w:pPr>
                            <w:r>
                              <w:t>Darbu vadītājs</w:t>
                            </w:r>
                          </w:p>
                          <w:p w14:paraId="07B1F12C" w14:textId="77777777" w:rsidR="00885FD1" w:rsidRDefault="00885FD1" w:rsidP="00ED61D5">
                            <w:pPr>
                              <w:jc w:val="center"/>
                            </w:pPr>
                            <w:r>
                              <w:t>Vārds Uzvārds</w:t>
                            </w:r>
                          </w:p>
                          <w:p w14:paraId="07B1F12D" w14:textId="77777777" w:rsidR="00885FD1" w:rsidRDefault="00885FD1" w:rsidP="00ED61D5">
                            <w:pPr>
                              <w:jc w:val="center"/>
                            </w:pPr>
                            <w:r>
                              <w:t>Tālrunis</w:t>
                            </w:r>
                          </w:p>
                          <w:p w14:paraId="07B1F12E" w14:textId="77777777" w:rsidR="00885FD1" w:rsidRDefault="00885FD1" w:rsidP="00ED61D5">
                            <w:pPr>
                              <w:jc w:val="center"/>
                            </w:pPr>
                            <w:r>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E8" id="Rectangle 4" o:spid="_x0000_s1029" style="position:absolute;margin-left:296.7pt;margin-top:9pt;width:162pt;height:79.3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" fillcolor="white [3201]" strokecolor="black [3200]" strokeweight="2pt">
                <v:textbox>
                  <w:txbxContent>
                    <w:p w14:paraId="07B1F12A" w14:textId="77777777" w:rsidR="00885FD1" w:rsidRDefault="00885FD1" w:rsidP="00ED61D5">
                      <w:pPr>
                        <w:jc w:val="center"/>
                      </w:pPr>
                      <w:r>
                        <w:t xml:space="preserve"> “</w:t>
                      </w:r>
                      <w:r w:rsidRPr="00E7132B">
                        <w:t>Darbuzņēmējs</w:t>
                      </w:r>
                      <w:r>
                        <w:t>”</w:t>
                      </w:r>
                    </w:p>
                    <w:p w14:paraId="07B1F12B" w14:textId="77777777" w:rsidR="00885FD1" w:rsidRDefault="00885FD1" w:rsidP="00ED61D5">
                      <w:pPr>
                        <w:jc w:val="center"/>
                      </w:pPr>
                      <w:r>
                        <w:t>Darbu vadītājs</w:t>
                      </w:r>
                    </w:p>
                    <w:p w14:paraId="07B1F12C" w14:textId="77777777" w:rsidR="00885FD1" w:rsidRDefault="00885FD1" w:rsidP="00ED61D5">
                      <w:pPr>
                        <w:jc w:val="center"/>
                      </w:pPr>
                      <w:r>
                        <w:t>Vārds Uzvārds</w:t>
                      </w:r>
                    </w:p>
                    <w:p w14:paraId="07B1F12D" w14:textId="77777777" w:rsidR="00885FD1" w:rsidRDefault="00885FD1" w:rsidP="00ED61D5">
                      <w:pPr>
                        <w:jc w:val="center"/>
                      </w:pPr>
                      <w:r>
                        <w:t>Tālrunis</w:t>
                      </w:r>
                    </w:p>
                    <w:p w14:paraId="07B1F12E" w14:textId="77777777" w:rsidR="00885FD1" w:rsidRDefault="00885FD1" w:rsidP="00ED61D5">
                      <w:pPr>
                        <w:jc w:val="center"/>
                      </w:pPr>
                      <w:r>
                        <w:t>e-pasts</w:t>
                      </w:r>
                    </w:p>
                  </w:txbxContent>
                </v:textbox>
              </v:rect>
            </w:pict>
          </mc:Fallback>
        </mc:AlternateContent>
      </w:r>
    </w:p>
    <w:p w14:paraId="07B1ED6E" w14:textId="77777777" w:rsidR="00F30A86" w:rsidRPr="00997FEC" w:rsidRDefault="00F30A86"/>
    <w:p w14:paraId="07B1ED70" w14:textId="77777777" w:rsidR="00F30A86" w:rsidRPr="00997FEC" w:rsidRDefault="00AD5CA8">
      <w:r w:rsidRPr="00997FEC">
        <w:rPr>
          <w:noProof/>
        </w:rPr>
        <mc:AlternateContent>
          <mc:Choice Requires="wps">
            <w:drawing>
              <wp:anchor distT="0" distB="0" distL="114300" distR="114300" simplePos="0" relativeHeight="251678720" behindDoc="0" locked="0" layoutInCell="1" allowOverlap="1" wp14:anchorId="07B1F0EA" wp14:editId="07B1F0EB">
                <wp:simplePos x="0" y="0"/>
                <wp:positionH relativeFrom="column">
                  <wp:posOffset>-167640</wp:posOffset>
                </wp:positionH>
                <wp:positionV relativeFrom="paragraph">
                  <wp:posOffset>94615</wp:posOffset>
                </wp:positionV>
                <wp:extent cx="357505" cy="0"/>
                <wp:effectExtent l="0" t="76200" r="23495" b="95250"/>
                <wp:wrapNone/>
                <wp:docPr id="23" name="Straight Connector 23"/>
                <wp:cNvGraphicFramePr/>
                <a:graphic xmlns:a="http://schemas.openxmlformats.org/drawingml/2006/main">
                  <a:graphicData uri="http://schemas.microsoft.com/office/word/2010/wordprocessingShape">
                    <wps:wsp>
                      <wps:cNvCnPr/>
                      <wps:spPr>
                        <a:xfrm>
                          <a:off x="0" y="0"/>
                          <a:ext cx="3575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CDB1E65"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7.45pt" to="1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" strokecolor="black [3040]">
                <v:stroke endarrow="block"/>
              </v:line>
            </w:pict>
          </mc:Fallback>
        </mc:AlternateContent>
      </w:r>
      <w:r w:rsidR="00DB5C0B" w:rsidRPr="00997FEC">
        <w:rPr>
          <w:noProof/>
        </w:rPr>
        <mc:AlternateContent>
          <mc:Choice Requires="wps">
            <w:drawing>
              <wp:anchor distT="0" distB="0" distL="114300" distR="114300" simplePos="0" relativeHeight="251659264" behindDoc="0" locked="0" layoutInCell="1" allowOverlap="1" wp14:anchorId="07B1F0EC" wp14:editId="07B1F0ED">
                <wp:simplePos x="0" y="0"/>
                <wp:positionH relativeFrom="column">
                  <wp:posOffset>5834380</wp:posOffset>
                </wp:positionH>
                <wp:positionV relativeFrom="paragraph">
                  <wp:posOffset>94615</wp:posOffset>
                </wp:positionV>
                <wp:extent cx="357505" cy="0"/>
                <wp:effectExtent l="38100" t="76200" r="0" b="95250"/>
                <wp:wrapNone/>
                <wp:docPr id="16" name="Straight Connector 16"/>
                <wp:cNvGraphicFramePr/>
                <a:graphic xmlns:a="http://schemas.openxmlformats.org/drawingml/2006/main">
                  <a:graphicData uri="http://schemas.microsoft.com/office/word/2010/wordprocessingShape">
                    <wps:wsp>
                      <wps:cNvCnPr/>
                      <wps:spPr>
                        <a:xfrm>
                          <a:off x="0" y="0"/>
                          <a:ext cx="357505"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4475B1"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4pt,7.45pt" to="48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" strokecolor="black [3040]">
                <v:stroke startarrow="block"/>
              </v:line>
            </w:pict>
          </mc:Fallback>
        </mc:AlternateContent>
      </w:r>
      <w:r w:rsidR="003C1FE3" w:rsidRPr="00997FEC">
        <w:rPr>
          <w:noProof/>
        </w:rPr>
        <mc:AlternateContent>
          <mc:Choice Requires="wps">
            <w:drawing>
              <wp:anchor distT="0" distB="0" distL="114300" distR="114300" simplePos="0" relativeHeight="251652096" behindDoc="0" locked="0" layoutInCell="1" allowOverlap="1" wp14:anchorId="07B1F0EE" wp14:editId="07B1F0EF">
                <wp:simplePos x="0" y="0"/>
                <wp:positionH relativeFrom="column">
                  <wp:posOffset>2247460</wp:posOffset>
                </wp:positionH>
                <wp:positionV relativeFrom="paragraph">
                  <wp:posOffset>94615</wp:posOffset>
                </wp:positionV>
                <wp:extent cx="709198" cy="0"/>
                <wp:effectExtent l="38100" t="76200" r="0" b="95250"/>
                <wp:wrapNone/>
                <wp:docPr id="13" name="Straight Connector 13"/>
                <wp:cNvGraphicFramePr/>
                <a:graphic xmlns:a="http://schemas.openxmlformats.org/drawingml/2006/main">
                  <a:graphicData uri="http://schemas.microsoft.com/office/word/2010/wordprocessingShape">
                    <wps:wsp>
                      <wps:cNvCnPr/>
                      <wps:spPr>
                        <a:xfrm>
                          <a:off x="0" y="0"/>
                          <a:ext cx="709198"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A9F754"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7.45pt" to="23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" strokecolor="black [3040]">
                <v:stroke startarrow="block"/>
              </v:line>
            </w:pict>
          </mc:Fallback>
        </mc:AlternateContent>
      </w:r>
      <w:r w:rsidR="00ED61D5" w:rsidRPr="00997FEC">
        <w:rPr>
          <w:noProof/>
        </w:rPr>
        <mc:AlternateContent>
          <mc:Choice Requires="wps">
            <w:drawing>
              <wp:anchor distT="0" distB="0" distL="114300" distR="114300" simplePos="0" relativeHeight="251642880" behindDoc="0" locked="0" layoutInCell="1" allowOverlap="1" wp14:anchorId="07B1F0F0" wp14:editId="07B1F0F1">
                <wp:simplePos x="0" y="0"/>
                <wp:positionH relativeFrom="column">
                  <wp:posOffset>2950845</wp:posOffset>
                </wp:positionH>
                <wp:positionV relativeFrom="paragraph">
                  <wp:posOffset>94615</wp:posOffset>
                </wp:positionV>
                <wp:extent cx="814754" cy="0"/>
                <wp:effectExtent l="0" t="76200" r="23495" b="95250"/>
                <wp:wrapNone/>
                <wp:docPr id="10" name="Straight Connector 10"/>
                <wp:cNvGraphicFramePr/>
                <a:graphic xmlns:a="http://schemas.openxmlformats.org/drawingml/2006/main">
                  <a:graphicData uri="http://schemas.microsoft.com/office/word/2010/wordprocessingShape">
                    <wps:wsp>
                      <wps:cNvCnPr/>
                      <wps:spPr>
                        <a:xfrm>
                          <a:off x="0" y="0"/>
                          <a:ext cx="814754"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F63D9B" id="Straight Connector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7.45pt" to="29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" strokecolor="black [3040]">
                <v:stroke endarrow="block"/>
              </v:line>
            </w:pict>
          </mc:Fallback>
        </mc:AlternateContent>
      </w:r>
    </w:p>
    <w:p w14:paraId="07B1ED71" w14:textId="77777777" w:rsidR="00F30A86" w:rsidRPr="00997FEC" w:rsidRDefault="00F30A86"/>
    <w:p w14:paraId="07B1ED72" w14:textId="77777777" w:rsidR="00F30A86" w:rsidRPr="00997FEC" w:rsidRDefault="00F30A86"/>
    <w:p w14:paraId="07B1ED73" w14:textId="77777777" w:rsidR="00F30A86" w:rsidRPr="00997FEC" w:rsidRDefault="00F30A86"/>
    <w:p w14:paraId="07B1ED74" w14:textId="77777777" w:rsidR="00F30A86" w:rsidRPr="00997FEC" w:rsidRDefault="00AD5CA8">
      <w:r w:rsidRPr="00997FEC">
        <w:rPr>
          <w:noProof/>
        </w:rPr>
        <mc:AlternateContent>
          <mc:Choice Requires="wps">
            <w:drawing>
              <wp:anchor distT="0" distB="0" distL="114300" distR="114300" simplePos="0" relativeHeight="251671552" behindDoc="0" locked="0" layoutInCell="1" allowOverlap="1" wp14:anchorId="07B1F0F2" wp14:editId="07B1F0F3">
                <wp:simplePos x="0" y="0"/>
                <wp:positionH relativeFrom="column">
                  <wp:posOffset>187960</wp:posOffset>
                </wp:positionH>
                <wp:positionV relativeFrom="paragraph">
                  <wp:posOffset>82209</wp:posOffset>
                </wp:positionV>
                <wp:extent cx="2057400" cy="1007745"/>
                <wp:effectExtent l="0" t="0" r="19050" b="20955"/>
                <wp:wrapNone/>
                <wp:docPr id="20" name="Rectangle 20"/>
                <wp:cNvGraphicFramePr/>
                <a:graphic xmlns:a="http://schemas.openxmlformats.org/drawingml/2006/main">
                  <a:graphicData uri="http://schemas.microsoft.com/office/word/2010/wordprocessingShape">
                    <wps:wsp>
                      <wps:cNvSpPr/>
                      <wps:spPr>
                        <a:xfrm>
                          <a:off x="0" y="0"/>
                          <a:ext cx="2057400" cy="100774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07B1F12F" w14:textId="77777777" w:rsidR="00885FD1" w:rsidRPr="002E78DA" w:rsidRDefault="00885FD1" w:rsidP="00AD5CA8">
                            <w:pPr>
                              <w:jc w:val="center"/>
                              <w:rPr>
                                <w:i/>
                              </w:rPr>
                            </w:pPr>
                            <w:r w:rsidRPr="002E78DA">
                              <w:rPr>
                                <w:i/>
                              </w:rPr>
                              <w:t>AS “Latvenergo”</w:t>
                            </w:r>
                          </w:p>
                          <w:p w14:paraId="07B1F130" w14:textId="77777777" w:rsidR="00885FD1" w:rsidRPr="002E78DA" w:rsidRDefault="00885FD1" w:rsidP="00AD5CA8">
                            <w:pPr>
                              <w:jc w:val="center"/>
                              <w:rPr>
                                <w:i/>
                              </w:rPr>
                            </w:pPr>
                            <w:r w:rsidRPr="002E78DA">
                              <w:rPr>
                                <w:i/>
                              </w:rPr>
                              <w:t>Tehniskā uzrauga palīgs (-i)</w:t>
                            </w:r>
                          </w:p>
                          <w:p w14:paraId="07B1F131" w14:textId="77777777" w:rsidR="00885FD1" w:rsidRPr="002E78DA" w:rsidRDefault="00885FD1" w:rsidP="00AD5CA8">
                            <w:pPr>
                              <w:jc w:val="center"/>
                              <w:rPr>
                                <w:i/>
                              </w:rPr>
                            </w:pPr>
                            <w:r w:rsidRPr="002E78DA">
                              <w:rPr>
                                <w:i/>
                              </w:rPr>
                              <w:t>Vārds Uzvārds</w:t>
                            </w:r>
                          </w:p>
                          <w:p w14:paraId="07B1F132" w14:textId="77777777" w:rsidR="00885FD1" w:rsidRDefault="00885FD1" w:rsidP="00AD5CA8">
                            <w:pPr>
                              <w:jc w:val="center"/>
                            </w:pPr>
                            <w:r w:rsidRPr="002E78DA">
                              <w:rPr>
                                <w:i/>
                              </w:rPr>
                              <w:t xml:space="preserve">Tālrunis </w:t>
                            </w:r>
                            <w:r w:rsidRPr="002E78DA">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F2" id="Rectangle 20" o:spid="_x0000_s1030" style="position:absolute;margin-left:14.8pt;margin-top:6.45pt;width:162pt;height:7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" fillcolor="white [3201]" strokecolor="black [3200]" strokeweight="2pt">
                <v:textbox>
                  <w:txbxContent>
                    <w:p w14:paraId="07B1F12F" w14:textId="77777777" w:rsidR="00885FD1" w:rsidRPr="002E78DA" w:rsidRDefault="00885FD1" w:rsidP="00AD5CA8">
                      <w:pPr>
                        <w:jc w:val="center"/>
                        <w:rPr>
                          <w:i/>
                        </w:rPr>
                      </w:pPr>
                      <w:r w:rsidRPr="002E78DA">
                        <w:rPr>
                          <w:i/>
                        </w:rPr>
                        <w:t>AS “Latvenergo”</w:t>
                      </w:r>
                    </w:p>
                    <w:p w14:paraId="07B1F130" w14:textId="77777777" w:rsidR="00885FD1" w:rsidRPr="002E78DA" w:rsidRDefault="00885FD1" w:rsidP="00AD5CA8">
                      <w:pPr>
                        <w:jc w:val="center"/>
                        <w:rPr>
                          <w:i/>
                        </w:rPr>
                      </w:pPr>
                      <w:r w:rsidRPr="002E78DA">
                        <w:rPr>
                          <w:i/>
                        </w:rPr>
                        <w:t>Tehniskā uzrauga palīgs (-i)</w:t>
                      </w:r>
                    </w:p>
                    <w:p w14:paraId="07B1F131" w14:textId="77777777" w:rsidR="00885FD1" w:rsidRPr="002E78DA" w:rsidRDefault="00885FD1" w:rsidP="00AD5CA8">
                      <w:pPr>
                        <w:jc w:val="center"/>
                        <w:rPr>
                          <w:i/>
                        </w:rPr>
                      </w:pPr>
                      <w:r w:rsidRPr="002E78DA">
                        <w:rPr>
                          <w:i/>
                        </w:rPr>
                        <w:t>Vārds Uzvārds</w:t>
                      </w:r>
                    </w:p>
                    <w:p w14:paraId="07B1F132" w14:textId="77777777" w:rsidR="00885FD1" w:rsidRDefault="00885FD1" w:rsidP="00AD5CA8">
                      <w:pPr>
                        <w:jc w:val="center"/>
                      </w:pPr>
                      <w:r w:rsidRPr="002E78DA">
                        <w:rPr>
                          <w:i/>
                        </w:rPr>
                        <w:t xml:space="preserve">Tālrunis </w:t>
                      </w:r>
                      <w:r w:rsidRPr="002E78DA">
                        <w:t>e-pasts</w:t>
                      </w:r>
                    </w:p>
                  </w:txbxContent>
                </v:textbox>
              </v:rect>
            </w:pict>
          </mc:Fallback>
        </mc:AlternateContent>
      </w:r>
      <w:r w:rsidR="00ED61D5" w:rsidRPr="00997FEC">
        <w:rPr>
          <w:noProof/>
        </w:rPr>
        <mc:AlternateContent>
          <mc:Choice Requires="wps">
            <w:drawing>
              <wp:anchor distT="0" distB="0" distL="114300" distR="114300" simplePos="0" relativeHeight="251632640" behindDoc="0" locked="0" layoutInCell="1" allowOverlap="1" wp14:anchorId="07B1F0F4" wp14:editId="07B1F0F5">
                <wp:simplePos x="0" y="0"/>
                <wp:positionH relativeFrom="column">
                  <wp:posOffset>3773805</wp:posOffset>
                </wp:positionH>
                <wp:positionV relativeFrom="paragraph">
                  <wp:posOffset>35560</wp:posOffset>
                </wp:positionV>
                <wp:extent cx="2057400" cy="1007745"/>
                <wp:effectExtent l="0" t="0" r="19050" b="20955"/>
                <wp:wrapNone/>
                <wp:docPr id="5" name="Rectangle 5"/>
                <wp:cNvGraphicFramePr/>
                <a:graphic xmlns:a="http://schemas.openxmlformats.org/drawingml/2006/main">
                  <a:graphicData uri="http://schemas.microsoft.com/office/word/2010/wordprocessingShape">
                    <wps:wsp>
                      <wps:cNvSpPr/>
                      <wps:spPr>
                        <a:xfrm>
                          <a:off x="0" y="0"/>
                          <a:ext cx="2057400" cy="1007745"/>
                        </a:xfrm>
                        <a:prstGeom prst="rect">
                          <a:avLst/>
                        </a:prstGeom>
                      </wps:spPr>
                      <wps:style>
                        <a:lnRef idx="2">
                          <a:schemeClr val="dk1"/>
                        </a:lnRef>
                        <a:fillRef idx="1">
                          <a:schemeClr val="lt1"/>
                        </a:fillRef>
                        <a:effectRef idx="0">
                          <a:schemeClr val="dk1"/>
                        </a:effectRef>
                        <a:fontRef idx="minor">
                          <a:schemeClr val="dk1"/>
                        </a:fontRef>
                      </wps:style>
                      <wps:txbx>
                        <w:txbxContent>
                          <w:p w14:paraId="07B1F133" w14:textId="77777777" w:rsidR="00885FD1" w:rsidRDefault="00885FD1" w:rsidP="00ED61D5">
                            <w:pPr>
                              <w:jc w:val="center"/>
                            </w:pPr>
                            <w:r>
                              <w:t xml:space="preserve"> “</w:t>
                            </w:r>
                            <w:r w:rsidRPr="00E7132B">
                              <w:t>Darbuzņēmējs</w:t>
                            </w:r>
                            <w:r>
                              <w:t>”</w:t>
                            </w:r>
                          </w:p>
                          <w:p w14:paraId="07B1F134" w14:textId="77777777" w:rsidR="00885FD1" w:rsidRDefault="00885FD1" w:rsidP="00ED61D5">
                            <w:pPr>
                              <w:jc w:val="center"/>
                            </w:pPr>
                            <w:r>
                              <w:t>Darbu aizsardzības koordinators</w:t>
                            </w:r>
                          </w:p>
                          <w:p w14:paraId="07B1F135" w14:textId="77777777" w:rsidR="00885FD1" w:rsidRDefault="00885FD1" w:rsidP="00ED61D5">
                            <w:pPr>
                              <w:jc w:val="center"/>
                            </w:pPr>
                            <w:r>
                              <w:t>Vārds Uzvārds</w:t>
                            </w:r>
                          </w:p>
                          <w:p w14:paraId="07B1F136" w14:textId="77777777" w:rsidR="00885FD1" w:rsidRDefault="00885FD1" w:rsidP="00ED61D5">
                            <w:pPr>
                              <w:jc w:val="center"/>
                            </w:pPr>
                            <w:r>
                              <w:t>Tālrunis 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F4" id="Rectangle 5" o:spid="_x0000_s1031" style="position:absolute;margin-left:297.15pt;margin-top:2.8pt;width:162pt;height:79.3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" fillcolor="white [3201]" strokecolor="black [3200]" strokeweight="2pt">
                <v:textbox>
                  <w:txbxContent>
                    <w:p w14:paraId="07B1F133" w14:textId="77777777" w:rsidR="00885FD1" w:rsidRDefault="00885FD1" w:rsidP="00ED61D5">
                      <w:pPr>
                        <w:jc w:val="center"/>
                      </w:pPr>
                      <w:r>
                        <w:t xml:space="preserve"> “</w:t>
                      </w:r>
                      <w:r w:rsidRPr="00E7132B">
                        <w:t>Darbuzņēmējs</w:t>
                      </w:r>
                      <w:r>
                        <w:t>”</w:t>
                      </w:r>
                    </w:p>
                    <w:p w14:paraId="07B1F134" w14:textId="77777777" w:rsidR="00885FD1" w:rsidRDefault="00885FD1" w:rsidP="00ED61D5">
                      <w:pPr>
                        <w:jc w:val="center"/>
                      </w:pPr>
                      <w:r>
                        <w:t>Darbu aizsardzības koordinators</w:t>
                      </w:r>
                    </w:p>
                    <w:p w14:paraId="07B1F135" w14:textId="77777777" w:rsidR="00885FD1" w:rsidRDefault="00885FD1" w:rsidP="00ED61D5">
                      <w:pPr>
                        <w:jc w:val="center"/>
                      </w:pPr>
                      <w:r>
                        <w:t>Vārds Uzvārds</w:t>
                      </w:r>
                    </w:p>
                    <w:p w14:paraId="07B1F136" w14:textId="77777777" w:rsidR="00885FD1" w:rsidRDefault="00885FD1" w:rsidP="00ED61D5">
                      <w:pPr>
                        <w:jc w:val="center"/>
                      </w:pPr>
                      <w:r>
                        <w:t>Tālrunis e-pasts</w:t>
                      </w:r>
                    </w:p>
                  </w:txbxContent>
                </v:textbox>
              </v:rect>
            </w:pict>
          </mc:Fallback>
        </mc:AlternateContent>
      </w:r>
    </w:p>
    <w:p w14:paraId="07B1ED75" w14:textId="77777777" w:rsidR="00F30A86" w:rsidRPr="00997FEC" w:rsidRDefault="00F30A86"/>
    <w:p w14:paraId="07B1ED76" w14:textId="77777777" w:rsidR="00F30A86" w:rsidRPr="00997FEC" w:rsidRDefault="00F30A86"/>
    <w:p w14:paraId="07B1ED77" w14:textId="77777777" w:rsidR="00F30A86" w:rsidRPr="00997FEC" w:rsidRDefault="00FE5209">
      <w:r w:rsidRPr="00997FEC">
        <w:rPr>
          <w:noProof/>
        </w:rPr>
        <mc:AlternateContent>
          <mc:Choice Requires="wps">
            <w:drawing>
              <wp:anchor distT="0" distB="0" distL="114300" distR="114300" simplePos="0" relativeHeight="251691008" behindDoc="0" locked="0" layoutInCell="1" allowOverlap="1" wp14:anchorId="07B1F0F6" wp14:editId="07B1F0F7">
                <wp:simplePos x="0" y="0"/>
                <wp:positionH relativeFrom="column">
                  <wp:posOffset>2243455</wp:posOffset>
                </wp:positionH>
                <wp:positionV relativeFrom="paragraph">
                  <wp:posOffset>22225</wp:posOffset>
                </wp:positionV>
                <wp:extent cx="708660" cy="0"/>
                <wp:effectExtent l="38100" t="76200" r="0" b="95250"/>
                <wp:wrapNone/>
                <wp:docPr id="26" name="Straight Connector 26"/>
                <wp:cNvGraphicFramePr/>
                <a:graphic xmlns:a="http://schemas.openxmlformats.org/drawingml/2006/main">
                  <a:graphicData uri="http://schemas.microsoft.com/office/word/2010/wordprocessingShape">
                    <wps:wsp>
                      <wps:cNvCnPr/>
                      <wps:spPr>
                        <a:xfrm>
                          <a:off x="0" y="0"/>
                          <a:ext cx="708660"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E96206" id="Straight Connector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1.75pt" to="23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" strokecolor="black [3040]">
                <v:stroke startarrow="block"/>
              </v:line>
            </w:pict>
          </mc:Fallback>
        </mc:AlternateContent>
      </w:r>
      <w:r w:rsidR="000B0B9E" w:rsidRPr="00997FEC">
        <w:rPr>
          <w:noProof/>
        </w:rPr>
        <mc:AlternateContent>
          <mc:Choice Requires="wps">
            <w:drawing>
              <wp:anchor distT="0" distB="0" distL="114300" distR="114300" simplePos="0" relativeHeight="251687936" behindDoc="0" locked="0" layoutInCell="1" allowOverlap="1" wp14:anchorId="07B1F0F8" wp14:editId="07B1F0F9">
                <wp:simplePos x="0" y="0"/>
                <wp:positionH relativeFrom="column">
                  <wp:posOffset>-167005</wp:posOffset>
                </wp:positionH>
                <wp:positionV relativeFrom="paragraph">
                  <wp:posOffset>85725</wp:posOffset>
                </wp:positionV>
                <wp:extent cx="357505" cy="0"/>
                <wp:effectExtent l="0" t="76200" r="23495" b="95250"/>
                <wp:wrapNone/>
                <wp:docPr id="25" name="Straight Connector 25"/>
                <wp:cNvGraphicFramePr/>
                <a:graphic xmlns:a="http://schemas.openxmlformats.org/drawingml/2006/main">
                  <a:graphicData uri="http://schemas.microsoft.com/office/word/2010/wordprocessingShape">
                    <wps:wsp>
                      <wps:cNvCnPr/>
                      <wps:spPr>
                        <a:xfrm>
                          <a:off x="0" y="0"/>
                          <a:ext cx="3575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1332539"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6.75pt" to="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" strokecolor="black [3040]">
                <v:stroke endarrow="block"/>
              </v:line>
            </w:pict>
          </mc:Fallback>
        </mc:AlternateContent>
      </w:r>
      <w:r w:rsidR="00DB5C0B" w:rsidRPr="00997FEC">
        <w:rPr>
          <w:noProof/>
        </w:rPr>
        <mc:AlternateContent>
          <mc:Choice Requires="wps">
            <w:drawing>
              <wp:anchor distT="0" distB="0" distL="114300" distR="114300" simplePos="0" relativeHeight="251662336" behindDoc="0" locked="0" layoutInCell="1" allowOverlap="1" wp14:anchorId="07B1F0FA" wp14:editId="07B1F0FB">
                <wp:simplePos x="0" y="0"/>
                <wp:positionH relativeFrom="column">
                  <wp:posOffset>5834380</wp:posOffset>
                </wp:positionH>
                <wp:positionV relativeFrom="paragraph">
                  <wp:posOffset>22225</wp:posOffset>
                </wp:positionV>
                <wp:extent cx="357505" cy="0"/>
                <wp:effectExtent l="38100" t="76200" r="0" b="95250"/>
                <wp:wrapNone/>
                <wp:docPr id="17" name="Straight Connector 17"/>
                <wp:cNvGraphicFramePr/>
                <a:graphic xmlns:a="http://schemas.openxmlformats.org/drawingml/2006/main">
                  <a:graphicData uri="http://schemas.microsoft.com/office/word/2010/wordprocessingShape">
                    <wps:wsp>
                      <wps:cNvCnPr/>
                      <wps:spPr>
                        <a:xfrm>
                          <a:off x="0" y="0"/>
                          <a:ext cx="357505"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0B392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4pt,1.75pt" to="48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" strokecolor="black [3040]">
                <v:stroke startarrow="block"/>
              </v:line>
            </w:pict>
          </mc:Fallback>
        </mc:AlternateContent>
      </w:r>
      <w:r w:rsidR="00ED61D5" w:rsidRPr="00997FEC">
        <w:rPr>
          <w:noProof/>
        </w:rPr>
        <mc:AlternateContent>
          <mc:Choice Requires="wps">
            <w:drawing>
              <wp:anchor distT="0" distB="0" distL="114300" distR="114300" simplePos="0" relativeHeight="251645952" behindDoc="0" locked="0" layoutInCell="1" allowOverlap="1" wp14:anchorId="07B1F0FC" wp14:editId="07B1F0FD">
                <wp:simplePos x="0" y="0"/>
                <wp:positionH relativeFrom="column">
                  <wp:posOffset>2956560</wp:posOffset>
                </wp:positionH>
                <wp:positionV relativeFrom="paragraph">
                  <wp:posOffset>22225</wp:posOffset>
                </wp:positionV>
                <wp:extent cx="814705" cy="0"/>
                <wp:effectExtent l="0" t="76200" r="23495" b="95250"/>
                <wp:wrapNone/>
                <wp:docPr id="11" name="Straight Connector 11"/>
                <wp:cNvGraphicFramePr/>
                <a:graphic xmlns:a="http://schemas.openxmlformats.org/drawingml/2006/main">
                  <a:graphicData uri="http://schemas.microsoft.com/office/word/2010/wordprocessingShape">
                    <wps:wsp>
                      <wps:cNvCnPr/>
                      <wps:spPr>
                        <a:xfrm>
                          <a:off x="0" y="0"/>
                          <a:ext cx="8147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9C93E2"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75pt" to="29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" strokecolor="black [3040]">
                <v:stroke endarrow="block"/>
              </v:line>
            </w:pict>
          </mc:Fallback>
        </mc:AlternateContent>
      </w:r>
    </w:p>
    <w:p w14:paraId="07B1ED78" w14:textId="77777777" w:rsidR="00F30A86" w:rsidRPr="00997FEC" w:rsidRDefault="00F30A86"/>
    <w:p w14:paraId="07B1ED79" w14:textId="77777777" w:rsidR="00F30A86" w:rsidRPr="00997FEC" w:rsidRDefault="00F30A86"/>
    <w:p w14:paraId="07B1ED7A" w14:textId="77777777" w:rsidR="00F30A86" w:rsidRPr="00997FEC" w:rsidRDefault="00ED61D5">
      <w:r w:rsidRPr="00997FEC">
        <w:rPr>
          <w:noProof/>
        </w:rPr>
        <mc:AlternateContent>
          <mc:Choice Requires="wps">
            <w:drawing>
              <wp:anchor distT="0" distB="0" distL="114300" distR="114300" simplePos="0" relativeHeight="251635712" behindDoc="0" locked="0" layoutInCell="1" allowOverlap="1" wp14:anchorId="07B1F0FE" wp14:editId="07B1F0FF">
                <wp:simplePos x="0" y="0"/>
                <wp:positionH relativeFrom="column">
                  <wp:posOffset>3773170</wp:posOffset>
                </wp:positionH>
                <wp:positionV relativeFrom="paragraph">
                  <wp:posOffset>161925</wp:posOffset>
                </wp:positionV>
                <wp:extent cx="2057400" cy="10077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2057400" cy="100774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07B1F137" w14:textId="77777777" w:rsidR="00885FD1" w:rsidRPr="002E78DA" w:rsidRDefault="00885FD1" w:rsidP="00ED61D5">
                            <w:pPr>
                              <w:jc w:val="center"/>
                              <w:rPr>
                                <w:i/>
                              </w:rPr>
                            </w:pPr>
                            <w:r w:rsidRPr="00126626">
                              <w:rPr>
                                <w:i/>
                              </w:rPr>
                              <w:t xml:space="preserve"> </w:t>
                            </w:r>
                            <w:r w:rsidRPr="002E78DA">
                              <w:rPr>
                                <w:i/>
                              </w:rPr>
                              <w:t>“Darbuzņēmējs”</w:t>
                            </w:r>
                          </w:p>
                          <w:p w14:paraId="07B1F138" w14:textId="77777777" w:rsidR="00885FD1" w:rsidRPr="002E78DA" w:rsidRDefault="00885FD1" w:rsidP="00ED61D5">
                            <w:pPr>
                              <w:jc w:val="center"/>
                              <w:rPr>
                                <w:i/>
                              </w:rPr>
                            </w:pPr>
                            <w:r w:rsidRPr="002E78DA">
                              <w:rPr>
                                <w:i/>
                              </w:rPr>
                              <w:t>Projektētājs</w:t>
                            </w:r>
                          </w:p>
                          <w:p w14:paraId="07B1F139" w14:textId="77777777" w:rsidR="00885FD1" w:rsidRPr="002E78DA" w:rsidRDefault="00885FD1" w:rsidP="00ED61D5">
                            <w:pPr>
                              <w:jc w:val="center"/>
                              <w:rPr>
                                <w:i/>
                              </w:rPr>
                            </w:pPr>
                            <w:r w:rsidRPr="002E78DA">
                              <w:rPr>
                                <w:i/>
                              </w:rPr>
                              <w:t>Vārds Uzvārds</w:t>
                            </w:r>
                          </w:p>
                          <w:p w14:paraId="07B1F13A" w14:textId="77777777" w:rsidR="00885FD1" w:rsidRPr="002E78DA" w:rsidRDefault="00885FD1" w:rsidP="00ED61D5">
                            <w:pPr>
                              <w:jc w:val="center"/>
                              <w:rPr>
                                <w:i/>
                              </w:rPr>
                            </w:pPr>
                            <w:r w:rsidRPr="002E78DA">
                              <w:rPr>
                                <w:i/>
                              </w:rPr>
                              <w:t>Tālrunis</w:t>
                            </w:r>
                          </w:p>
                          <w:p w14:paraId="07B1F13B" w14:textId="77777777" w:rsidR="00885FD1" w:rsidRPr="00126626" w:rsidRDefault="00885FD1" w:rsidP="00ED61D5">
                            <w:pPr>
                              <w:jc w:val="center"/>
                              <w:rPr>
                                <w:i/>
                              </w:rPr>
                            </w:pPr>
                            <w:r w:rsidRPr="002E78DA">
                              <w:rPr>
                                <w:i/>
                              </w:rPr>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0FE" id="Rectangle 6" o:spid="_x0000_s1032" style="position:absolute;margin-left:297.1pt;margin-top:12.75pt;width:162pt;height:79.3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" fillcolor="white [3201]" strokecolor="black [3200]" strokeweight="2pt">
                <v:textbox>
                  <w:txbxContent>
                    <w:p w14:paraId="07B1F137" w14:textId="77777777" w:rsidR="00885FD1" w:rsidRPr="002E78DA" w:rsidRDefault="00885FD1" w:rsidP="00ED61D5">
                      <w:pPr>
                        <w:jc w:val="center"/>
                        <w:rPr>
                          <w:i/>
                        </w:rPr>
                      </w:pPr>
                      <w:r w:rsidRPr="00126626">
                        <w:rPr>
                          <w:i/>
                        </w:rPr>
                        <w:t xml:space="preserve"> </w:t>
                      </w:r>
                      <w:r w:rsidRPr="002E78DA">
                        <w:rPr>
                          <w:i/>
                        </w:rPr>
                        <w:t>“Darbuzņēmējs”</w:t>
                      </w:r>
                    </w:p>
                    <w:p w14:paraId="07B1F138" w14:textId="77777777" w:rsidR="00885FD1" w:rsidRPr="002E78DA" w:rsidRDefault="00885FD1" w:rsidP="00ED61D5">
                      <w:pPr>
                        <w:jc w:val="center"/>
                        <w:rPr>
                          <w:i/>
                        </w:rPr>
                      </w:pPr>
                      <w:r w:rsidRPr="002E78DA">
                        <w:rPr>
                          <w:i/>
                        </w:rPr>
                        <w:t>Projektētājs</w:t>
                      </w:r>
                    </w:p>
                    <w:p w14:paraId="07B1F139" w14:textId="77777777" w:rsidR="00885FD1" w:rsidRPr="002E78DA" w:rsidRDefault="00885FD1" w:rsidP="00ED61D5">
                      <w:pPr>
                        <w:jc w:val="center"/>
                        <w:rPr>
                          <w:i/>
                        </w:rPr>
                      </w:pPr>
                      <w:r w:rsidRPr="002E78DA">
                        <w:rPr>
                          <w:i/>
                        </w:rPr>
                        <w:t>Vārds Uzvārds</w:t>
                      </w:r>
                    </w:p>
                    <w:p w14:paraId="07B1F13A" w14:textId="77777777" w:rsidR="00885FD1" w:rsidRPr="002E78DA" w:rsidRDefault="00885FD1" w:rsidP="00ED61D5">
                      <w:pPr>
                        <w:jc w:val="center"/>
                        <w:rPr>
                          <w:i/>
                        </w:rPr>
                      </w:pPr>
                      <w:r w:rsidRPr="002E78DA">
                        <w:rPr>
                          <w:i/>
                        </w:rPr>
                        <w:t>Tālrunis</w:t>
                      </w:r>
                    </w:p>
                    <w:p w14:paraId="07B1F13B" w14:textId="77777777" w:rsidR="00885FD1" w:rsidRPr="00126626" w:rsidRDefault="00885FD1" w:rsidP="00ED61D5">
                      <w:pPr>
                        <w:jc w:val="center"/>
                        <w:rPr>
                          <w:i/>
                        </w:rPr>
                      </w:pPr>
                      <w:r w:rsidRPr="002E78DA">
                        <w:rPr>
                          <w:i/>
                        </w:rPr>
                        <w:t>e-pasts</w:t>
                      </w:r>
                    </w:p>
                  </w:txbxContent>
                </v:textbox>
              </v:rect>
            </w:pict>
          </mc:Fallback>
        </mc:AlternateContent>
      </w:r>
    </w:p>
    <w:p w14:paraId="07B1ED7B" w14:textId="77777777" w:rsidR="00F30A86" w:rsidRPr="00997FEC" w:rsidRDefault="000B0B9E">
      <w:r w:rsidRPr="00997FEC">
        <w:rPr>
          <w:noProof/>
        </w:rPr>
        <mc:AlternateContent>
          <mc:Choice Requires="wps">
            <w:drawing>
              <wp:anchor distT="0" distB="0" distL="114300" distR="114300" simplePos="0" relativeHeight="251684864" behindDoc="0" locked="0" layoutInCell="1" allowOverlap="1" wp14:anchorId="07B1F100" wp14:editId="07B1F101">
                <wp:simplePos x="0" y="0"/>
                <wp:positionH relativeFrom="column">
                  <wp:posOffset>189865</wp:posOffset>
                </wp:positionH>
                <wp:positionV relativeFrom="paragraph">
                  <wp:posOffset>48895</wp:posOffset>
                </wp:positionV>
                <wp:extent cx="2057400" cy="1007745"/>
                <wp:effectExtent l="0" t="0" r="19050" b="20955"/>
                <wp:wrapNone/>
                <wp:docPr id="8" name="Rectangle 8"/>
                <wp:cNvGraphicFramePr/>
                <a:graphic xmlns:a="http://schemas.openxmlformats.org/drawingml/2006/main">
                  <a:graphicData uri="http://schemas.microsoft.com/office/word/2010/wordprocessingShape">
                    <wps:wsp>
                      <wps:cNvSpPr/>
                      <wps:spPr>
                        <a:xfrm>
                          <a:off x="0" y="0"/>
                          <a:ext cx="2057400" cy="100774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07B1F13C" w14:textId="77777777" w:rsidR="00885FD1" w:rsidRPr="002E78DA" w:rsidRDefault="00885FD1" w:rsidP="000B0B9E">
                            <w:pPr>
                              <w:jc w:val="center"/>
                              <w:rPr>
                                <w:i/>
                              </w:rPr>
                            </w:pPr>
                            <w:r w:rsidRPr="002E78DA">
                              <w:rPr>
                                <w:i/>
                              </w:rPr>
                              <w:t>AS “Latvenergo”</w:t>
                            </w:r>
                          </w:p>
                          <w:p w14:paraId="07B1F13D" w14:textId="77777777" w:rsidR="00885FD1" w:rsidRPr="002E78DA" w:rsidRDefault="00885FD1" w:rsidP="000B0B9E">
                            <w:pPr>
                              <w:jc w:val="center"/>
                              <w:rPr>
                                <w:i/>
                              </w:rPr>
                            </w:pPr>
                            <w:r w:rsidRPr="002E78DA">
                              <w:rPr>
                                <w:i/>
                              </w:rPr>
                              <w:t>Pasūtītāja nozīmēta cita persona</w:t>
                            </w:r>
                          </w:p>
                          <w:p w14:paraId="07B1F13E" w14:textId="77777777" w:rsidR="00885FD1" w:rsidRPr="002E78DA" w:rsidRDefault="00885FD1" w:rsidP="000B0B9E">
                            <w:pPr>
                              <w:jc w:val="center"/>
                              <w:rPr>
                                <w:i/>
                              </w:rPr>
                            </w:pPr>
                            <w:r w:rsidRPr="002E78DA">
                              <w:rPr>
                                <w:i/>
                              </w:rPr>
                              <w:t>Vārds Uzvārds</w:t>
                            </w:r>
                          </w:p>
                          <w:p w14:paraId="07B1F13F" w14:textId="77777777" w:rsidR="00885FD1" w:rsidRDefault="00885FD1" w:rsidP="000B0B9E">
                            <w:pPr>
                              <w:jc w:val="center"/>
                            </w:pPr>
                            <w:r w:rsidRPr="002E78DA">
                              <w:rPr>
                                <w:i/>
                              </w:rPr>
                              <w:t xml:space="preserve">Tālrunis </w:t>
                            </w:r>
                            <w:r w:rsidRPr="002E78DA">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100" id="Rectangle 8" o:spid="_x0000_s1033" style="position:absolute;margin-left:14.95pt;margin-top:3.85pt;width:162pt;height:7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" fillcolor="white [3201]" strokecolor="black [3200]" strokeweight="2pt">
                <v:textbox>
                  <w:txbxContent>
                    <w:p w14:paraId="07B1F13C" w14:textId="77777777" w:rsidR="00885FD1" w:rsidRPr="002E78DA" w:rsidRDefault="00885FD1" w:rsidP="000B0B9E">
                      <w:pPr>
                        <w:jc w:val="center"/>
                        <w:rPr>
                          <w:i/>
                        </w:rPr>
                      </w:pPr>
                      <w:r w:rsidRPr="002E78DA">
                        <w:rPr>
                          <w:i/>
                        </w:rPr>
                        <w:t>AS “Latvenergo”</w:t>
                      </w:r>
                    </w:p>
                    <w:p w14:paraId="07B1F13D" w14:textId="77777777" w:rsidR="00885FD1" w:rsidRPr="002E78DA" w:rsidRDefault="00885FD1" w:rsidP="000B0B9E">
                      <w:pPr>
                        <w:jc w:val="center"/>
                        <w:rPr>
                          <w:i/>
                        </w:rPr>
                      </w:pPr>
                      <w:r w:rsidRPr="002E78DA">
                        <w:rPr>
                          <w:i/>
                        </w:rPr>
                        <w:t>Pasūtītāja nozīmēta cita persona</w:t>
                      </w:r>
                    </w:p>
                    <w:p w14:paraId="07B1F13E" w14:textId="77777777" w:rsidR="00885FD1" w:rsidRPr="002E78DA" w:rsidRDefault="00885FD1" w:rsidP="000B0B9E">
                      <w:pPr>
                        <w:jc w:val="center"/>
                        <w:rPr>
                          <w:i/>
                        </w:rPr>
                      </w:pPr>
                      <w:r w:rsidRPr="002E78DA">
                        <w:rPr>
                          <w:i/>
                        </w:rPr>
                        <w:t>Vārds Uzvārds</w:t>
                      </w:r>
                    </w:p>
                    <w:p w14:paraId="07B1F13F" w14:textId="77777777" w:rsidR="00885FD1" w:rsidRDefault="00885FD1" w:rsidP="000B0B9E">
                      <w:pPr>
                        <w:jc w:val="center"/>
                      </w:pPr>
                      <w:r w:rsidRPr="002E78DA">
                        <w:rPr>
                          <w:i/>
                        </w:rPr>
                        <w:t xml:space="preserve">Tālrunis </w:t>
                      </w:r>
                      <w:r w:rsidRPr="002E78DA">
                        <w:t>e-pasts</w:t>
                      </w:r>
                    </w:p>
                  </w:txbxContent>
                </v:textbox>
              </v:rect>
            </w:pict>
          </mc:Fallback>
        </mc:AlternateContent>
      </w:r>
    </w:p>
    <w:p w14:paraId="07B1ED7C" w14:textId="77777777" w:rsidR="00F30A86" w:rsidRPr="00997FEC" w:rsidRDefault="00F30A86"/>
    <w:p w14:paraId="07B1ED7D" w14:textId="77777777" w:rsidR="00F30A86" w:rsidRPr="00997FEC" w:rsidRDefault="00ED61D5">
      <w:r w:rsidRPr="00997FEC">
        <w:rPr>
          <w:noProof/>
        </w:rPr>
        <mc:AlternateContent>
          <mc:Choice Requires="wps">
            <w:drawing>
              <wp:anchor distT="0" distB="0" distL="114300" distR="114300" simplePos="0" relativeHeight="251649024" behindDoc="0" locked="0" layoutInCell="1" allowOverlap="1" wp14:anchorId="07B1F102" wp14:editId="07B1F103">
                <wp:simplePos x="0" y="0"/>
                <wp:positionH relativeFrom="column">
                  <wp:posOffset>5828860</wp:posOffset>
                </wp:positionH>
                <wp:positionV relativeFrom="paragraph">
                  <wp:posOffset>113958</wp:posOffset>
                </wp:positionV>
                <wp:extent cx="351693" cy="0"/>
                <wp:effectExtent l="38100" t="76200" r="0" b="95250"/>
                <wp:wrapNone/>
                <wp:docPr id="12" name="Straight Connector 12"/>
                <wp:cNvGraphicFramePr/>
                <a:graphic xmlns:a="http://schemas.openxmlformats.org/drawingml/2006/main">
                  <a:graphicData uri="http://schemas.microsoft.com/office/word/2010/wordprocessingShape">
                    <wps:wsp>
                      <wps:cNvCnPr/>
                      <wps:spPr>
                        <a:xfrm>
                          <a:off x="0" y="0"/>
                          <a:ext cx="351693"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477F1AF" id="Straight Connector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95pt,8.95pt" to="48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" strokecolor="black [3040]">
                <v:stroke startarrow="block"/>
              </v:line>
            </w:pict>
          </mc:Fallback>
        </mc:AlternateContent>
      </w:r>
    </w:p>
    <w:p w14:paraId="07B1ED7E" w14:textId="539801D3" w:rsidR="00F30A86" w:rsidRPr="00997FEC" w:rsidRDefault="000B0B9E" w:rsidP="00997FEC">
      <w:pPr>
        <w:tabs>
          <w:tab w:val="left" w:pos="5700"/>
        </w:tabs>
      </w:pPr>
      <w:r w:rsidRPr="00997FEC">
        <w:rPr>
          <w:noProof/>
        </w:rPr>
        <mc:AlternateContent>
          <mc:Choice Requires="wps">
            <w:drawing>
              <wp:anchor distT="0" distB="0" distL="114300" distR="114300" simplePos="0" relativeHeight="251681792" behindDoc="0" locked="0" layoutInCell="1" allowOverlap="1" wp14:anchorId="07B1F104" wp14:editId="07B1F105">
                <wp:simplePos x="0" y="0"/>
                <wp:positionH relativeFrom="column">
                  <wp:posOffset>-167005</wp:posOffset>
                </wp:positionH>
                <wp:positionV relativeFrom="paragraph">
                  <wp:posOffset>33655</wp:posOffset>
                </wp:positionV>
                <wp:extent cx="357505" cy="0"/>
                <wp:effectExtent l="0" t="76200" r="23495" b="95250"/>
                <wp:wrapNone/>
                <wp:docPr id="24" name="Straight Connector 24"/>
                <wp:cNvGraphicFramePr/>
                <a:graphic xmlns:a="http://schemas.openxmlformats.org/drawingml/2006/main">
                  <a:graphicData uri="http://schemas.microsoft.com/office/word/2010/wordprocessingShape">
                    <wps:wsp>
                      <wps:cNvCnPr/>
                      <wps:spPr>
                        <a:xfrm>
                          <a:off x="0" y="0"/>
                          <a:ext cx="3575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8B92A6"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65pt" to="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" strokecolor="black [3040]">
                <v:stroke endarrow="block"/>
              </v:line>
            </w:pict>
          </mc:Fallback>
        </mc:AlternateContent>
      </w:r>
      <w:r w:rsidR="00DF1257" w:rsidRPr="00997FEC">
        <w:tab/>
      </w:r>
    </w:p>
    <w:p w14:paraId="07B1ED7F" w14:textId="77777777" w:rsidR="00F30A86" w:rsidRPr="00997FEC" w:rsidRDefault="00F30A86"/>
    <w:p w14:paraId="07B1ED80" w14:textId="77777777" w:rsidR="00F30A86" w:rsidRPr="00997FEC" w:rsidRDefault="00F30A86"/>
    <w:p w14:paraId="07B1ED81" w14:textId="77777777" w:rsidR="00F30A86" w:rsidRPr="00997FEC" w:rsidRDefault="00DB5C0B">
      <w:r w:rsidRPr="00997FEC">
        <w:rPr>
          <w:noProof/>
        </w:rPr>
        <mc:AlternateContent>
          <mc:Choice Requires="wps">
            <w:drawing>
              <wp:anchor distT="0" distB="0" distL="114300" distR="114300" simplePos="0" relativeHeight="251665408" behindDoc="0" locked="0" layoutInCell="1" allowOverlap="1" wp14:anchorId="07B1F106" wp14:editId="07B1F107">
                <wp:simplePos x="0" y="0"/>
                <wp:positionH relativeFrom="column">
                  <wp:posOffset>3778885</wp:posOffset>
                </wp:positionH>
                <wp:positionV relativeFrom="paragraph">
                  <wp:posOffset>142240</wp:posOffset>
                </wp:positionV>
                <wp:extent cx="2057400" cy="1007745"/>
                <wp:effectExtent l="0" t="0" r="19050" b="20955"/>
                <wp:wrapNone/>
                <wp:docPr id="18" name="Rectangle 18"/>
                <wp:cNvGraphicFramePr/>
                <a:graphic xmlns:a="http://schemas.openxmlformats.org/drawingml/2006/main">
                  <a:graphicData uri="http://schemas.microsoft.com/office/word/2010/wordprocessingShape">
                    <wps:wsp>
                      <wps:cNvSpPr/>
                      <wps:spPr>
                        <a:xfrm>
                          <a:off x="0" y="0"/>
                          <a:ext cx="2057400" cy="100774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07B1F140" w14:textId="77777777" w:rsidR="00885FD1" w:rsidRPr="002E78DA" w:rsidRDefault="00885FD1" w:rsidP="00DB5C0B">
                            <w:pPr>
                              <w:jc w:val="center"/>
                              <w:rPr>
                                <w:i/>
                              </w:rPr>
                            </w:pPr>
                            <w:r>
                              <w:t xml:space="preserve"> </w:t>
                            </w:r>
                            <w:r w:rsidRPr="002E78DA">
                              <w:rPr>
                                <w:i/>
                              </w:rPr>
                              <w:t>“Apakšuzņēmējs”</w:t>
                            </w:r>
                          </w:p>
                          <w:p w14:paraId="07B1F141" w14:textId="77777777" w:rsidR="00885FD1" w:rsidRPr="002E78DA" w:rsidRDefault="00885FD1" w:rsidP="00DB5C0B">
                            <w:pPr>
                              <w:jc w:val="center"/>
                              <w:rPr>
                                <w:i/>
                              </w:rPr>
                            </w:pPr>
                            <w:r w:rsidRPr="002E78DA">
                              <w:rPr>
                                <w:i/>
                              </w:rPr>
                              <w:t>Atbildīgais par darbu izpildi</w:t>
                            </w:r>
                          </w:p>
                          <w:p w14:paraId="07B1F142" w14:textId="77777777" w:rsidR="00885FD1" w:rsidRPr="002E78DA" w:rsidRDefault="00885FD1" w:rsidP="00DB5C0B">
                            <w:pPr>
                              <w:jc w:val="center"/>
                              <w:rPr>
                                <w:i/>
                              </w:rPr>
                            </w:pPr>
                            <w:r w:rsidRPr="002E78DA">
                              <w:rPr>
                                <w:i/>
                              </w:rPr>
                              <w:t>Vārds Uzvārds</w:t>
                            </w:r>
                          </w:p>
                          <w:p w14:paraId="07B1F143" w14:textId="77777777" w:rsidR="00885FD1" w:rsidRPr="002E78DA" w:rsidRDefault="00885FD1" w:rsidP="00DB5C0B">
                            <w:pPr>
                              <w:jc w:val="center"/>
                              <w:rPr>
                                <w:i/>
                              </w:rPr>
                            </w:pPr>
                            <w:r w:rsidRPr="002E78DA">
                              <w:rPr>
                                <w:i/>
                              </w:rPr>
                              <w:t>Tālrunis</w:t>
                            </w:r>
                          </w:p>
                          <w:p w14:paraId="07B1F144" w14:textId="77777777" w:rsidR="00885FD1" w:rsidRPr="00126626" w:rsidRDefault="00885FD1" w:rsidP="00DB5C0B">
                            <w:pPr>
                              <w:jc w:val="center"/>
                              <w:rPr>
                                <w:i/>
                              </w:rPr>
                            </w:pPr>
                            <w:r w:rsidRPr="002E78DA">
                              <w:rPr>
                                <w:i/>
                              </w:rPr>
                              <w:t>e-pasts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B1F106" id="Rectangle 18" o:spid="_x0000_s1034" style="position:absolute;margin-left:297.55pt;margin-top:11.2pt;width:162pt;height:7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" fillcolor="white [3201]" strokecolor="black [3200]" strokeweight="2pt">
                <v:textbox>
                  <w:txbxContent>
                    <w:p w14:paraId="07B1F140" w14:textId="77777777" w:rsidR="00885FD1" w:rsidRPr="002E78DA" w:rsidRDefault="00885FD1" w:rsidP="00DB5C0B">
                      <w:pPr>
                        <w:jc w:val="center"/>
                        <w:rPr>
                          <w:i/>
                        </w:rPr>
                      </w:pPr>
                      <w:r>
                        <w:t xml:space="preserve"> </w:t>
                      </w:r>
                      <w:r w:rsidRPr="002E78DA">
                        <w:rPr>
                          <w:i/>
                        </w:rPr>
                        <w:t>“Apakšuzņēmējs”</w:t>
                      </w:r>
                    </w:p>
                    <w:p w14:paraId="07B1F141" w14:textId="77777777" w:rsidR="00885FD1" w:rsidRPr="002E78DA" w:rsidRDefault="00885FD1" w:rsidP="00DB5C0B">
                      <w:pPr>
                        <w:jc w:val="center"/>
                        <w:rPr>
                          <w:i/>
                        </w:rPr>
                      </w:pPr>
                      <w:r w:rsidRPr="002E78DA">
                        <w:rPr>
                          <w:i/>
                        </w:rPr>
                        <w:t>Atbildīgais par darbu izpildi</w:t>
                      </w:r>
                    </w:p>
                    <w:p w14:paraId="07B1F142" w14:textId="77777777" w:rsidR="00885FD1" w:rsidRPr="002E78DA" w:rsidRDefault="00885FD1" w:rsidP="00DB5C0B">
                      <w:pPr>
                        <w:jc w:val="center"/>
                        <w:rPr>
                          <w:i/>
                        </w:rPr>
                      </w:pPr>
                      <w:r w:rsidRPr="002E78DA">
                        <w:rPr>
                          <w:i/>
                        </w:rPr>
                        <w:t>Vārds Uzvārds</w:t>
                      </w:r>
                    </w:p>
                    <w:p w14:paraId="07B1F143" w14:textId="77777777" w:rsidR="00885FD1" w:rsidRPr="002E78DA" w:rsidRDefault="00885FD1" w:rsidP="00DB5C0B">
                      <w:pPr>
                        <w:jc w:val="center"/>
                        <w:rPr>
                          <w:i/>
                        </w:rPr>
                      </w:pPr>
                      <w:r w:rsidRPr="002E78DA">
                        <w:rPr>
                          <w:i/>
                        </w:rPr>
                        <w:t>Tālrunis</w:t>
                      </w:r>
                    </w:p>
                    <w:p w14:paraId="07B1F144" w14:textId="77777777" w:rsidR="00885FD1" w:rsidRPr="00126626" w:rsidRDefault="00885FD1" w:rsidP="00DB5C0B">
                      <w:pPr>
                        <w:jc w:val="center"/>
                        <w:rPr>
                          <w:i/>
                        </w:rPr>
                      </w:pPr>
                      <w:r w:rsidRPr="002E78DA">
                        <w:rPr>
                          <w:i/>
                        </w:rPr>
                        <w:t>e-pasts</w:t>
                      </w:r>
                    </w:p>
                  </w:txbxContent>
                </v:textbox>
              </v:rect>
            </w:pict>
          </mc:Fallback>
        </mc:AlternateContent>
      </w:r>
    </w:p>
    <w:p w14:paraId="07B1ED82" w14:textId="77777777" w:rsidR="00F30A86" w:rsidRPr="00997FEC" w:rsidRDefault="00F30A86"/>
    <w:p w14:paraId="07B1ED83" w14:textId="77777777" w:rsidR="00F30A86" w:rsidRPr="00997FEC" w:rsidRDefault="00F30A86"/>
    <w:p w14:paraId="07B1ED84" w14:textId="77777777" w:rsidR="00F30A86" w:rsidRPr="00997FEC" w:rsidRDefault="00DB5C0B">
      <w:r w:rsidRPr="00997FEC">
        <w:rPr>
          <w:noProof/>
        </w:rPr>
        <mc:AlternateContent>
          <mc:Choice Requires="wps">
            <w:drawing>
              <wp:anchor distT="0" distB="0" distL="114300" distR="114300" simplePos="0" relativeHeight="251668480" behindDoc="0" locked="0" layoutInCell="1" allowOverlap="1" wp14:anchorId="07B1F108" wp14:editId="07B1F109">
                <wp:simplePos x="0" y="0"/>
                <wp:positionH relativeFrom="column">
                  <wp:posOffset>5840877</wp:posOffset>
                </wp:positionH>
                <wp:positionV relativeFrom="paragraph">
                  <wp:posOffset>88461</wp:posOffset>
                </wp:positionV>
                <wp:extent cx="351693" cy="0"/>
                <wp:effectExtent l="38100" t="76200" r="0" b="95250"/>
                <wp:wrapNone/>
                <wp:docPr id="19" name="Straight Connector 19"/>
                <wp:cNvGraphicFramePr/>
                <a:graphic xmlns:a="http://schemas.openxmlformats.org/drawingml/2006/main">
                  <a:graphicData uri="http://schemas.microsoft.com/office/word/2010/wordprocessingShape">
                    <wps:wsp>
                      <wps:cNvCnPr/>
                      <wps:spPr>
                        <a:xfrm>
                          <a:off x="0" y="0"/>
                          <a:ext cx="351693"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102AE7"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6.95pt" to="487.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" strokecolor="black [3040]">
                <v:stroke startarrow="block"/>
              </v:line>
            </w:pict>
          </mc:Fallback>
        </mc:AlternateContent>
      </w:r>
    </w:p>
    <w:p w14:paraId="07B1ED85" w14:textId="51434344" w:rsidR="00F30A86" w:rsidRPr="00997FEC" w:rsidRDefault="00DF1257" w:rsidP="00997FEC">
      <w:pPr>
        <w:tabs>
          <w:tab w:val="left" w:pos="5685"/>
        </w:tabs>
      </w:pPr>
      <w:r w:rsidRPr="00997FEC">
        <w:tab/>
      </w:r>
    </w:p>
    <w:p w14:paraId="07B1ED86" w14:textId="77777777" w:rsidR="00F30A86" w:rsidRPr="00997FEC" w:rsidRDefault="00F30A86"/>
    <w:p w14:paraId="07B1ED87" w14:textId="77777777" w:rsidR="00F30A86" w:rsidRPr="00997FEC" w:rsidRDefault="00F30A86"/>
    <w:p w14:paraId="07B1ED88" w14:textId="77777777" w:rsidR="00F30A86" w:rsidRPr="00997FEC" w:rsidRDefault="00F30A86"/>
    <w:p w14:paraId="07B1ED89" w14:textId="77777777" w:rsidR="00F30A86" w:rsidRPr="00C24ECE" w:rsidRDefault="00C24ECE">
      <w:pPr>
        <w:rPr>
          <w:i/>
        </w:rPr>
      </w:pPr>
      <w:r w:rsidRPr="00997FEC">
        <w:rPr>
          <w:i/>
        </w:rPr>
        <w:t>*- nepieciešamos atbildīgos darbiniekus darb</w:t>
      </w:r>
      <w:r w:rsidR="00A1066D" w:rsidRPr="00997FEC">
        <w:rPr>
          <w:i/>
        </w:rPr>
        <w:t>uz</w:t>
      </w:r>
      <w:r w:rsidR="00B25757" w:rsidRPr="00997FEC">
        <w:rPr>
          <w:i/>
        </w:rPr>
        <w:t>ņ</w:t>
      </w:r>
      <w:r w:rsidR="00A1066D" w:rsidRPr="00997FEC">
        <w:rPr>
          <w:i/>
        </w:rPr>
        <w:t>ēmējs</w:t>
      </w:r>
      <w:r w:rsidRPr="00997FEC">
        <w:rPr>
          <w:i/>
        </w:rPr>
        <w:t xml:space="preserve"> norāda atbilstoši izpildāmo darbu raksturam</w:t>
      </w:r>
    </w:p>
    <w:p w14:paraId="07B1ED8A" w14:textId="77777777" w:rsidR="00F30A86" w:rsidRDefault="00F30A86" w:rsidP="00A85DCE"/>
    <w:p w14:paraId="07B1ED8B" w14:textId="77777777" w:rsidR="00F30A86" w:rsidRDefault="00F30A86"/>
    <w:p w14:paraId="07B1ED8C" w14:textId="77777777" w:rsidR="00F30A86" w:rsidRDefault="00F30A86"/>
    <w:p w14:paraId="07B1ED8D" w14:textId="77777777" w:rsidR="00F30A86" w:rsidRDefault="00F30A86"/>
    <w:p w14:paraId="07B1ED8E" w14:textId="77777777" w:rsidR="00F30A86" w:rsidRDefault="00F30A86"/>
    <w:p w14:paraId="07B1ED8F" w14:textId="77777777" w:rsidR="00F30A86" w:rsidRDefault="00F30A86"/>
    <w:p w14:paraId="07B1ED90" w14:textId="77777777" w:rsidR="00DD5A2A" w:rsidRDefault="00DD5A2A"/>
    <w:p w14:paraId="07B1ED91" w14:textId="77777777" w:rsidR="00DD5A2A" w:rsidRDefault="00DD5A2A"/>
    <w:p w14:paraId="07B1ED92" w14:textId="77777777" w:rsidR="00DD5A2A" w:rsidRDefault="00DD5A2A"/>
    <w:p w14:paraId="07B1ED93" w14:textId="77777777" w:rsidR="001E71A2" w:rsidRDefault="001E71A2"/>
    <w:p w14:paraId="07B1ED94" w14:textId="77777777" w:rsidR="00DD5A2A" w:rsidRDefault="00DD5A2A"/>
    <w:p w14:paraId="07B1ED95" w14:textId="77777777" w:rsidR="00F30A86" w:rsidRDefault="00F30A86"/>
    <w:p w14:paraId="07B1ED96" w14:textId="77777777" w:rsidR="00F30A86" w:rsidRDefault="00F30A86"/>
    <w:p w14:paraId="07B1ED97" w14:textId="77777777" w:rsidR="00F30A86" w:rsidRDefault="00F30A86"/>
    <w:p w14:paraId="07B1ED98" w14:textId="4A510635" w:rsidR="00F30A86" w:rsidRPr="00E7132B" w:rsidRDefault="00F30A86" w:rsidP="00B85D3A">
      <w:pPr>
        <w:pStyle w:val="Heading2"/>
        <w:numPr>
          <w:ilvl w:val="1"/>
          <w:numId w:val="1"/>
        </w:numPr>
        <w:spacing w:before="0"/>
        <w:ind w:left="1077"/>
        <w:rPr>
          <w:rFonts w:asciiTheme="minorHAnsi" w:hAnsiTheme="minorHAnsi"/>
          <w:color w:val="auto"/>
          <w:sz w:val="32"/>
          <w:szCs w:val="32"/>
        </w:rPr>
      </w:pPr>
      <w:bookmarkStart w:id="3" w:name="_Toc54271956"/>
      <w:r w:rsidRPr="00E7132B">
        <w:rPr>
          <w:rFonts w:asciiTheme="minorHAnsi" w:hAnsiTheme="minorHAnsi"/>
          <w:color w:val="auto"/>
          <w:sz w:val="32"/>
          <w:szCs w:val="32"/>
        </w:rPr>
        <w:t>Darbu veikšanas grafiks</w:t>
      </w:r>
      <w:r w:rsidR="00495F7A" w:rsidRPr="00E7132B">
        <w:rPr>
          <w:rFonts w:asciiTheme="minorHAnsi" w:hAnsiTheme="minorHAnsi"/>
          <w:color w:val="auto"/>
          <w:sz w:val="32"/>
          <w:szCs w:val="32"/>
        </w:rPr>
        <w:t xml:space="preserve"> un plānotais personāla skaits objektā*</w:t>
      </w:r>
      <w:bookmarkEnd w:id="3"/>
    </w:p>
    <w:p w14:paraId="07B1ED99" w14:textId="77777777" w:rsidR="00F03EC0" w:rsidRPr="00495F7A" w:rsidRDefault="00F03EC0" w:rsidP="00B85D3A">
      <w:pPr>
        <w:rPr>
          <w:rFonts w:asciiTheme="minorHAnsi" w:hAnsiTheme="minorHAnsi"/>
        </w:rPr>
      </w:pPr>
    </w:p>
    <w:p w14:paraId="07B1ED9A" w14:textId="77777777" w:rsidR="00F03EC0" w:rsidRDefault="00F03EC0" w:rsidP="00B85D3A"/>
    <w:p w14:paraId="07B1ED9B" w14:textId="77777777" w:rsidR="00E21EFE" w:rsidRDefault="000A4D25" w:rsidP="00B85D3A">
      <w:r>
        <w:rPr>
          <w:noProof/>
        </w:rPr>
        <w:drawing>
          <wp:inline distT="0" distB="0" distL="0" distR="0" wp14:anchorId="07B1F10A" wp14:editId="07B1F10B">
            <wp:extent cx="6480810" cy="2394111"/>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2394111"/>
                    </a:xfrm>
                    <a:prstGeom prst="rect">
                      <a:avLst/>
                    </a:prstGeom>
                    <a:noFill/>
                    <a:ln>
                      <a:noFill/>
                    </a:ln>
                  </pic:spPr>
                </pic:pic>
              </a:graphicData>
            </a:graphic>
          </wp:inline>
        </w:drawing>
      </w:r>
    </w:p>
    <w:tbl>
      <w:tblPr>
        <w:tblStyle w:val="TableGrid"/>
        <w:tblW w:w="10206" w:type="dxa"/>
        <w:tblInd w:w="108" w:type="dxa"/>
        <w:tblLook w:val="04A0" w:firstRow="1" w:lastRow="0" w:firstColumn="1" w:lastColumn="0" w:noHBand="0" w:noVBand="1"/>
      </w:tblPr>
      <w:tblGrid>
        <w:gridCol w:w="5812"/>
        <w:gridCol w:w="425"/>
        <w:gridCol w:w="567"/>
        <w:gridCol w:w="567"/>
        <w:gridCol w:w="567"/>
        <w:gridCol w:w="567"/>
        <w:gridCol w:w="567"/>
        <w:gridCol w:w="567"/>
        <w:gridCol w:w="567"/>
      </w:tblGrid>
      <w:tr w:rsidR="00807A50" w:rsidRPr="00495F7A" w14:paraId="07B1EDA5" w14:textId="77777777" w:rsidTr="00807A50">
        <w:tc>
          <w:tcPr>
            <w:tcW w:w="5812" w:type="dxa"/>
          </w:tcPr>
          <w:p w14:paraId="07B1ED9C" w14:textId="77777777" w:rsidR="00602EBE" w:rsidRPr="00495F7A" w:rsidRDefault="00602EBE" w:rsidP="00126626">
            <w:pPr>
              <w:rPr>
                <w:b/>
              </w:rPr>
            </w:pPr>
            <w:r w:rsidRPr="00495F7A">
              <w:rPr>
                <w:b/>
              </w:rPr>
              <w:t>Personāla skaits objektā</w:t>
            </w:r>
          </w:p>
        </w:tc>
        <w:tc>
          <w:tcPr>
            <w:tcW w:w="425" w:type="dxa"/>
          </w:tcPr>
          <w:p w14:paraId="07B1ED9D" w14:textId="77777777" w:rsidR="00602EBE" w:rsidRPr="00495F7A" w:rsidRDefault="00602EBE" w:rsidP="00126626">
            <w:pPr>
              <w:rPr>
                <w:b/>
              </w:rPr>
            </w:pPr>
          </w:p>
        </w:tc>
        <w:tc>
          <w:tcPr>
            <w:tcW w:w="567" w:type="dxa"/>
          </w:tcPr>
          <w:p w14:paraId="07B1ED9E" w14:textId="77777777" w:rsidR="00602EBE" w:rsidRPr="00495F7A" w:rsidRDefault="00602EBE" w:rsidP="00126626">
            <w:pPr>
              <w:rPr>
                <w:b/>
              </w:rPr>
            </w:pPr>
            <w:r w:rsidRPr="00495F7A">
              <w:rPr>
                <w:b/>
              </w:rPr>
              <w:t>2</w:t>
            </w:r>
          </w:p>
        </w:tc>
        <w:tc>
          <w:tcPr>
            <w:tcW w:w="567" w:type="dxa"/>
          </w:tcPr>
          <w:p w14:paraId="07B1ED9F" w14:textId="77777777" w:rsidR="00602EBE" w:rsidRPr="00495F7A" w:rsidRDefault="00602EBE" w:rsidP="00126626">
            <w:pPr>
              <w:rPr>
                <w:b/>
              </w:rPr>
            </w:pPr>
            <w:r w:rsidRPr="00495F7A">
              <w:rPr>
                <w:b/>
              </w:rPr>
              <w:t>3</w:t>
            </w:r>
          </w:p>
        </w:tc>
        <w:tc>
          <w:tcPr>
            <w:tcW w:w="567" w:type="dxa"/>
          </w:tcPr>
          <w:p w14:paraId="07B1EDA0" w14:textId="77777777" w:rsidR="00602EBE" w:rsidRPr="00495F7A" w:rsidRDefault="00602EBE" w:rsidP="00126626">
            <w:pPr>
              <w:rPr>
                <w:b/>
              </w:rPr>
            </w:pPr>
            <w:r w:rsidRPr="00495F7A">
              <w:rPr>
                <w:b/>
              </w:rPr>
              <w:t>6</w:t>
            </w:r>
          </w:p>
        </w:tc>
        <w:tc>
          <w:tcPr>
            <w:tcW w:w="567" w:type="dxa"/>
          </w:tcPr>
          <w:p w14:paraId="07B1EDA1" w14:textId="77777777" w:rsidR="00602EBE" w:rsidRPr="00495F7A" w:rsidRDefault="00602EBE" w:rsidP="00126626">
            <w:pPr>
              <w:rPr>
                <w:b/>
              </w:rPr>
            </w:pPr>
            <w:r w:rsidRPr="00495F7A">
              <w:rPr>
                <w:b/>
              </w:rPr>
              <w:t>6</w:t>
            </w:r>
          </w:p>
        </w:tc>
        <w:tc>
          <w:tcPr>
            <w:tcW w:w="567" w:type="dxa"/>
          </w:tcPr>
          <w:p w14:paraId="07B1EDA2" w14:textId="77777777" w:rsidR="00602EBE" w:rsidRPr="00495F7A" w:rsidRDefault="00602EBE" w:rsidP="00126626">
            <w:pPr>
              <w:rPr>
                <w:b/>
              </w:rPr>
            </w:pPr>
            <w:r w:rsidRPr="00495F7A">
              <w:rPr>
                <w:b/>
              </w:rPr>
              <w:t>4</w:t>
            </w:r>
          </w:p>
        </w:tc>
        <w:tc>
          <w:tcPr>
            <w:tcW w:w="567" w:type="dxa"/>
          </w:tcPr>
          <w:p w14:paraId="07B1EDA3" w14:textId="77777777" w:rsidR="00602EBE" w:rsidRPr="00495F7A" w:rsidRDefault="00602EBE" w:rsidP="00126626">
            <w:pPr>
              <w:rPr>
                <w:b/>
              </w:rPr>
            </w:pPr>
          </w:p>
        </w:tc>
        <w:tc>
          <w:tcPr>
            <w:tcW w:w="567" w:type="dxa"/>
          </w:tcPr>
          <w:p w14:paraId="07B1EDA4" w14:textId="77777777" w:rsidR="00602EBE" w:rsidRPr="00495F7A" w:rsidRDefault="00602EBE" w:rsidP="00126626">
            <w:pPr>
              <w:rPr>
                <w:b/>
              </w:rPr>
            </w:pPr>
          </w:p>
        </w:tc>
      </w:tr>
    </w:tbl>
    <w:p w14:paraId="07B1EDA6" w14:textId="77777777" w:rsidR="00E21EFE" w:rsidRDefault="00E21EFE" w:rsidP="00B85D3A"/>
    <w:p w14:paraId="07B1EDA7" w14:textId="5D59405D" w:rsidR="00495F7A" w:rsidRPr="00E7132B" w:rsidRDefault="00495F7A" w:rsidP="00495F7A">
      <w:pPr>
        <w:jc w:val="both"/>
        <w:rPr>
          <w:i/>
        </w:rPr>
      </w:pPr>
      <w:r w:rsidRPr="00997FEC">
        <w:rPr>
          <w:rFonts w:asciiTheme="minorHAnsi" w:hAnsiTheme="minorHAnsi"/>
          <w:i/>
        </w:rPr>
        <w:t xml:space="preserve">*- Uzņēmējam jāizstrādā darbu </w:t>
      </w:r>
      <w:r w:rsidR="002430AE" w:rsidRPr="00997FEC">
        <w:rPr>
          <w:rFonts w:asciiTheme="minorHAnsi" w:hAnsiTheme="minorHAnsi"/>
          <w:i/>
        </w:rPr>
        <w:t>veikšanas</w:t>
      </w:r>
      <w:r w:rsidRPr="00997FEC">
        <w:rPr>
          <w:rFonts w:asciiTheme="minorHAnsi" w:hAnsiTheme="minorHAnsi"/>
          <w:i/>
        </w:rPr>
        <w:t xml:space="preserve"> grafiks</w:t>
      </w:r>
      <w:r w:rsidR="002430AE" w:rsidRPr="00997FEC">
        <w:rPr>
          <w:rFonts w:asciiTheme="minorHAnsi" w:hAnsiTheme="minorHAnsi"/>
          <w:i/>
        </w:rPr>
        <w:t xml:space="preserve"> DVP sastāvā</w:t>
      </w:r>
      <w:r w:rsidRPr="00997FEC">
        <w:rPr>
          <w:rFonts w:asciiTheme="minorHAnsi" w:hAnsiTheme="minorHAnsi"/>
          <w:i/>
        </w:rPr>
        <w:t xml:space="preserve"> individuāli</w:t>
      </w:r>
      <w:r w:rsidR="002430AE" w:rsidRPr="00997FEC">
        <w:rPr>
          <w:rFonts w:asciiTheme="minorHAnsi" w:hAnsiTheme="minorHAnsi"/>
          <w:i/>
        </w:rPr>
        <w:t xml:space="preserve"> </w:t>
      </w:r>
      <w:r w:rsidRPr="00997FEC">
        <w:rPr>
          <w:rFonts w:asciiTheme="minorHAnsi" w:hAnsiTheme="minorHAnsi"/>
          <w:i/>
        </w:rPr>
        <w:t>atkarībā no veicamā darba apjoma un ilguma</w:t>
      </w:r>
      <w:r w:rsidR="002430AE" w:rsidRPr="00997FEC">
        <w:rPr>
          <w:rFonts w:asciiTheme="minorHAnsi" w:hAnsiTheme="minorHAnsi"/>
          <w:i/>
        </w:rPr>
        <w:t xml:space="preserve"> ar nepieciešamo detalizāciju</w:t>
      </w:r>
      <w:r w:rsidR="00997FEC" w:rsidRPr="00997FEC">
        <w:t xml:space="preserve"> </w:t>
      </w:r>
      <w:r w:rsidR="00997FEC" w:rsidRPr="00997FEC">
        <w:rPr>
          <w:rFonts w:asciiTheme="minorHAnsi" w:hAnsiTheme="minorHAnsi"/>
          <w:i/>
        </w:rPr>
        <w:t>tajā iekļaujot, t.sk. sagatavošanās darbus un darbus ārpus objekta.</w:t>
      </w:r>
      <w:r w:rsidRPr="00997FEC">
        <w:rPr>
          <w:rFonts w:asciiTheme="minorHAnsi" w:hAnsiTheme="minorHAnsi"/>
          <w:i/>
        </w:rPr>
        <w:t xml:space="preserve"> </w:t>
      </w:r>
      <w:r w:rsidR="002430AE" w:rsidRPr="00997FEC">
        <w:rPr>
          <w:rFonts w:asciiTheme="minorHAnsi" w:hAnsiTheme="minorHAnsi"/>
          <w:i/>
        </w:rPr>
        <w:t>Darbu grafika detalizācijas pakāpei jābūt saskaņotai ar Pasūtītāja projekta vadītāju.</w:t>
      </w:r>
      <w:r w:rsidRPr="00997FEC">
        <w:rPr>
          <w:rFonts w:asciiTheme="minorHAnsi" w:hAnsiTheme="minorHAnsi"/>
          <w:i/>
        </w:rPr>
        <w:t xml:space="preserve">  Darbu izpildes grafikam DVP sastāvā jābūt aktuālam atbilstoši uz DVP saskaņošanas brīdi.</w:t>
      </w:r>
      <w:r w:rsidR="00997FEC" w:rsidRPr="00997FEC">
        <w:t xml:space="preserve"> </w:t>
      </w:r>
      <w:r w:rsidR="00997FEC" w:rsidRPr="00997FEC">
        <w:rPr>
          <w:rFonts w:asciiTheme="minorHAnsi" w:hAnsiTheme="minorHAnsi"/>
          <w:i/>
        </w:rPr>
        <w:t>DVP nepieciešams iekļaut galveno būvmašīnu darba grafiku, ja tas ir saistošs attiecīgo darbu izpildei.</w:t>
      </w:r>
    </w:p>
    <w:p w14:paraId="07B1EDA8" w14:textId="77777777" w:rsidR="00495F7A" w:rsidRDefault="00495F7A" w:rsidP="00B85D3A"/>
    <w:p w14:paraId="07B1EDA9" w14:textId="77777777" w:rsidR="00E21EFE" w:rsidRDefault="00E21EFE" w:rsidP="00B85D3A"/>
    <w:p w14:paraId="07B1EDAA" w14:textId="77777777" w:rsidR="00E21EFE" w:rsidRDefault="00E21EFE" w:rsidP="00B85D3A"/>
    <w:p w14:paraId="07B1EDAB" w14:textId="77777777" w:rsidR="00E7132B" w:rsidRDefault="00E7132B" w:rsidP="00B85D3A"/>
    <w:p w14:paraId="07B1EDAC" w14:textId="77777777" w:rsidR="00E7132B" w:rsidRDefault="00E7132B" w:rsidP="00B85D3A"/>
    <w:p w14:paraId="07B1EDAD" w14:textId="77777777" w:rsidR="00E21EFE" w:rsidRDefault="00E21EFE" w:rsidP="00B85D3A"/>
    <w:p w14:paraId="07B1EDAE" w14:textId="77777777" w:rsidR="00E21EFE" w:rsidRPr="00131886" w:rsidRDefault="00E21EFE" w:rsidP="00B85D3A">
      <w:pPr>
        <w:rPr>
          <w:noProof/>
          <w:lang w:eastAsia="en-US"/>
        </w:rPr>
      </w:pPr>
    </w:p>
    <w:p w14:paraId="07B1EDAF" w14:textId="77777777" w:rsidR="00275ABA" w:rsidRPr="00131886" w:rsidRDefault="00275ABA" w:rsidP="00B85D3A">
      <w:pPr>
        <w:rPr>
          <w:noProof/>
          <w:lang w:eastAsia="en-US"/>
        </w:rPr>
      </w:pPr>
    </w:p>
    <w:p w14:paraId="07B1EDB0" w14:textId="77777777" w:rsidR="00275ABA" w:rsidRPr="00131886" w:rsidRDefault="00275ABA" w:rsidP="00B85D3A">
      <w:pPr>
        <w:rPr>
          <w:noProof/>
          <w:lang w:eastAsia="en-US"/>
        </w:rPr>
      </w:pPr>
    </w:p>
    <w:p w14:paraId="07B1EDB1" w14:textId="77777777" w:rsidR="00275ABA" w:rsidRPr="00131886" w:rsidRDefault="00275ABA" w:rsidP="00B85D3A">
      <w:pPr>
        <w:rPr>
          <w:noProof/>
          <w:lang w:eastAsia="en-US"/>
        </w:rPr>
      </w:pPr>
    </w:p>
    <w:p w14:paraId="07B1EDB2" w14:textId="77777777" w:rsidR="00275ABA" w:rsidRPr="00131886" w:rsidRDefault="00275ABA" w:rsidP="00B85D3A">
      <w:pPr>
        <w:rPr>
          <w:noProof/>
          <w:lang w:eastAsia="en-US"/>
        </w:rPr>
      </w:pPr>
    </w:p>
    <w:p w14:paraId="07B1EDB3" w14:textId="77777777" w:rsidR="00275ABA" w:rsidRPr="00131886" w:rsidRDefault="00275ABA" w:rsidP="00B85D3A">
      <w:pPr>
        <w:rPr>
          <w:noProof/>
          <w:lang w:eastAsia="en-US"/>
        </w:rPr>
      </w:pPr>
    </w:p>
    <w:p w14:paraId="07B1EDB4" w14:textId="77777777" w:rsidR="00275ABA" w:rsidRPr="00131886" w:rsidRDefault="00275ABA" w:rsidP="00B85D3A">
      <w:pPr>
        <w:rPr>
          <w:noProof/>
          <w:lang w:eastAsia="en-US"/>
        </w:rPr>
      </w:pPr>
    </w:p>
    <w:p w14:paraId="07B1EDB5" w14:textId="77777777" w:rsidR="00275ABA" w:rsidRPr="00131886" w:rsidRDefault="00275ABA" w:rsidP="00B85D3A">
      <w:pPr>
        <w:rPr>
          <w:noProof/>
          <w:lang w:eastAsia="en-US"/>
        </w:rPr>
      </w:pPr>
    </w:p>
    <w:p w14:paraId="07B1EDB6" w14:textId="77777777" w:rsidR="00275ABA" w:rsidRPr="00131886" w:rsidRDefault="00275ABA" w:rsidP="00B85D3A">
      <w:pPr>
        <w:rPr>
          <w:noProof/>
          <w:lang w:eastAsia="en-US"/>
        </w:rPr>
      </w:pPr>
    </w:p>
    <w:p w14:paraId="07B1EDB7" w14:textId="77777777" w:rsidR="00275ABA" w:rsidRPr="00131886" w:rsidRDefault="00275ABA" w:rsidP="00B85D3A">
      <w:pPr>
        <w:rPr>
          <w:noProof/>
          <w:lang w:eastAsia="en-US"/>
        </w:rPr>
      </w:pPr>
    </w:p>
    <w:p w14:paraId="07B1EDB8" w14:textId="77777777" w:rsidR="00275ABA" w:rsidRPr="00131886" w:rsidRDefault="00275ABA" w:rsidP="00B85D3A">
      <w:pPr>
        <w:rPr>
          <w:noProof/>
          <w:lang w:eastAsia="en-US"/>
        </w:rPr>
      </w:pPr>
    </w:p>
    <w:p w14:paraId="07B1EDB9" w14:textId="77777777" w:rsidR="00275ABA" w:rsidRPr="00131886" w:rsidRDefault="00275ABA" w:rsidP="00B85D3A">
      <w:pPr>
        <w:rPr>
          <w:noProof/>
          <w:lang w:eastAsia="en-US"/>
        </w:rPr>
      </w:pPr>
    </w:p>
    <w:p w14:paraId="07B1EDBA" w14:textId="77777777" w:rsidR="00275ABA" w:rsidRPr="00131886" w:rsidRDefault="00275ABA" w:rsidP="00B85D3A">
      <w:pPr>
        <w:rPr>
          <w:noProof/>
          <w:lang w:eastAsia="en-US"/>
        </w:rPr>
      </w:pPr>
    </w:p>
    <w:p w14:paraId="07B1EDBB" w14:textId="77777777" w:rsidR="00275ABA" w:rsidRPr="00131886" w:rsidRDefault="00275ABA" w:rsidP="00B85D3A">
      <w:pPr>
        <w:rPr>
          <w:noProof/>
          <w:lang w:eastAsia="en-US"/>
        </w:rPr>
      </w:pPr>
    </w:p>
    <w:p w14:paraId="07B1EDBC" w14:textId="77777777" w:rsidR="00275ABA" w:rsidRDefault="00275ABA" w:rsidP="00B85D3A"/>
    <w:p w14:paraId="07B1EDBD" w14:textId="77777777" w:rsidR="00E21EFE" w:rsidRDefault="00E21EFE" w:rsidP="00B85D3A"/>
    <w:p w14:paraId="07B1EDBE" w14:textId="77777777" w:rsidR="00B85D3A" w:rsidRDefault="00B85D3A" w:rsidP="00B85D3A"/>
    <w:p w14:paraId="07B1EDBF" w14:textId="77777777" w:rsidR="00E21EFE" w:rsidRDefault="00E21EFE" w:rsidP="00B85D3A"/>
    <w:p w14:paraId="07B1EDC0" w14:textId="77777777" w:rsidR="00DB4D04" w:rsidRDefault="00DB4D04" w:rsidP="00B85D3A"/>
    <w:p w14:paraId="07B1EDC1" w14:textId="77777777" w:rsidR="00DB4D04" w:rsidRDefault="00DB4D04" w:rsidP="00B85D3A"/>
    <w:p w14:paraId="07B1EDC2" w14:textId="77777777" w:rsidR="00DB4D04" w:rsidRDefault="00DB4D04" w:rsidP="00B85D3A"/>
    <w:p w14:paraId="07B1EDC3" w14:textId="77777777" w:rsidR="00DB4D04" w:rsidRDefault="00DB4D04" w:rsidP="00B85D3A"/>
    <w:p w14:paraId="07B1EDC4" w14:textId="46BC9353" w:rsidR="00903F24" w:rsidRPr="00997FEC" w:rsidRDefault="004414E7" w:rsidP="00B85D3A">
      <w:pPr>
        <w:pStyle w:val="Heading2"/>
        <w:numPr>
          <w:ilvl w:val="1"/>
          <w:numId w:val="1"/>
        </w:numPr>
        <w:ind w:right="-257"/>
        <w:rPr>
          <w:rFonts w:asciiTheme="minorHAnsi" w:hAnsiTheme="minorHAnsi"/>
          <w:color w:val="auto"/>
          <w:sz w:val="32"/>
          <w:szCs w:val="32"/>
        </w:rPr>
      </w:pPr>
      <w:bookmarkStart w:id="4" w:name="_Toc54271957"/>
      <w:r w:rsidRPr="00997FEC">
        <w:rPr>
          <w:rFonts w:asciiTheme="minorHAnsi" w:hAnsiTheme="minorHAnsi"/>
          <w:color w:val="auto"/>
          <w:sz w:val="32"/>
          <w:szCs w:val="32"/>
        </w:rPr>
        <w:t>Atbildīgo speciālistu saraksts darbu izpildei</w:t>
      </w:r>
      <w:bookmarkEnd w:id="4"/>
    </w:p>
    <w:p w14:paraId="07B1EDC5" w14:textId="77777777" w:rsidR="00E21EFE" w:rsidRPr="00997FEC" w:rsidRDefault="00E21EFE"/>
    <w:p w14:paraId="07B1EDC6" w14:textId="77777777" w:rsidR="00E21EFE" w:rsidRPr="00997FEC" w:rsidRDefault="00AB4E76" w:rsidP="00AB4E76">
      <w:pPr>
        <w:ind w:firstLine="426"/>
      </w:pPr>
      <w:r w:rsidRPr="00997FEC">
        <w:rPr>
          <w:rFonts w:ascii="Calibri" w:hAnsi="Calibri"/>
        </w:rPr>
        <w:t>Pirms darbu uzsākšanas tiks iesniegta visa personāla saraksts caurlaižu noformēšanai un brigāžu pielaišanai darba vietai, atbilstoši AS “Latvenergo” kārtībai K233 “Darbu, kurus veic darbuzņēmēji Ražošanas objektos, izpildes kārtība” un AS "Latvenergo" caurlaižu režīma noteikumiem.</w:t>
      </w:r>
    </w:p>
    <w:p w14:paraId="07B1EDC7" w14:textId="77777777" w:rsidR="00A5465A" w:rsidRPr="00997FEC" w:rsidRDefault="00A5465A">
      <w:pPr>
        <w:rPr>
          <w:rFonts w:asciiTheme="minorHAnsi" w:hAnsiTheme="minorHAnsi"/>
        </w:rPr>
      </w:pPr>
    </w:p>
    <w:tbl>
      <w:tblPr>
        <w:tblStyle w:val="TableGrid"/>
        <w:tblW w:w="0" w:type="auto"/>
        <w:tblLook w:val="04A0" w:firstRow="1" w:lastRow="0" w:firstColumn="1" w:lastColumn="0" w:noHBand="0" w:noVBand="1"/>
      </w:tblPr>
      <w:tblGrid>
        <w:gridCol w:w="959"/>
        <w:gridCol w:w="2835"/>
        <w:gridCol w:w="2408"/>
        <w:gridCol w:w="3887"/>
      </w:tblGrid>
      <w:tr w:rsidR="00E7132B" w:rsidRPr="00997FEC" w14:paraId="07B1EDCC" w14:textId="77777777" w:rsidTr="00A63ECA">
        <w:tc>
          <w:tcPr>
            <w:tcW w:w="959" w:type="dxa"/>
          </w:tcPr>
          <w:p w14:paraId="07B1EDC8" w14:textId="77777777" w:rsidR="0088215A" w:rsidRPr="00997FEC" w:rsidRDefault="0088215A">
            <w:pPr>
              <w:rPr>
                <w:rFonts w:asciiTheme="minorHAnsi" w:hAnsiTheme="minorHAnsi"/>
                <w:b/>
              </w:rPr>
            </w:pPr>
            <w:r w:rsidRPr="00997FEC">
              <w:rPr>
                <w:rFonts w:asciiTheme="minorHAnsi" w:hAnsiTheme="minorHAnsi"/>
                <w:b/>
              </w:rPr>
              <w:t>Nr.p.k.</w:t>
            </w:r>
          </w:p>
        </w:tc>
        <w:tc>
          <w:tcPr>
            <w:tcW w:w="2835" w:type="dxa"/>
          </w:tcPr>
          <w:p w14:paraId="07B1EDC9" w14:textId="77777777" w:rsidR="0088215A" w:rsidRPr="00997FEC" w:rsidRDefault="0088215A">
            <w:pPr>
              <w:rPr>
                <w:rFonts w:asciiTheme="minorHAnsi" w:hAnsiTheme="minorHAnsi"/>
                <w:b/>
              </w:rPr>
            </w:pPr>
            <w:r w:rsidRPr="00997FEC">
              <w:rPr>
                <w:rFonts w:asciiTheme="minorHAnsi" w:hAnsiTheme="minorHAnsi"/>
                <w:b/>
              </w:rPr>
              <w:t>Vārds, Uzvārds</w:t>
            </w:r>
          </w:p>
        </w:tc>
        <w:tc>
          <w:tcPr>
            <w:tcW w:w="2408" w:type="dxa"/>
          </w:tcPr>
          <w:p w14:paraId="07B1EDCA" w14:textId="77777777" w:rsidR="0088215A" w:rsidRPr="00997FEC" w:rsidRDefault="0088215A">
            <w:pPr>
              <w:rPr>
                <w:rFonts w:asciiTheme="minorHAnsi" w:hAnsiTheme="minorHAnsi"/>
                <w:b/>
              </w:rPr>
            </w:pPr>
            <w:r w:rsidRPr="00997FEC">
              <w:rPr>
                <w:rFonts w:asciiTheme="minorHAnsi" w:hAnsiTheme="minorHAnsi"/>
                <w:b/>
              </w:rPr>
              <w:t>Atbildības joma</w:t>
            </w:r>
          </w:p>
        </w:tc>
        <w:tc>
          <w:tcPr>
            <w:tcW w:w="3887" w:type="dxa"/>
          </w:tcPr>
          <w:p w14:paraId="07B1EDCB" w14:textId="77777777" w:rsidR="0088215A" w:rsidRPr="00997FEC" w:rsidRDefault="0088215A" w:rsidP="0088215A">
            <w:pPr>
              <w:rPr>
                <w:rFonts w:asciiTheme="minorHAnsi" w:hAnsiTheme="minorHAnsi"/>
                <w:b/>
              </w:rPr>
            </w:pPr>
            <w:r w:rsidRPr="00997FEC">
              <w:rPr>
                <w:rFonts w:asciiTheme="minorHAnsi" w:hAnsiTheme="minorHAnsi"/>
                <w:b/>
              </w:rPr>
              <w:t>Apliecinošie dokumenti un derīguma termiņš</w:t>
            </w:r>
          </w:p>
        </w:tc>
      </w:tr>
      <w:tr w:rsidR="00E7132B" w:rsidRPr="00997FEC" w14:paraId="07B1EDD1" w14:textId="77777777" w:rsidTr="00A63ECA">
        <w:tc>
          <w:tcPr>
            <w:tcW w:w="959" w:type="dxa"/>
          </w:tcPr>
          <w:p w14:paraId="07B1EDCD" w14:textId="77777777" w:rsidR="0088215A" w:rsidRPr="00997FEC" w:rsidRDefault="00926C5C">
            <w:pPr>
              <w:rPr>
                <w:rFonts w:asciiTheme="minorHAnsi" w:hAnsiTheme="minorHAnsi"/>
              </w:rPr>
            </w:pPr>
            <w:r w:rsidRPr="00997FEC">
              <w:rPr>
                <w:rFonts w:asciiTheme="minorHAnsi" w:hAnsiTheme="minorHAnsi"/>
              </w:rPr>
              <w:t>1</w:t>
            </w:r>
            <w:r w:rsidR="00027A6E" w:rsidRPr="00997FEC">
              <w:rPr>
                <w:rFonts w:asciiTheme="minorHAnsi" w:hAnsiTheme="minorHAnsi"/>
              </w:rPr>
              <w:t>.</w:t>
            </w:r>
          </w:p>
        </w:tc>
        <w:tc>
          <w:tcPr>
            <w:tcW w:w="2835" w:type="dxa"/>
          </w:tcPr>
          <w:p w14:paraId="07B1EDCE" w14:textId="77777777" w:rsidR="0088215A" w:rsidRPr="00997FEC" w:rsidRDefault="0088215A">
            <w:pPr>
              <w:rPr>
                <w:rFonts w:asciiTheme="minorHAnsi" w:hAnsiTheme="minorHAnsi"/>
              </w:rPr>
            </w:pPr>
          </w:p>
        </w:tc>
        <w:tc>
          <w:tcPr>
            <w:tcW w:w="2408" w:type="dxa"/>
          </w:tcPr>
          <w:p w14:paraId="07B1EDCF" w14:textId="77777777" w:rsidR="0088215A" w:rsidRPr="00997FEC" w:rsidRDefault="0088215A">
            <w:pPr>
              <w:rPr>
                <w:rFonts w:asciiTheme="minorHAnsi" w:hAnsiTheme="minorHAnsi"/>
              </w:rPr>
            </w:pPr>
          </w:p>
        </w:tc>
        <w:tc>
          <w:tcPr>
            <w:tcW w:w="3887" w:type="dxa"/>
          </w:tcPr>
          <w:p w14:paraId="07B1EDD0" w14:textId="77777777" w:rsidR="0088215A" w:rsidRPr="00997FEC" w:rsidRDefault="0088215A">
            <w:pPr>
              <w:rPr>
                <w:rFonts w:asciiTheme="minorHAnsi" w:hAnsiTheme="minorHAnsi"/>
              </w:rPr>
            </w:pPr>
          </w:p>
        </w:tc>
      </w:tr>
      <w:tr w:rsidR="00E7132B" w:rsidRPr="00997FEC" w14:paraId="07B1EDD6" w14:textId="77777777" w:rsidTr="00A63ECA">
        <w:tc>
          <w:tcPr>
            <w:tcW w:w="959" w:type="dxa"/>
          </w:tcPr>
          <w:p w14:paraId="07B1EDD2" w14:textId="77777777" w:rsidR="0088215A" w:rsidRPr="00997FEC" w:rsidRDefault="00926C5C">
            <w:pPr>
              <w:rPr>
                <w:rFonts w:asciiTheme="minorHAnsi" w:hAnsiTheme="minorHAnsi"/>
              </w:rPr>
            </w:pPr>
            <w:r w:rsidRPr="00997FEC">
              <w:rPr>
                <w:rFonts w:asciiTheme="minorHAnsi" w:hAnsiTheme="minorHAnsi"/>
              </w:rPr>
              <w:t>2</w:t>
            </w:r>
            <w:r w:rsidR="00027A6E" w:rsidRPr="00997FEC">
              <w:rPr>
                <w:rFonts w:asciiTheme="minorHAnsi" w:hAnsiTheme="minorHAnsi"/>
              </w:rPr>
              <w:t>.</w:t>
            </w:r>
          </w:p>
        </w:tc>
        <w:tc>
          <w:tcPr>
            <w:tcW w:w="2835" w:type="dxa"/>
          </w:tcPr>
          <w:p w14:paraId="07B1EDD3" w14:textId="77777777" w:rsidR="0088215A" w:rsidRPr="00997FEC" w:rsidRDefault="0088215A">
            <w:pPr>
              <w:rPr>
                <w:rFonts w:asciiTheme="minorHAnsi" w:hAnsiTheme="minorHAnsi"/>
              </w:rPr>
            </w:pPr>
          </w:p>
        </w:tc>
        <w:tc>
          <w:tcPr>
            <w:tcW w:w="2408" w:type="dxa"/>
          </w:tcPr>
          <w:p w14:paraId="07B1EDD4" w14:textId="77777777" w:rsidR="0088215A" w:rsidRPr="00997FEC" w:rsidRDefault="0088215A">
            <w:pPr>
              <w:rPr>
                <w:rFonts w:asciiTheme="minorHAnsi" w:hAnsiTheme="minorHAnsi"/>
              </w:rPr>
            </w:pPr>
          </w:p>
        </w:tc>
        <w:tc>
          <w:tcPr>
            <w:tcW w:w="3887" w:type="dxa"/>
          </w:tcPr>
          <w:p w14:paraId="07B1EDD5" w14:textId="77777777" w:rsidR="0088215A" w:rsidRPr="00997FEC" w:rsidRDefault="0088215A">
            <w:pPr>
              <w:rPr>
                <w:rFonts w:asciiTheme="minorHAnsi" w:hAnsiTheme="minorHAnsi"/>
              </w:rPr>
            </w:pPr>
          </w:p>
        </w:tc>
      </w:tr>
      <w:tr w:rsidR="00E7132B" w:rsidRPr="00997FEC" w14:paraId="07B1EDDB" w14:textId="77777777" w:rsidTr="00A63ECA">
        <w:tc>
          <w:tcPr>
            <w:tcW w:w="959" w:type="dxa"/>
          </w:tcPr>
          <w:p w14:paraId="07B1EDD7" w14:textId="77777777" w:rsidR="0088215A" w:rsidRPr="00997FEC" w:rsidRDefault="00926C5C">
            <w:pPr>
              <w:rPr>
                <w:rFonts w:asciiTheme="minorHAnsi" w:hAnsiTheme="minorHAnsi"/>
              </w:rPr>
            </w:pPr>
            <w:r w:rsidRPr="00997FEC">
              <w:rPr>
                <w:rFonts w:asciiTheme="minorHAnsi" w:hAnsiTheme="minorHAnsi"/>
              </w:rPr>
              <w:t>3</w:t>
            </w:r>
            <w:r w:rsidR="00027A6E" w:rsidRPr="00997FEC">
              <w:rPr>
                <w:rFonts w:asciiTheme="minorHAnsi" w:hAnsiTheme="minorHAnsi"/>
              </w:rPr>
              <w:t>.</w:t>
            </w:r>
          </w:p>
        </w:tc>
        <w:tc>
          <w:tcPr>
            <w:tcW w:w="2835" w:type="dxa"/>
          </w:tcPr>
          <w:p w14:paraId="07B1EDD8" w14:textId="77777777" w:rsidR="0088215A" w:rsidRPr="00997FEC" w:rsidRDefault="0088215A">
            <w:pPr>
              <w:rPr>
                <w:rFonts w:asciiTheme="minorHAnsi" w:hAnsiTheme="minorHAnsi"/>
              </w:rPr>
            </w:pPr>
          </w:p>
        </w:tc>
        <w:tc>
          <w:tcPr>
            <w:tcW w:w="2408" w:type="dxa"/>
          </w:tcPr>
          <w:p w14:paraId="07B1EDD9" w14:textId="77777777" w:rsidR="0088215A" w:rsidRPr="00997FEC" w:rsidRDefault="0088215A">
            <w:pPr>
              <w:rPr>
                <w:rFonts w:asciiTheme="minorHAnsi" w:hAnsiTheme="minorHAnsi"/>
              </w:rPr>
            </w:pPr>
          </w:p>
        </w:tc>
        <w:tc>
          <w:tcPr>
            <w:tcW w:w="3887" w:type="dxa"/>
          </w:tcPr>
          <w:p w14:paraId="07B1EDDA" w14:textId="77777777" w:rsidR="0088215A" w:rsidRPr="00997FEC" w:rsidRDefault="0088215A">
            <w:pPr>
              <w:rPr>
                <w:rFonts w:asciiTheme="minorHAnsi" w:hAnsiTheme="minorHAnsi"/>
              </w:rPr>
            </w:pPr>
          </w:p>
        </w:tc>
      </w:tr>
      <w:tr w:rsidR="0088215A" w:rsidRPr="00997FEC" w14:paraId="07B1EDE0" w14:textId="77777777" w:rsidTr="00A63ECA">
        <w:tc>
          <w:tcPr>
            <w:tcW w:w="959" w:type="dxa"/>
          </w:tcPr>
          <w:p w14:paraId="07B1EDDC" w14:textId="77777777" w:rsidR="0088215A" w:rsidRPr="00997FEC" w:rsidRDefault="00926C5C">
            <w:pPr>
              <w:rPr>
                <w:rFonts w:asciiTheme="minorHAnsi" w:hAnsiTheme="minorHAnsi"/>
              </w:rPr>
            </w:pPr>
            <w:r w:rsidRPr="00997FEC">
              <w:rPr>
                <w:rFonts w:asciiTheme="minorHAnsi" w:hAnsiTheme="minorHAnsi"/>
              </w:rPr>
              <w:t>4</w:t>
            </w:r>
            <w:r w:rsidR="00027A6E" w:rsidRPr="00997FEC">
              <w:rPr>
                <w:rFonts w:asciiTheme="minorHAnsi" w:hAnsiTheme="minorHAnsi"/>
              </w:rPr>
              <w:t>.</w:t>
            </w:r>
          </w:p>
        </w:tc>
        <w:tc>
          <w:tcPr>
            <w:tcW w:w="2835" w:type="dxa"/>
          </w:tcPr>
          <w:p w14:paraId="07B1EDDD" w14:textId="77777777" w:rsidR="0088215A" w:rsidRPr="00997FEC" w:rsidRDefault="0088215A">
            <w:pPr>
              <w:rPr>
                <w:rFonts w:asciiTheme="minorHAnsi" w:hAnsiTheme="minorHAnsi"/>
              </w:rPr>
            </w:pPr>
          </w:p>
        </w:tc>
        <w:tc>
          <w:tcPr>
            <w:tcW w:w="2408" w:type="dxa"/>
          </w:tcPr>
          <w:p w14:paraId="07B1EDDE" w14:textId="77777777" w:rsidR="0088215A" w:rsidRPr="00997FEC" w:rsidRDefault="0088215A">
            <w:pPr>
              <w:rPr>
                <w:rFonts w:asciiTheme="minorHAnsi" w:hAnsiTheme="minorHAnsi"/>
              </w:rPr>
            </w:pPr>
          </w:p>
        </w:tc>
        <w:tc>
          <w:tcPr>
            <w:tcW w:w="3887" w:type="dxa"/>
          </w:tcPr>
          <w:p w14:paraId="07B1EDDF" w14:textId="77777777" w:rsidR="0088215A" w:rsidRPr="00997FEC" w:rsidRDefault="0088215A">
            <w:pPr>
              <w:rPr>
                <w:rFonts w:asciiTheme="minorHAnsi" w:hAnsiTheme="minorHAnsi"/>
              </w:rPr>
            </w:pPr>
          </w:p>
        </w:tc>
      </w:tr>
    </w:tbl>
    <w:p w14:paraId="07B1EDE1" w14:textId="77777777" w:rsidR="00E21EFE" w:rsidRPr="00997FEC" w:rsidRDefault="00E21EFE"/>
    <w:p w14:paraId="07B1EDE2" w14:textId="22CF50D2" w:rsidR="00A5465A" w:rsidRPr="00997FEC" w:rsidRDefault="00052A5B" w:rsidP="00A5465A">
      <w:pPr>
        <w:rPr>
          <w:rFonts w:asciiTheme="minorHAnsi" w:hAnsiTheme="minorHAnsi"/>
          <w:i/>
        </w:rPr>
      </w:pPr>
      <w:r w:rsidRPr="00997FEC">
        <w:rPr>
          <w:rFonts w:asciiTheme="minorHAnsi" w:hAnsiTheme="minorHAnsi"/>
          <w:i/>
        </w:rPr>
        <w:t xml:space="preserve">*- kā minimums jānorāda sekojoši atbildīgie darbinieki </w:t>
      </w:r>
      <w:r w:rsidR="00926C5C" w:rsidRPr="00997FEC">
        <w:rPr>
          <w:rFonts w:asciiTheme="minorHAnsi" w:hAnsiTheme="minorHAnsi"/>
          <w:i/>
        </w:rPr>
        <w:t xml:space="preserve">objektā </w:t>
      </w:r>
      <w:r w:rsidRPr="00997FEC">
        <w:rPr>
          <w:rFonts w:asciiTheme="minorHAnsi" w:hAnsiTheme="minorHAnsi"/>
          <w:i/>
        </w:rPr>
        <w:t xml:space="preserve">– projekta vadītājs, darbu vadītājs, darbu aizsardzības koordinators, atbildīgais par elektrodrošību, atbildīgais par ugunsdrošību, metinātājs, </w:t>
      </w:r>
      <w:r w:rsidR="00926C5C" w:rsidRPr="00997FEC">
        <w:rPr>
          <w:rFonts w:asciiTheme="minorHAnsi" w:hAnsiTheme="minorHAnsi"/>
          <w:i/>
        </w:rPr>
        <w:t>stropētājs, celt</w:t>
      </w:r>
      <w:r w:rsidR="001309D5" w:rsidRPr="00997FEC">
        <w:rPr>
          <w:rFonts w:asciiTheme="minorHAnsi" w:hAnsiTheme="minorHAnsi"/>
          <w:i/>
        </w:rPr>
        <w:t>ņa</w:t>
      </w:r>
      <w:r w:rsidR="00926C5C" w:rsidRPr="00997FEC">
        <w:rPr>
          <w:rFonts w:asciiTheme="minorHAnsi" w:hAnsiTheme="minorHAnsi"/>
          <w:i/>
        </w:rPr>
        <w:t xml:space="preserve"> operators</w:t>
      </w:r>
      <w:r w:rsidR="00101F8A" w:rsidRPr="00997FEC">
        <w:rPr>
          <w:rFonts w:asciiTheme="minorHAnsi" w:hAnsiTheme="minorHAnsi"/>
          <w:i/>
        </w:rPr>
        <w:t>, atbildīgais par drošu sastatņu montāžu</w:t>
      </w:r>
      <w:r w:rsidR="00926C5C" w:rsidRPr="00997FEC">
        <w:rPr>
          <w:rFonts w:asciiTheme="minorHAnsi" w:hAnsiTheme="minorHAnsi"/>
          <w:i/>
        </w:rPr>
        <w:t xml:space="preserve"> un citi.</w:t>
      </w:r>
    </w:p>
    <w:p w14:paraId="07B1EDE3" w14:textId="77777777" w:rsidR="008717E9" w:rsidRPr="00997FEC" w:rsidRDefault="008717E9" w:rsidP="00A5465A">
      <w:pPr>
        <w:rPr>
          <w:rFonts w:asciiTheme="minorHAnsi" w:hAnsiTheme="minorHAnsi"/>
        </w:rPr>
      </w:pPr>
    </w:p>
    <w:p w14:paraId="07B1EDE4" w14:textId="32A92941" w:rsidR="00B85D3A" w:rsidRPr="00997FEC" w:rsidRDefault="00997FEC" w:rsidP="00B85D3A">
      <w:pPr>
        <w:pStyle w:val="Heading2"/>
        <w:numPr>
          <w:ilvl w:val="1"/>
          <w:numId w:val="1"/>
        </w:numPr>
        <w:ind w:right="-257"/>
        <w:rPr>
          <w:rFonts w:asciiTheme="minorHAnsi" w:hAnsiTheme="minorHAnsi"/>
          <w:color w:val="auto"/>
          <w:sz w:val="32"/>
          <w:szCs w:val="32"/>
        </w:rPr>
      </w:pPr>
      <w:bookmarkStart w:id="5" w:name="_Toc54271958"/>
      <w:r w:rsidRPr="00997FEC">
        <w:rPr>
          <w:rFonts w:asciiTheme="minorHAnsi" w:hAnsiTheme="minorHAnsi"/>
          <w:color w:val="auto"/>
          <w:sz w:val="32"/>
          <w:szCs w:val="32"/>
        </w:rPr>
        <w:t xml:space="preserve">Būvmašīnu, tehnoloģiskā un montāžas aprīkojuma sarakstu </w:t>
      </w:r>
      <w:r w:rsidR="006F4E5B" w:rsidRPr="00997FEC">
        <w:rPr>
          <w:rFonts w:asciiTheme="minorHAnsi" w:hAnsiTheme="minorHAnsi"/>
          <w:color w:val="auto"/>
          <w:sz w:val="32"/>
          <w:szCs w:val="32"/>
        </w:rPr>
        <w:t>.</w:t>
      </w:r>
      <w:bookmarkEnd w:id="5"/>
    </w:p>
    <w:p w14:paraId="07B1EDE5" w14:textId="77777777" w:rsidR="00E21EFE" w:rsidRPr="00997FEC" w:rsidRDefault="00E21EFE"/>
    <w:tbl>
      <w:tblPr>
        <w:tblStyle w:val="TableGrid"/>
        <w:tblW w:w="0" w:type="auto"/>
        <w:tblLook w:val="04A0" w:firstRow="1" w:lastRow="0" w:firstColumn="1" w:lastColumn="0" w:noHBand="0" w:noVBand="1"/>
      </w:tblPr>
      <w:tblGrid>
        <w:gridCol w:w="939"/>
        <w:gridCol w:w="5285"/>
        <w:gridCol w:w="2033"/>
        <w:gridCol w:w="1832"/>
      </w:tblGrid>
      <w:tr w:rsidR="00E41294" w:rsidRPr="00997FEC" w14:paraId="07B1EDEA" w14:textId="77777777" w:rsidTr="00E41294">
        <w:tc>
          <w:tcPr>
            <w:tcW w:w="939" w:type="dxa"/>
          </w:tcPr>
          <w:p w14:paraId="07B1EDE6" w14:textId="77777777" w:rsidR="00E41294" w:rsidRPr="00997FEC" w:rsidRDefault="00E41294" w:rsidP="000A5A7E">
            <w:pPr>
              <w:rPr>
                <w:rFonts w:asciiTheme="minorHAnsi" w:hAnsiTheme="minorHAnsi"/>
                <w:b/>
              </w:rPr>
            </w:pPr>
            <w:r w:rsidRPr="00997FEC">
              <w:rPr>
                <w:rFonts w:asciiTheme="minorHAnsi" w:hAnsiTheme="minorHAnsi"/>
                <w:b/>
              </w:rPr>
              <w:t>Nr.p.k.</w:t>
            </w:r>
          </w:p>
        </w:tc>
        <w:tc>
          <w:tcPr>
            <w:tcW w:w="5285" w:type="dxa"/>
          </w:tcPr>
          <w:p w14:paraId="07B1EDE7" w14:textId="77777777" w:rsidR="00E41294" w:rsidRPr="00997FEC" w:rsidRDefault="00E41294" w:rsidP="000A5A7E">
            <w:pPr>
              <w:rPr>
                <w:rFonts w:asciiTheme="minorHAnsi" w:hAnsiTheme="minorHAnsi"/>
                <w:b/>
              </w:rPr>
            </w:pPr>
            <w:r w:rsidRPr="00997FEC">
              <w:rPr>
                <w:rFonts w:asciiTheme="minorHAnsi" w:hAnsiTheme="minorHAnsi"/>
                <w:b/>
              </w:rPr>
              <w:t>Nosaukums, tehniskie parametri</w:t>
            </w:r>
          </w:p>
        </w:tc>
        <w:tc>
          <w:tcPr>
            <w:tcW w:w="2033" w:type="dxa"/>
          </w:tcPr>
          <w:p w14:paraId="07B1EDE8" w14:textId="77777777" w:rsidR="00E41294" w:rsidRPr="00997FEC" w:rsidRDefault="00E41294" w:rsidP="000A5A7E">
            <w:pPr>
              <w:rPr>
                <w:rFonts w:asciiTheme="minorHAnsi" w:hAnsiTheme="minorHAnsi"/>
                <w:b/>
              </w:rPr>
            </w:pPr>
            <w:r w:rsidRPr="00997FEC">
              <w:rPr>
                <w:rFonts w:asciiTheme="minorHAnsi" w:hAnsiTheme="minorHAnsi"/>
                <w:b/>
              </w:rPr>
              <w:t>Vienību skaits</w:t>
            </w:r>
          </w:p>
        </w:tc>
        <w:tc>
          <w:tcPr>
            <w:tcW w:w="1832" w:type="dxa"/>
          </w:tcPr>
          <w:p w14:paraId="07B1EDE9" w14:textId="77777777" w:rsidR="00E41294" w:rsidRPr="00997FEC" w:rsidRDefault="00E41294" w:rsidP="000A5A7E">
            <w:pPr>
              <w:rPr>
                <w:rFonts w:asciiTheme="minorHAnsi" w:hAnsiTheme="minorHAnsi"/>
                <w:b/>
              </w:rPr>
            </w:pPr>
            <w:r w:rsidRPr="00997FEC">
              <w:rPr>
                <w:rFonts w:asciiTheme="minorHAnsi" w:hAnsiTheme="minorHAnsi"/>
                <w:b/>
              </w:rPr>
              <w:t>Piederība</w:t>
            </w:r>
          </w:p>
        </w:tc>
      </w:tr>
      <w:tr w:rsidR="00E41294" w:rsidRPr="00997FEC" w14:paraId="07B1EDEF" w14:textId="77777777" w:rsidTr="00E41294">
        <w:tc>
          <w:tcPr>
            <w:tcW w:w="939" w:type="dxa"/>
          </w:tcPr>
          <w:p w14:paraId="07B1EDEB" w14:textId="77777777" w:rsidR="00E41294" w:rsidRPr="00997FEC" w:rsidRDefault="00E41294" w:rsidP="000A5A7E">
            <w:pPr>
              <w:rPr>
                <w:rFonts w:asciiTheme="minorHAnsi" w:hAnsiTheme="minorHAnsi"/>
              </w:rPr>
            </w:pPr>
            <w:r w:rsidRPr="00997FEC">
              <w:rPr>
                <w:rFonts w:asciiTheme="minorHAnsi" w:hAnsiTheme="minorHAnsi"/>
              </w:rPr>
              <w:t>1.</w:t>
            </w:r>
          </w:p>
        </w:tc>
        <w:tc>
          <w:tcPr>
            <w:tcW w:w="5285" w:type="dxa"/>
          </w:tcPr>
          <w:p w14:paraId="07B1EDEC" w14:textId="77777777" w:rsidR="00E41294" w:rsidRPr="00997FEC" w:rsidRDefault="00E41294" w:rsidP="000A5A7E">
            <w:pPr>
              <w:rPr>
                <w:rFonts w:asciiTheme="minorHAnsi" w:hAnsiTheme="minorHAnsi"/>
                <w:strike/>
              </w:rPr>
            </w:pPr>
          </w:p>
        </w:tc>
        <w:tc>
          <w:tcPr>
            <w:tcW w:w="2033" w:type="dxa"/>
          </w:tcPr>
          <w:p w14:paraId="07B1EDED" w14:textId="77777777" w:rsidR="00E41294" w:rsidRPr="00997FEC" w:rsidRDefault="00E41294" w:rsidP="000A5A7E">
            <w:pPr>
              <w:rPr>
                <w:rFonts w:asciiTheme="minorHAnsi" w:hAnsiTheme="minorHAnsi"/>
                <w:strike/>
              </w:rPr>
            </w:pPr>
          </w:p>
        </w:tc>
        <w:tc>
          <w:tcPr>
            <w:tcW w:w="1832" w:type="dxa"/>
          </w:tcPr>
          <w:p w14:paraId="07B1EDEE" w14:textId="6706BF90" w:rsidR="00E41294" w:rsidRPr="00997FEC" w:rsidRDefault="00ED48B6" w:rsidP="000A5A7E">
            <w:pPr>
              <w:rPr>
                <w:rFonts w:asciiTheme="minorHAnsi" w:hAnsiTheme="minorHAnsi"/>
              </w:rPr>
            </w:pPr>
            <w:r w:rsidRPr="00997FEC">
              <w:rPr>
                <w:rFonts w:asciiTheme="minorHAnsi" w:hAnsiTheme="minorHAnsi"/>
              </w:rPr>
              <w:t xml:space="preserve">Darbuzņēmējs  </w:t>
            </w:r>
          </w:p>
        </w:tc>
      </w:tr>
      <w:tr w:rsidR="00E41294" w:rsidRPr="00997FEC" w14:paraId="07B1EDF4" w14:textId="77777777" w:rsidTr="00E41294">
        <w:tc>
          <w:tcPr>
            <w:tcW w:w="939" w:type="dxa"/>
          </w:tcPr>
          <w:p w14:paraId="07B1EDF0" w14:textId="77777777" w:rsidR="00E41294" w:rsidRPr="00997FEC" w:rsidRDefault="00E41294" w:rsidP="000A5A7E">
            <w:pPr>
              <w:rPr>
                <w:rFonts w:asciiTheme="minorHAnsi" w:hAnsiTheme="minorHAnsi"/>
              </w:rPr>
            </w:pPr>
            <w:r w:rsidRPr="00997FEC">
              <w:rPr>
                <w:rFonts w:asciiTheme="minorHAnsi" w:hAnsiTheme="minorHAnsi"/>
              </w:rPr>
              <w:t>2.</w:t>
            </w:r>
          </w:p>
        </w:tc>
        <w:tc>
          <w:tcPr>
            <w:tcW w:w="5285" w:type="dxa"/>
          </w:tcPr>
          <w:p w14:paraId="07B1EDF1" w14:textId="77777777" w:rsidR="00E41294" w:rsidRPr="00997FEC" w:rsidRDefault="00E41294" w:rsidP="000A5A7E">
            <w:pPr>
              <w:rPr>
                <w:rFonts w:asciiTheme="minorHAnsi" w:hAnsiTheme="minorHAnsi"/>
                <w:strike/>
              </w:rPr>
            </w:pPr>
          </w:p>
        </w:tc>
        <w:tc>
          <w:tcPr>
            <w:tcW w:w="2033" w:type="dxa"/>
          </w:tcPr>
          <w:p w14:paraId="07B1EDF2" w14:textId="77777777" w:rsidR="00E41294" w:rsidRPr="00997FEC" w:rsidRDefault="00E41294" w:rsidP="000A5A7E">
            <w:pPr>
              <w:rPr>
                <w:rFonts w:asciiTheme="minorHAnsi" w:hAnsiTheme="minorHAnsi"/>
                <w:strike/>
              </w:rPr>
            </w:pPr>
          </w:p>
        </w:tc>
        <w:tc>
          <w:tcPr>
            <w:tcW w:w="1832" w:type="dxa"/>
          </w:tcPr>
          <w:p w14:paraId="07B1EDF3" w14:textId="77777777" w:rsidR="00E41294" w:rsidRPr="00997FEC" w:rsidRDefault="00E41294" w:rsidP="000A5A7E">
            <w:pPr>
              <w:rPr>
                <w:rFonts w:asciiTheme="minorHAnsi" w:hAnsiTheme="minorHAnsi"/>
                <w:strike/>
              </w:rPr>
            </w:pPr>
          </w:p>
        </w:tc>
      </w:tr>
      <w:tr w:rsidR="00E41294" w:rsidRPr="00997FEC" w14:paraId="07B1EDF9" w14:textId="77777777" w:rsidTr="00E41294">
        <w:tc>
          <w:tcPr>
            <w:tcW w:w="939" w:type="dxa"/>
          </w:tcPr>
          <w:p w14:paraId="07B1EDF5" w14:textId="77777777" w:rsidR="00E41294" w:rsidRPr="00997FEC" w:rsidRDefault="00E41294" w:rsidP="000A5A7E">
            <w:pPr>
              <w:rPr>
                <w:rFonts w:asciiTheme="minorHAnsi" w:hAnsiTheme="minorHAnsi"/>
              </w:rPr>
            </w:pPr>
            <w:r w:rsidRPr="00997FEC">
              <w:rPr>
                <w:rFonts w:asciiTheme="minorHAnsi" w:hAnsiTheme="minorHAnsi"/>
              </w:rPr>
              <w:t>3.</w:t>
            </w:r>
          </w:p>
        </w:tc>
        <w:tc>
          <w:tcPr>
            <w:tcW w:w="5285" w:type="dxa"/>
          </w:tcPr>
          <w:p w14:paraId="07B1EDF6" w14:textId="77777777" w:rsidR="00E41294" w:rsidRPr="00997FEC" w:rsidRDefault="00E41294" w:rsidP="000A5A7E">
            <w:pPr>
              <w:rPr>
                <w:rFonts w:asciiTheme="minorHAnsi" w:hAnsiTheme="minorHAnsi"/>
                <w:strike/>
              </w:rPr>
            </w:pPr>
          </w:p>
        </w:tc>
        <w:tc>
          <w:tcPr>
            <w:tcW w:w="2033" w:type="dxa"/>
          </w:tcPr>
          <w:p w14:paraId="07B1EDF7" w14:textId="77777777" w:rsidR="00E41294" w:rsidRPr="00997FEC" w:rsidRDefault="00E41294" w:rsidP="000A5A7E">
            <w:pPr>
              <w:rPr>
                <w:rFonts w:asciiTheme="minorHAnsi" w:hAnsiTheme="minorHAnsi"/>
                <w:strike/>
              </w:rPr>
            </w:pPr>
          </w:p>
        </w:tc>
        <w:tc>
          <w:tcPr>
            <w:tcW w:w="1832" w:type="dxa"/>
          </w:tcPr>
          <w:p w14:paraId="07B1EDF8" w14:textId="77777777" w:rsidR="00E41294" w:rsidRPr="00997FEC" w:rsidRDefault="00E41294" w:rsidP="000A5A7E">
            <w:pPr>
              <w:rPr>
                <w:rFonts w:asciiTheme="minorHAnsi" w:hAnsiTheme="minorHAnsi"/>
                <w:strike/>
              </w:rPr>
            </w:pPr>
          </w:p>
        </w:tc>
      </w:tr>
      <w:tr w:rsidR="00E41294" w:rsidRPr="00997FEC" w14:paraId="07B1EDFE" w14:textId="77777777" w:rsidTr="00E41294">
        <w:tc>
          <w:tcPr>
            <w:tcW w:w="939" w:type="dxa"/>
          </w:tcPr>
          <w:p w14:paraId="07B1EDFA" w14:textId="77777777" w:rsidR="00E41294" w:rsidRPr="00997FEC" w:rsidRDefault="00E41294" w:rsidP="000A5A7E">
            <w:pPr>
              <w:rPr>
                <w:rFonts w:asciiTheme="minorHAnsi" w:hAnsiTheme="minorHAnsi"/>
              </w:rPr>
            </w:pPr>
            <w:r w:rsidRPr="00997FEC">
              <w:rPr>
                <w:rFonts w:asciiTheme="minorHAnsi" w:hAnsiTheme="minorHAnsi"/>
              </w:rPr>
              <w:t>4.</w:t>
            </w:r>
          </w:p>
        </w:tc>
        <w:tc>
          <w:tcPr>
            <w:tcW w:w="5285" w:type="dxa"/>
          </w:tcPr>
          <w:p w14:paraId="07B1EDFB" w14:textId="77777777" w:rsidR="00E41294" w:rsidRPr="00997FEC" w:rsidRDefault="00E41294" w:rsidP="000A5A7E">
            <w:pPr>
              <w:rPr>
                <w:rFonts w:asciiTheme="minorHAnsi" w:hAnsiTheme="minorHAnsi"/>
                <w:strike/>
              </w:rPr>
            </w:pPr>
          </w:p>
        </w:tc>
        <w:tc>
          <w:tcPr>
            <w:tcW w:w="2033" w:type="dxa"/>
          </w:tcPr>
          <w:p w14:paraId="07B1EDFC" w14:textId="77777777" w:rsidR="00E41294" w:rsidRPr="00997FEC" w:rsidRDefault="00E41294" w:rsidP="000A5A7E">
            <w:pPr>
              <w:rPr>
                <w:rFonts w:asciiTheme="minorHAnsi" w:hAnsiTheme="minorHAnsi"/>
                <w:strike/>
              </w:rPr>
            </w:pPr>
          </w:p>
        </w:tc>
        <w:tc>
          <w:tcPr>
            <w:tcW w:w="1832" w:type="dxa"/>
          </w:tcPr>
          <w:p w14:paraId="07B1EDFD" w14:textId="77777777" w:rsidR="00E41294" w:rsidRPr="00997FEC" w:rsidRDefault="00E41294" w:rsidP="000A5A7E">
            <w:pPr>
              <w:rPr>
                <w:rFonts w:asciiTheme="minorHAnsi" w:hAnsiTheme="minorHAnsi"/>
                <w:strike/>
              </w:rPr>
            </w:pPr>
          </w:p>
        </w:tc>
      </w:tr>
    </w:tbl>
    <w:p w14:paraId="07B1EDFF" w14:textId="77777777" w:rsidR="00E21EFE" w:rsidRPr="00997FEC" w:rsidRDefault="00E21EFE"/>
    <w:p w14:paraId="07B1EE00" w14:textId="77777777" w:rsidR="00E21EFE" w:rsidRPr="00997FEC" w:rsidRDefault="003F0552">
      <w:r w:rsidRPr="00997FEC">
        <w:rPr>
          <w:rFonts w:asciiTheme="minorHAnsi" w:hAnsiTheme="minorHAnsi"/>
          <w:i/>
        </w:rPr>
        <w:t>*- sarakstā darbuzņēmējam jānorāda tikai specializētie mehānismi</w:t>
      </w:r>
      <w:r w:rsidR="00C474B2" w:rsidRPr="00997FEC">
        <w:rPr>
          <w:rFonts w:asciiTheme="minorHAnsi" w:hAnsiTheme="minorHAnsi"/>
          <w:i/>
        </w:rPr>
        <w:t>,</w:t>
      </w:r>
      <w:r w:rsidRPr="00997FEC">
        <w:rPr>
          <w:rFonts w:asciiTheme="minorHAnsi" w:hAnsiTheme="minorHAnsi"/>
          <w:i/>
        </w:rPr>
        <w:t xml:space="preserve"> kuri tiks pielietoti darbu izpildes objektā, un saistīti ar vides un darba aizsardzības riskiem</w:t>
      </w:r>
      <w:r w:rsidR="00C474B2" w:rsidRPr="00997FEC">
        <w:rPr>
          <w:rFonts w:asciiTheme="minorHAnsi" w:hAnsiTheme="minorHAnsi"/>
          <w:i/>
        </w:rPr>
        <w:t xml:space="preserve">, kā piemēram, sastatnes, kāpnes, celšanas mehānismi, </w:t>
      </w:r>
      <w:r w:rsidR="00B20E9D" w:rsidRPr="00997FEC">
        <w:rPr>
          <w:rFonts w:asciiTheme="minorHAnsi" w:hAnsiTheme="minorHAnsi"/>
          <w:i/>
        </w:rPr>
        <w:t>elektrisko parametru mērinstrumenti un cits.</w:t>
      </w:r>
    </w:p>
    <w:p w14:paraId="07B1EE01" w14:textId="77777777" w:rsidR="00E21EFE" w:rsidRPr="00997FEC" w:rsidRDefault="00E21EFE"/>
    <w:p w14:paraId="07B1EE02" w14:textId="77777777" w:rsidR="002D25C8" w:rsidRPr="00997FEC" w:rsidRDefault="002D25C8"/>
    <w:p w14:paraId="07B1EE03" w14:textId="77777777" w:rsidR="002D25C8" w:rsidRPr="00997FEC" w:rsidRDefault="002D25C8"/>
    <w:p w14:paraId="07B1EE04" w14:textId="77777777" w:rsidR="003F0552" w:rsidRPr="00997FEC" w:rsidRDefault="003F0552"/>
    <w:p w14:paraId="07B1EE05" w14:textId="77777777" w:rsidR="003F0552" w:rsidRPr="00997FEC" w:rsidRDefault="003F0552"/>
    <w:p w14:paraId="07B1EE06" w14:textId="77777777" w:rsidR="003F0552" w:rsidRPr="00997FEC" w:rsidRDefault="003F0552"/>
    <w:p w14:paraId="07B1EE07" w14:textId="77777777" w:rsidR="003F0552" w:rsidRPr="00997FEC" w:rsidRDefault="003F0552"/>
    <w:p w14:paraId="07B1EE08" w14:textId="77777777" w:rsidR="003F0552" w:rsidRPr="00997FEC" w:rsidRDefault="003F0552"/>
    <w:p w14:paraId="07B1EE09" w14:textId="77777777" w:rsidR="003F0552" w:rsidRPr="00997FEC" w:rsidRDefault="003F0552"/>
    <w:p w14:paraId="07B1EE0A" w14:textId="77777777" w:rsidR="003F0552" w:rsidRPr="00997FEC" w:rsidRDefault="003F0552"/>
    <w:p w14:paraId="07B1EE0B" w14:textId="77777777" w:rsidR="003F0552" w:rsidRPr="00997FEC" w:rsidRDefault="003F0552"/>
    <w:p w14:paraId="07B1EE0C" w14:textId="77777777" w:rsidR="003F0552" w:rsidRPr="00997FEC" w:rsidRDefault="003F0552"/>
    <w:p w14:paraId="07B1EE0D" w14:textId="77777777" w:rsidR="003F0552" w:rsidRPr="00997FEC" w:rsidRDefault="003F0552"/>
    <w:p w14:paraId="07B1EE0E" w14:textId="77777777" w:rsidR="002D25C8" w:rsidRPr="00997FEC" w:rsidRDefault="002D25C8"/>
    <w:p w14:paraId="07B1EE0F" w14:textId="77777777" w:rsidR="00C22798" w:rsidRPr="00997FEC" w:rsidRDefault="00C22798"/>
    <w:p w14:paraId="07B1EE10" w14:textId="77777777" w:rsidR="00C22798" w:rsidRPr="00997FEC" w:rsidRDefault="00C22798"/>
    <w:p w14:paraId="07B1EE11" w14:textId="77777777" w:rsidR="00C22798" w:rsidRPr="00997FEC" w:rsidRDefault="00C22798"/>
    <w:p w14:paraId="07B1EE12" w14:textId="77777777" w:rsidR="00C22798" w:rsidRPr="00997FEC" w:rsidRDefault="00C22798"/>
    <w:p w14:paraId="07B1EE13" w14:textId="77777777" w:rsidR="00C22798" w:rsidRPr="00997FEC" w:rsidRDefault="00C22798"/>
    <w:p w14:paraId="07B1EE14" w14:textId="77777777" w:rsidR="00C22798" w:rsidRPr="00997FEC" w:rsidRDefault="00C22798"/>
    <w:p w14:paraId="07B1EE15" w14:textId="370919C6" w:rsidR="00B85D3A" w:rsidRPr="00997FEC" w:rsidRDefault="00997FEC" w:rsidP="00B85D3A">
      <w:pPr>
        <w:pStyle w:val="Heading2"/>
        <w:numPr>
          <w:ilvl w:val="1"/>
          <w:numId w:val="1"/>
        </w:numPr>
        <w:rPr>
          <w:rFonts w:asciiTheme="minorHAnsi" w:hAnsiTheme="minorHAnsi"/>
          <w:color w:val="auto"/>
          <w:sz w:val="32"/>
          <w:szCs w:val="32"/>
        </w:rPr>
      </w:pPr>
      <w:bookmarkStart w:id="6" w:name="_Toc54271959"/>
      <w:r>
        <w:rPr>
          <w:rFonts w:asciiTheme="minorHAnsi" w:hAnsiTheme="minorHAnsi"/>
          <w:color w:val="auto"/>
          <w:sz w:val="32"/>
          <w:szCs w:val="32"/>
        </w:rPr>
        <w:t>O</w:t>
      </w:r>
      <w:r w:rsidR="00B85D3A" w:rsidRPr="00997FEC">
        <w:rPr>
          <w:rFonts w:asciiTheme="minorHAnsi" w:hAnsiTheme="minorHAnsi"/>
          <w:color w:val="auto"/>
          <w:sz w:val="32"/>
          <w:szCs w:val="32"/>
        </w:rPr>
        <w:t>bjekta plāns</w:t>
      </w:r>
      <w:bookmarkEnd w:id="6"/>
    </w:p>
    <w:p w14:paraId="07B1EE16" w14:textId="77777777" w:rsidR="00B85D3A" w:rsidRPr="00997FEC" w:rsidRDefault="00B85D3A"/>
    <w:p w14:paraId="07B1EE17" w14:textId="77777777" w:rsidR="00E21EFE" w:rsidRPr="00997FEC" w:rsidRDefault="00496398">
      <w:pPr>
        <w:rPr>
          <w:rFonts w:asciiTheme="minorHAnsi" w:hAnsiTheme="minorHAnsi"/>
        </w:rPr>
      </w:pPr>
      <w:r w:rsidRPr="00997FEC">
        <w:rPr>
          <w:rFonts w:asciiTheme="minorHAnsi" w:hAnsiTheme="minorHAnsi"/>
        </w:rPr>
        <w:t>Objekta plānā</w:t>
      </w:r>
      <w:r w:rsidR="008A01DE" w:rsidRPr="00997FEC">
        <w:rPr>
          <w:rFonts w:asciiTheme="minorHAnsi" w:hAnsiTheme="minorHAnsi"/>
        </w:rPr>
        <w:t xml:space="preserve"> </w:t>
      </w:r>
      <w:r w:rsidR="00A1066D" w:rsidRPr="00997FEC">
        <w:rPr>
          <w:rFonts w:asciiTheme="minorHAnsi" w:hAnsiTheme="minorHAnsi"/>
        </w:rPr>
        <w:t>darbuz</w:t>
      </w:r>
      <w:r w:rsidR="001309D5" w:rsidRPr="00997FEC">
        <w:rPr>
          <w:rFonts w:asciiTheme="minorHAnsi" w:hAnsiTheme="minorHAnsi"/>
        </w:rPr>
        <w:t>ņ</w:t>
      </w:r>
      <w:r w:rsidR="00A1066D" w:rsidRPr="00997FEC">
        <w:rPr>
          <w:rFonts w:asciiTheme="minorHAnsi" w:hAnsiTheme="minorHAnsi"/>
        </w:rPr>
        <w:t>ēmējs</w:t>
      </w:r>
      <w:r w:rsidRPr="00997FEC">
        <w:rPr>
          <w:rFonts w:asciiTheme="minorHAnsi" w:hAnsiTheme="minorHAnsi"/>
        </w:rPr>
        <w:t xml:space="preserve"> </w:t>
      </w:r>
      <w:r w:rsidR="00161C2F" w:rsidRPr="00997FEC">
        <w:rPr>
          <w:rFonts w:asciiTheme="minorHAnsi" w:hAnsiTheme="minorHAnsi"/>
        </w:rPr>
        <w:t>norāda</w:t>
      </w:r>
      <w:r w:rsidRPr="00997FEC">
        <w:rPr>
          <w:rFonts w:asciiTheme="minorHAnsi" w:hAnsiTheme="minorHAnsi"/>
        </w:rPr>
        <w:t>:</w:t>
      </w:r>
    </w:p>
    <w:p w14:paraId="07B1EE18" w14:textId="6CB5C759" w:rsidR="00EF3FE8" w:rsidRPr="00997FEC" w:rsidRDefault="00EF3FE8" w:rsidP="00997FEC">
      <w:pPr>
        <w:pStyle w:val="ListParagraph"/>
        <w:numPr>
          <w:ilvl w:val="0"/>
          <w:numId w:val="17"/>
        </w:numPr>
        <w:rPr>
          <w:rFonts w:asciiTheme="minorHAnsi" w:hAnsiTheme="minorHAnsi"/>
        </w:rPr>
      </w:pPr>
      <w:r w:rsidRPr="00997FEC">
        <w:rPr>
          <w:rFonts w:asciiTheme="minorHAnsi" w:hAnsiTheme="minorHAnsi"/>
        </w:rPr>
        <w:t>darbu veikšanas vieta</w:t>
      </w:r>
      <w:r w:rsidR="001A067F" w:rsidRPr="00997FEC">
        <w:rPr>
          <w:rFonts w:asciiTheme="minorHAnsi" w:hAnsiTheme="minorHAnsi"/>
        </w:rPr>
        <w:t>****</w:t>
      </w:r>
      <w:r w:rsidRPr="00997FEC">
        <w:rPr>
          <w:rFonts w:asciiTheme="minorHAnsi" w:hAnsiTheme="minorHAnsi"/>
        </w:rPr>
        <w:t>;</w:t>
      </w:r>
    </w:p>
    <w:p w14:paraId="07B1EE19" w14:textId="14AD82F7" w:rsidR="00EF3FE8" w:rsidRPr="00997FEC" w:rsidRDefault="00EF3FE8" w:rsidP="00997FEC">
      <w:pPr>
        <w:pStyle w:val="ListParagraph"/>
        <w:numPr>
          <w:ilvl w:val="0"/>
          <w:numId w:val="17"/>
        </w:numPr>
        <w:rPr>
          <w:rFonts w:asciiTheme="minorHAnsi" w:hAnsiTheme="minorHAnsi"/>
        </w:rPr>
      </w:pPr>
      <w:r w:rsidRPr="00997FEC">
        <w:rPr>
          <w:rFonts w:asciiTheme="minorHAnsi" w:hAnsiTheme="minorHAnsi"/>
        </w:rPr>
        <w:t>piebraucamie ceļi un pieejas darbu vietām;</w:t>
      </w:r>
    </w:p>
    <w:p w14:paraId="07B1EE1A" w14:textId="5F860B48" w:rsidR="00EF3FE8" w:rsidRPr="00997FEC" w:rsidRDefault="00EF3FE8" w:rsidP="00997FEC">
      <w:pPr>
        <w:pStyle w:val="ListParagraph"/>
        <w:numPr>
          <w:ilvl w:val="0"/>
          <w:numId w:val="17"/>
        </w:numPr>
        <w:rPr>
          <w:rFonts w:asciiTheme="minorHAnsi" w:hAnsiTheme="minorHAnsi"/>
        </w:rPr>
      </w:pPr>
      <w:r w:rsidRPr="00997FEC">
        <w:rPr>
          <w:rFonts w:asciiTheme="minorHAnsi" w:hAnsiTheme="minorHAnsi"/>
        </w:rPr>
        <w:t>remontiekārtas, mehānismu, materiālu un atkritumu izvietošanas vietas</w:t>
      </w:r>
      <w:r w:rsidR="00997FEC" w:rsidRPr="00997FEC">
        <w:t xml:space="preserve"> </w:t>
      </w:r>
      <w:r w:rsidR="00997FEC" w:rsidRPr="00997FEC">
        <w:rPr>
          <w:rFonts w:asciiTheme="minorHAnsi" w:hAnsiTheme="minorHAnsi"/>
        </w:rPr>
        <w:t>(t.sk. ārpus darba laika – piemēram, peldlīdzekļi, zemes rakšanas tehnika, u.c.)</w:t>
      </w:r>
      <w:r w:rsidRPr="00997FEC">
        <w:rPr>
          <w:rFonts w:asciiTheme="minorHAnsi" w:hAnsiTheme="minorHAnsi"/>
        </w:rPr>
        <w:t>, norādot to svaru un gabarītu atbilstību pieļaujamiem lielumiem;</w:t>
      </w:r>
    </w:p>
    <w:p w14:paraId="07B1EE1B" w14:textId="346BA2EC" w:rsidR="00EF3FE8" w:rsidRPr="00997FEC" w:rsidRDefault="00EF3FE8" w:rsidP="00997FEC">
      <w:pPr>
        <w:pStyle w:val="ListParagraph"/>
        <w:numPr>
          <w:ilvl w:val="0"/>
          <w:numId w:val="17"/>
        </w:numPr>
        <w:rPr>
          <w:rFonts w:asciiTheme="minorHAnsi" w:hAnsiTheme="minorHAnsi"/>
        </w:rPr>
      </w:pPr>
      <w:r w:rsidRPr="00997FEC">
        <w:rPr>
          <w:rFonts w:asciiTheme="minorHAnsi" w:hAnsiTheme="minorHAnsi"/>
        </w:rPr>
        <w:t>bīstamo un kaitīgo materiālu un atkritumu glabāšanas vietas</w:t>
      </w:r>
      <w:r w:rsidR="00DD5ACF" w:rsidRPr="00997FEC">
        <w:rPr>
          <w:rFonts w:asciiTheme="minorHAnsi" w:hAnsiTheme="minorHAnsi"/>
        </w:rPr>
        <w:t>**</w:t>
      </w:r>
      <w:r w:rsidRPr="00997FEC">
        <w:rPr>
          <w:rFonts w:asciiTheme="minorHAnsi" w:hAnsiTheme="minorHAnsi"/>
        </w:rPr>
        <w:t>;</w:t>
      </w:r>
    </w:p>
    <w:p w14:paraId="07B1EE1C" w14:textId="20560271" w:rsidR="00EF3FE8" w:rsidRPr="00997FEC" w:rsidRDefault="00EF3FE8" w:rsidP="00997FEC">
      <w:pPr>
        <w:pStyle w:val="ListParagraph"/>
        <w:numPr>
          <w:ilvl w:val="0"/>
          <w:numId w:val="17"/>
        </w:numPr>
        <w:rPr>
          <w:rFonts w:asciiTheme="minorHAnsi" w:hAnsiTheme="minorHAnsi"/>
        </w:rPr>
      </w:pPr>
      <w:r w:rsidRPr="00997FEC">
        <w:rPr>
          <w:rFonts w:asciiTheme="minorHAnsi" w:hAnsiTheme="minorHAnsi"/>
        </w:rPr>
        <w:t>ugunsdzēsības, glābšanas līdzekļu un pirmās p</w:t>
      </w:r>
      <w:r w:rsidR="00DD5ACF" w:rsidRPr="00997FEC">
        <w:rPr>
          <w:rFonts w:asciiTheme="minorHAnsi" w:hAnsiTheme="minorHAnsi"/>
        </w:rPr>
        <w:t>alīdzības komplektu izvietojums***;</w:t>
      </w:r>
    </w:p>
    <w:p w14:paraId="07B1EE1D" w14:textId="1EA86033" w:rsidR="00EF3FE8" w:rsidRPr="00997FEC" w:rsidRDefault="00EF3FE8" w:rsidP="00997FEC">
      <w:pPr>
        <w:pStyle w:val="ListParagraph"/>
        <w:numPr>
          <w:ilvl w:val="0"/>
          <w:numId w:val="17"/>
        </w:numPr>
        <w:rPr>
          <w:rFonts w:asciiTheme="minorHAnsi" w:hAnsiTheme="minorHAnsi"/>
        </w:rPr>
      </w:pPr>
      <w:r w:rsidRPr="00997FEC">
        <w:rPr>
          <w:rFonts w:asciiTheme="minorHAnsi" w:hAnsiTheme="minorHAnsi"/>
        </w:rPr>
        <w:t>evakuācijas ceļi;</w:t>
      </w:r>
    </w:p>
    <w:p w14:paraId="07B1EE1E" w14:textId="3C7F5261" w:rsidR="006969A2" w:rsidRPr="00997FEC" w:rsidRDefault="006969A2" w:rsidP="00997FEC">
      <w:pPr>
        <w:pStyle w:val="ListParagraph"/>
        <w:numPr>
          <w:ilvl w:val="0"/>
          <w:numId w:val="17"/>
        </w:numPr>
        <w:rPr>
          <w:rFonts w:asciiTheme="minorHAnsi" w:hAnsiTheme="minorHAnsi"/>
        </w:rPr>
      </w:pPr>
      <w:r w:rsidRPr="00997FEC">
        <w:rPr>
          <w:rFonts w:asciiTheme="minorHAnsi" w:hAnsiTheme="minorHAnsi"/>
        </w:rPr>
        <w:t>smēķēšanas vieta;</w:t>
      </w:r>
    </w:p>
    <w:p w14:paraId="33880F6C" w14:textId="30A0DC2C" w:rsidR="00997FEC" w:rsidRPr="00997FEC" w:rsidRDefault="006969A2" w:rsidP="00997FEC">
      <w:pPr>
        <w:pStyle w:val="ListParagraph"/>
        <w:numPr>
          <w:ilvl w:val="0"/>
          <w:numId w:val="17"/>
        </w:numPr>
        <w:rPr>
          <w:rFonts w:asciiTheme="minorHAnsi" w:hAnsiTheme="minorHAnsi"/>
        </w:rPr>
      </w:pPr>
      <w:r w:rsidRPr="00997FEC">
        <w:rPr>
          <w:rFonts w:asciiTheme="minorHAnsi" w:hAnsiTheme="minorHAnsi"/>
        </w:rPr>
        <w:t xml:space="preserve">Sadzīve telpas (strādnieku vagoniņa), WC </w:t>
      </w:r>
      <w:r w:rsidR="00E7132B" w:rsidRPr="00997FEC">
        <w:rPr>
          <w:rFonts w:asciiTheme="minorHAnsi" w:hAnsiTheme="minorHAnsi"/>
        </w:rPr>
        <w:t>vai biotualetes atrāšanās vieta</w:t>
      </w:r>
      <w:r w:rsidR="00997FEC" w:rsidRPr="00997FEC">
        <w:rPr>
          <w:rFonts w:asciiTheme="minorHAnsi" w:hAnsiTheme="minorHAnsi"/>
        </w:rPr>
        <w:t>;</w:t>
      </w:r>
    </w:p>
    <w:p w14:paraId="05C0F570" w14:textId="77777777" w:rsidR="00997FEC" w:rsidRPr="00997FEC" w:rsidRDefault="00997FEC" w:rsidP="00997FEC">
      <w:pPr>
        <w:pStyle w:val="ListParagraph"/>
        <w:numPr>
          <w:ilvl w:val="0"/>
          <w:numId w:val="17"/>
        </w:numPr>
        <w:rPr>
          <w:rFonts w:asciiTheme="minorHAnsi" w:hAnsiTheme="minorHAnsi"/>
        </w:rPr>
      </w:pPr>
      <w:r w:rsidRPr="00997FEC">
        <w:rPr>
          <w:rFonts w:asciiTheme="minorHAnsi" w:hAnsiTheme="minorHAnsi"/>
        </w:rPr>
        <w:t>pagaidu komunikāciju izvietojums (cauruļvadi, elektrokabeļi, elektrosadales u.c.);</w:t>
      </w:r>
    </w:p>
    <w:p w14:paraId="43663DD1" w14:textId="0550BF21" w:rsidR="00997FEC" w:rsidRPr="00997FEC" w:rsidRDefault="00997FEC" w:rsidP="00997FEC">
      <w:pPr>
        <w:pStyle w:val="ListParagraph"/>
        <w:numPr>
          <w:ilvl w:val="0"/>
          <w:numId w:val="17"/>
        </w:numPr>
        <w:rPr>
          <w:rFonts w:asciiTheme="minorHAnsi" w:hAnsiTheme="minorHAnsi"/>
        </w:rPr>
      </w:pPr>
      <w:r w:rsidRPr="00997FEC">
        <w:rPr>
          <w:rFonts w:asciiTheme="minorHAnsi" w:hAnsiTheme="minorHAnsi"/>
        </w:rPr>
        <w:t>cita būtiska informācija, atbilstoši konkrētā darba raksturam.</w:t>
      </w:r>
    </w:p>
    <w:p w14:paraId="07B1EE20" w14:textId="77777777" w:rsidR="00E21EFE" w:rsidRDefault="00E21EFE"/>
    <w:p w14:paraId="07B1EE21" w14:textId="77777777" w:rsidR="0090700E" w:rsidRDefault="0090700E"/>
    <w:p w14:paraId="07B1EE22" w14:textId="77777777" w:rsidR="0028652A" w:rsidRDefault="00EF3FE8">
      <w:r>
        <w:rPr>
          <w:rFonts w:eastAsiaTheme="majorEastAsia"/>
          <w:noProof/>
        </w:rPr>
        <w:drawing>
          <wp:inline distT="0" distB="0" distL="0" distR="0" wp14:anchorId="07B1F10C" wp14:editId="07B1F10D">
            <wp:extent cx="6480810" cy="2844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s_DV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810" cy="2844125"/>
                    </a:xfrm>
                    <a:prstGeom prst="rect">
                      <a:avLst/>
                    </a:prstGeom>
                  </pic:spPr>
                </pic:pic>
              </a:graphicData>
            </a:graphic>
          </wp:inline>
        </w:drawing>
      </w:r>
    </w:p>
    <w:p w14:paraId="07B1EE23" w14:textId="77777777" w:rsidR="0028652A" w:rsidRDefault="0028652A"/>
    <w:p w14:paraId="07B1EE24" w14:textId="77777777" w:rsidR="008A01DE" w:rsidRDefault="008A01DE"/>
    <w:p w14:paraId="07B1EE25" w14:textId="22FF4010" w:rsidR="0028652A" w:rsidRPr="00347078" w:rsidRDefault="00D3017B" w:rsidP="00D3017B">
      <w:pPr>
        <w:pStyle w:val="ListParagraph"/>
        <w:numPr>
          <w:ilvl w:val="2"/>
          <w:numId w:val="1"/>
        </w:numPr>
        <w:rPr>
          <w:rFonts w:asciiTheme="minorHAnsi" w:hAnsiTheme="minorHAnsi"/>
          <w:sz w:val="32"/>
          <w:szCs w:val="32"/>
        </w:rPr>
      </w:pPr>
      <w:r w:rsidRPr="00347078">
        <w:rPr>
          <w:rFonts w:asciiTheme="minorHAnsi" w:hAnsiTheme="minorHAnsi"/>
          <w:sz w:val="32"/>
          <w:szCs w:val="32"/>
        </w:rPr>
        <w:t>Pagaidu inženiertīkli</w:t>
      </w:r>
    </w:p>
    <w:p w14:paraId="07B1EE26" w14:textId="77777777" w:rsidR="0028652A" w:rsidRPr="00D3017B" w:rsidRDefault="0028652A">
      <w:pPr>
        <w:rPr>
          <w:rFonts w:asciiTheme="minorHAnsi" w:hAnsiTheme="minorHAnsi"/>
          <w:color w:val="FF0000"/>
        </w:rPr>
      </w:pPr>
    </w:p>
    <w:p w14:paraId="07B1EE27" w14:textId="77777777" w:rsidR="0028652A" w:rsidRDefault="0028652A"/>
    <w:tbl>
      <w:tblPr>
        <w:tblStyle w:val="TableGrid"/>
        <w:tblW w:w="0" w:type="auto"/>
        <w:tblLook w:val="04A0" w:firstRow="1" w:lastRow="0" w:firstColumn="1" w:lastColumn="0" w:noHBand="0" w:noVBand="1"/>
      </w:tblPr>
      <w:tblGrid>
        <w:gridCol w:w="925"/>
        <w:gridCol w:w="2012"/>
        <w:gridCol w:w="1722"/>
        <w:gridCol w:w="1970"/>
        <w:gridCol w:w="2104"/>
        <w:gridCol w:w="1356"/>
      </w:tblGrid>
      <w:tr w:rsidR="00E7132B" w:rsidRPr="00E7132B" w14:paraId="07B1EE2E" w14:textId="77777777" w:rsidTr="00417DC3">
        <w:tc>
          <w:tcPr>
            <w:tcW w:w="925" w:type="dxa"/>
          </w:tcPr>
          <w:p w14:paraId="07B1EE28" w14:textId="77777777" w:rsidR="00347078" w:rsidRPr="00E7132B" w:rsidRDefault="00347078" w:rsidP="006F22F4">
            <w:pPr>
              <w:rPr>
                <w:rFonts w:asciiTheme="minorHAnsi" w:hAnsiTheme="minorHAnsi"/>
                <w:b/>
              </w:rPr>
            </w:pPr>
            <w:r w:rsidRPr="00E7132B">
              <w:rPr>
                <w:rFonts w:asciiTheme="minorHAnsi" w:hAnsiTheme="minorHAnsi"/>
                <w:b/>
              </w:rPr>
              <w:t>Nr.p.k.</w:t>
            </w:r>
          </w:p>
        </w:tc>
        <w:tc>
          <w:tcPr>
            <w:tcW w:w="2012" w:type="dxa"/>
          </w:tcPr>
          <w:p w14:paraId="07B1EE29" w14:textId="77777777" w:rsidR="00347078" w:rsidRPr="00E7132B" w:rsidRDefault="00347078" w:rsidP="006F22F4">
            <w:pPr>
              <w:rPr>
                <w:rFonts w:asciiTheme="minorHAnsi" w:hAnsiTheme="minorHAnsi"/>
                <w:b/>
              </w:rPr>
            </w:pPr>
            <w:r w:rsidRPr="00E7132B">
              <w:rPr>
                <w:rFonts w:asciiTheme="minorHAnsi" w:hAnsiTheme="minorHAnsi"/>
                <w:b/>
              </w:rPr>
              <w:t>Nepieciešamais pakalpojums no Pasūtītāja</w:t>
            </w:r>
          </w:p>
        </w:tc>
        <w:tc>
          <w:tcPr>
            <w:tcW w:w="1722" w:type="dxa"/>
          </w:tcPr>
          <w:p w14:paraId="07B1EE2A" w14:textId="77777777" w:rsidR="00347078" w:rsidRPr="00E7132B" w:rsidRDefault="00347078" w:rsidP="006F22F4">
            <w:pPr>
              <w:rPr>
                <w:rFonts w:asciiTheme="minorHAnsi" w:hAnsiTheme="minorHAnsi"/>
                <w:b/>
              </w:rPr>
            </w:pPr>
            <w:r w:rsidRPr="00E7132B">
              <w:rPr>
                <w:rFonts w:asciiTheme="minorHAnsi" w:hAnsiTheme="minorHAnsi"/>
                <w:b/>
              </w:rPr>
              <w:t>Tehniskie parametri</w:t>
            </w:r>
          </w:p>
        </w:tc>
        <w:tc>
          <w:tcPr>
            <w:tcW w:w="1970" w:type="dxa"/>
          </w:tcPr>
          <w:p w14:paraId="07B1EE2B" w14:textId="77777777" w:rsidR="00347078" w:rsidRPr="00E7132B" w:rsidRDefault="00417DC3" w:rsidP="00417DC3">
            <w:pPr>
              <w:rPr>
                <w:rFonts w:asciiTheme="minorHAnsi" w:hAnsiTheme="minorHAnsi"/>
                <w:b/>
              </w:rPr>
            </w:pPr>
            <w:r w:rsidRPr="00E7132B">
              <w:rPr>
                <w:rFonts w:asciiTheme="minorHAnsi" w:hAnsiTheme="minorHAnsi"/>
                <w:b/>
              </w:rPr>
              <w:t>Pasūtītāja iekārtu p</w:t>
            </w:r>
            <w:r w:rsidR="00347078" w:rsidRPr="00E7132B">
              <w:rPr>
                <w:rFonts w:asciiTheme="minorHAnsi" w:hAnsiTheme="minorHAnsi"/>
                <w:b/>
              </w:rPr>
              <w:t>ieslēguma vieta</w:t>
            </w:r>
          </w:p>
        </w:tc>
        <w:tc>
          <w:tcPr>
            <w:tcW w:w="2104" w:type="dxa"/>
          </w:tcPr>
          <w:p w14:paraId="07B1EE2C" w14:textId="77777777" w:rsidR="00347078" w:rsidRPr="00E7132B" w:rsidRDefault="00347078" w:rsidP="00347078">
            <w:pPr>
              <w:rPr>
                <w:rFonts w:asciiTheme="minorHAnsi" w:hAnsiTheme="minorHAnsi"/>
                <w:b/>
              </w:rPr>
            </w:pPr>
            <w:r w:rsidRPr="00E7132B">
              <w:rPr>
                <w:rFonts w:asciiTheme="minorHAnsi" w:hAnsiTheme="minorHAnsi"/>
                <w:b/>
              </w:rPr>
              <w:t xml:space="preserve">Darbuzņēmēja atbildīgais par tehnisko stāvokli </w:t>
            </w:r>
          </w:p>
        </w:tc>
        <w:tc>
          <w:tcPr>
            <w:tcW w:w="1356" w:type="dxa"/>
          </w:tcPr>
          <w:p w14:paraId="07B1EE2D" w14:textId="77777777" w:rsidR="00347078" w:rsidRPr="00E7132B" w:rsidRDefault="00347078" w:rsidP="006F22F4">
            <w:pPr>
              <w:rPr>
                <w:rFonts w:asciiTheme="minorHAnsi" w:hAnsiTheme="minorHAnsi"/>
                <w:b/>
              </w:rPr>
            </w:pPr>
            <w:r w:rsidRPr="00E7132B">
              <w:rPr>
                <w:rFonts w:asciiTheme="minorHAnsi" w:hAnsiTheme="minorHAnsi"/>
                <w:b/>
              </w:rPr>
              <w:t>Pieslēguma termiņi</w:t>
            </w:r>
          </w:p>
        </w:tc>
      </w:tr>
      <w:tr w:rsidR="00E7132B" w:rsidRPr="00E7132B" w14:paraId="07B1EE35" w14:textId="77777777" w:rsidTr="00417DC3">
        <w:tc>
          <w:tcPr>
            <w:tcW w:w="925" w:type="dxa"/>
          </w:tcPr>
          <w:p w14:paraId="07B1EE2F" w14:textId="77777777" w:rsidR="00347078" w:rsidRPr="00E7132B" w:rsidRDefault="00347078" w:rsidP="006F22F4">
            <w:pPr>
              <w:rPr>
                <w:rFonts w:asciiTheme="minorHAnsi" w:hAnsiTheme="minorHAnsi"/>
              </w:rPr>
            </w:pPr>
            <w:r w:rsidRPr="00E7132B">
              <w:rPr>
                <w:rFonts w:asciiTheme="minorHAnsi" w:hAnsiTheme="minorHAnsi"/>
              </w:rPr>
              <w:t>1.</w:t>
            </w:r>
          </w:p>
        </w:tc>
        <w:tc>
          <w:tcPr>
            <w:tcW w:w="2012" w:type="dxa"/>
          </w:tcPr>
          <w:p w14:paraId="07B1EE30" w14:textId="77777777" w:rsidR="00347078" w:rsidRPr="00E7132B" w:rsidRDefault="00347078" w:rsidP="006F22F4">
            <w:pPr>
              <w:rPr>
                <w:rFonts w:asciiTheme="minorHAnsi" w:hAnsiTheme="minorHAnsi"/>
              </w:rPr>
            </w:pPr>
            <w:r w:rsidRPr="00E7132B">
              <w:rPr>
                <w:rFonts w:asciiTheme="minorHAnsi" w:hAnsiTheme="minorHAnsi"/>
              </w:rPr>
              <w:t>Elektroapgāde</w:t>
            </w:r>
          </w:p>
        </w:tc>
        <w:tc>
          <w:tcPr>
            <w:tcW w:w="1722" w:type="dxa"/>
          </w:tcPr>
          <w:p w14:paraId="07B1EE31" w14:textId="77777777" w:rsidR="00347078" w:rsidRPr="00E7132B" w:rsidRDefault="00347078" w:rsidP="006F22F4">
            <w:pPr>
              <w:rPr>
                <w:rFonts w:asciiTheme="minorHAnsi" w:hAnsiTheme="minorHAnsi"/>
              </w:rPr>
            </w:pPr>
          </w:p>
        </w:tc>
        <w:tc>
          <w:tcPr>
            <w:tcW w:w="1970" w:type="dxa"/>
          </w:tcPr>
          <w:p w14:paraId="07B1EE32" w14:textId="77777777" w:rsidR="00347078" w:rsidRPr="00E7132B" w:rsidRDefault="00347078" w:rsidP="006F22F4">
            <w:pPr>
              <w:rPr>
                <w:rFonts w:asciiTheme="minorHAnsi" w:hAnsiTheme="minorHAnsi"/>
              </w:rPr>
            </w:pPr>
          </w:p>
        </w:tc>
        <w:tc>
          <w:tcPr>
            <w:tcW w:w="2104" w:type="dxa"/>
          </w:tcPr>
          <w:p w14:paraId="07B1EE33" w14:textId="77777777" w:rsidR="00347078" w:rsidRPr="00E7132B" w:rsidRDefault="00347078" w:rsidP="006F22F4">
            <w:pPr>
              <w:rPr>
                <w:rFonts w:asciiTheme="minorHAnsi" w:hAnsiTheme="minorHAnsi"/>
              </w:rPr>
            </w:pPr>
          </w:p>
        </w:tc>
        <w:tc>
          <w:tcPr>
            <w:tcW w:w="1356" w:type="dxa"/>
          </w:tcPr>
          <w:p w14:paraId="07B1EE34" w14:textId="77777777" w:rsidR="00347078" w:rsidRPr="00E7132B" w:rsidRDefault="00347078" w:rsidP="006F22F4">
            <w:pPr>
              <w:rPr>
                <w:rFonts w:asciiTheme="minorHAnsi" w:hAnsiTheme="minorHAnsi"/>
              </w:rPr>
            </w:pPr>
          </w:p>
        </w:tc>
      </w:tr>
      <w:tr w:rsidR="00E7132B" w:rsidRPr="00E7132B" w14:paraId="07B1EE3C" w14:textId="77777777" w:rsidTr="00417DC3">
        <w:tc>
          <w:tcPr>
            <w:tcW w:w="925" w:type="dxa"/>
          </w:tcPr>
          <w:p w14:paraId="07B1EE36" w14:textId="77777777" w:rsidR="00347078" w:rsidRPr="00E7132B" w:rsidRDefault="00347078" w:rsidP="006F22F4">
            <w:pPr>
              <w:rPr>
                <w:rFonts w:asciiTheme="minorHAnsi" w:hAnsiTheme="minorHAnsi"/>
              </w:rPr>
            </w:pPr>
            <w:r w:rsidRPr="00E7132B">
              <w:rPr>
                <w:rFonts w:asciiTheme="minorHAnsi" w:hAnsiTheme="minorHAnsi"/>
              </w:rPr>
              <w:t>2.</w:t>
            </w:r>
          </w:p>
        </w:tc>
        <w:tc>
          <w:tcPr>
            <w:tcW w:w="2012" w:type="dxa"/>
          </w:tcPr>
          <w:p w14:paraId="07B1EE37" w14:textId="77777777" w:rsidR="00347078" w:rsidRPr="00E7132B" w:rsidRDefault="00347078" w:rsidP="006F22F4">
            <w:pPr>
              <w:rPr>
                <w:rFonts w:asciiTheme="minorHAnsi" w:hAnsiTheme="minorHAnsi"/>
              </w:rPr>
            </w:pPr>
            <w:r w:rsidRPr="00E7132B">
              <w:rPr>
                <w:rFonts w:asciiTheme="minorHAnsi" w:hAnsiTheme="minorHAnsi"/>
              </w:rPr>
              <w:t>Ūdensapgāde</w:t>
            </w:r>
          </w:p>
        </w:tc>
        <w:tc>
          <w:tcPr>
            <w:tcW w:w="1722" w:type="dxa"/>
          </w:tcPr>
          <w:p w14:paraId="07B1EE38" w14:textId="77777777" w:rsidR="00347078" w:rsidRPr="00E7132B" w:rsidRDefault="00347078" w:rsidP="006F22F4">
            <w:pPr>
              <w:rPr>
                <w:rFonts w:asciiTheme="minorHAnsi" w:hAnsiTheme="minorHAnsi"/>
              </w:rPr>
            </w:pPr>
          </w:p>
        </w:tc>
        <w:tc>
          <w:tcPr>
            <w:tcW w:w="1970" w:type="dxa"/>
          </w:tcPr>
          <w:p w14:paraId="07B1EE39" w14:textId="77777777" w:rsidR="00347078" w:rsidRPr="00E7132B" w:rsidRDefault="00347078" w:rsidP="006F22F4">
            <w:pPr>
              <w:rPr>
                <w:rFonts w:asciiTheme="minorHAnsi" w:hAnsiTheme="minorHAnsi"/>
              </w:rPr>
            </w:pPr>
          </w:p>
        </w:tc>
        <w:tc>
          <w:tcPr>
            <w:tcW w:w="2104" w:type="dxa"/>
          </w:tcPr>
          <w:p w14:paraId="07B1EE3A" w14:textId="77777777" w:rsidR="00347078" w:rsidRPr="00E7132B" w:rsidRDefault="00347078" w:rsidP="006F22F4">
            <w:pPr>
              <w:rPr>
                <w:rFonts w:asciiTheme="minorHAnsi" w:hAnsiTheme="minorHAnsi"/>
              </w:rPr>
            </w:pPr>
          </w:p>
        </w:tc>
        <w:tc>
          <w:tcPr>
            <w:tcW w:w="1356" w:type="dxa"/>
          </w:tcPr>
          <w:p w14:paraId="07B1EE3B" w14:textId="77777777" w:rsidR="00347078" w:rsidRPr="00E7132B" w:rsidRDefault="00347078" w:rsidP="006F22F4">
            <w:pPr>
              <w:rPr>
                <w:rFonts w:asciiTheme="minorHAnsi" w:hAnsiTheme="minorHAnsi"/>
              </w:rPr>
            </w:pPr>
          </w:p>
        </w:tc>
      </w:tr>
      <w:tr w:rsidR="00E7132B" w:rsidRPr="00E7132B" w14:paraId="07B1EE43" w14:textId="77777777" w:rsidTr="00417DC3">
        <w:tc>
          <w:tcPr>
            <w:tcW w:w="925" w:type="dxa"/>
          </w:tcPr>
          <w:p w14:paraId="07B1EE3D" w14:textId="77777777" w:rsidR="00347078" w:rsidRPr="00E7132B" w:rsidRDefault="00347078" w:rsidP="006F22F4">
            <w:pPr>
              <w:rPr>
                <w:rFonts w:asciiTheme="minorHAnsi" w:hAnsiTheme="minorHAnsi"/>
              </w:rPr>
            </w:pPr>
            <w:r w:rsidRPr="00E7132B">
              <w:rPr>
                <w:rFonts w:asciiTheme="minorHAnsi" w:hAnsiTheme="minorHAnsi"/>
              </w:rPr>
              <w:t>3.</w:t>
            </w:r>
          </w:p>
        </w:tc>
        <w:tc>
          <w:tcPr>
            <w:tcW w:w="2012" w:type="dxa"/>
          </w:tcPr>
          <w:p w14:paraId="07B1EE3E" w14:textId="77777777" w:rsidR="00347078" w:rsidRPr="00E7132B" w:rsidRDefault="00347078" w:rsidP="006F22F4">
            <w:pPr>
              <w:rPr>
                <w:rFonts w:asciiTheme="minorHAnsi" w:hAnsiTheme="minorHAnsi"/>
              </w:rPr>
            </w:pPr>
            <w:r w:rsidRPr="00E7132B">
              <w:rPr>
                <w:rFonts w:asciiTheme="minorHAnsi" w:hAnsiTheme="minorHAnsi"/>
              </w:rPr>
              <w:t>Spiestais gaiss</w:t>
            </w:r>
          </w:p>
        </w:tc>
        <w:tc>
          <w:tcPr>
            <w:tcW w:w="1722" w:type="dxa"/>
          </w:tcPr>
          <w:p w14:paraId="07B1EE3F" w14:textId="77777777" w:rsidR="00347078" w:rsidRPr="00E7132B" w:rsidRDefault="00347078" w:rsidP="006F22F4">
            <w:pPr>
              <w:rPr>
                <w:rFonts w:asciiTheme="minorHAnsi" w:hAnsiTheme="minorHAnsi"/>
              </w:rPr>
            </w:pPr>
          </w:p>
        </w:tc>
        <w:tc>
          <w:tcPr>
            <w:tcW w:w="1970" w:type="dxa"/>
          </w:tcPr>
          <w:p w14:paraId="07B1EE40" w14:textId="77777777" w:rsidR="00347078" w:rsidRPr="00E7132B" w:rsidRDefault="00347078" w:rsidP="006F22F4">
            <w:pPr>
              <w:rPr>
                <w:rFonts w:asciiTheme="minorHAnsi" w:hAnsiTheme="minorHAnsi"/>
              </w:rPr>
            </w:pPr>
          </w:p>
        </w:tc>
        <w:tc>
          <w:tcPr>
            <w:tcW w:w="2104" w:type="dxa"/>
          </w:tcPr>
          <w:p w14:paraId="07B1EE41" w14:textId="77777777" w:rsidR="00347078" w:rsidRPr="00E7132B" w:rsidRDefault="00347078" w:rsidP="006F22F4">
            <w:pPr>
              <w:rPr>
                <w:rFonts w:asciiTheme="minorHAnsi" w:hAnsiTheme="minorHAnsi"/>
              </w:rPr>
            </w:pPr>
          </w:p>
        </w:tc>
        <w:tc>
          <w:tcPr>
            <w:tcW w:w="1356" w:type="dxa"/>
          </w:tcPr>
          <w:p w14:paraId="07B1EE42" w14:textId="77777777" w:rsidR="00347078" w:rsidRPr="00E7132B" w:rsidRDefault="00347078" w:rsidP="006F22F4">
            <w:pPr>
              <w:rPr>
                <w:rFonts w:asciiTheme="minorHAnsi" w:hAnsiTheme="minorHAnsi"/>
              </w:rPr>
            </w:pPr>
          </w:p>
        </w:tc>
      </w:tr>
      <w:tr w:rsidR="001A067F" w:rsidRPr="00E7132B" w14:paraId="07B1EE4A" w14:textId="77777777" w:rsidTr="00417DC3">
        <w:tc>
          <w:tcPr>
            <w:tcW w:w="925" w:type="dxa"/>
          </w:tcPr>
          <w:p w14:paraId="07B1EE44" w14:textId="77777777" w:rsidR="001A067F" w:rsidRPr="00E7132B" w:rsidRDefault="001A067F" w:rsidP="006F22F4">
            <w:pPr>
              <w:rPr>
                <w:rFonts w:asciiTheme="minorHAnsi" w:hAnsiTheme="minorHAnsi"/>
              </w:rPr>
            </w:pPr>
            <w:r>
              <w:rPr>
                <w:rFonts w:asciiTheme="minorHAnsi" w:hAnsiTheme="minorHAnsi"/>
              </w:rPr>
              <w:t>4.</w:t>
            </w:r>
          </w:p>
        </w:tc>
        <w:tc>
          <w:tcPr>
            <w:tcW w:w="2012" w:type="dxa"/>
          </w:tcPr>
          <w:p w14:paraId="07B1EE45" w14:textId="77777777" w:rsidR="001A067F" w:rsidRPr="00E7132B" w:rsidRDefault="001A067F" w:rsidP="006F22F4">
            <w:pPr>
              <w:rPr>
                <w:rFonts w:asciiTheme="minorHAnsi" w:hAnsiTheme="minorHAnsi"/>
              </w:rPr>
            </w:pPr>
            <w:r>
              <w:rPr>
                <w:rFonts w:asciiTheme="minorHAnsi" w:hAnsiTheme="minorHAnsi"/>
              </w:rPr>
              <w:t>Celšanas mehānisms</w:t>
            </w:r>
          </w:p>
        </w:tc>
        <w:tc>
          <w:tcPr>
            <w:tcW w:w="1722" w:type="dxa"/>
          </w:tcPr>
          <w:p w14:paraId="07B1EE46" w14:textId="77777777" w:rsidR="001A067F" w:rsidRPr="00E7132B" w:rsidRDefault="001A067F" w:rsidP="006F22F4">
            <w:pPr>
              <w:rPr>
                <w:rFonts w:asciiTheme="minorHAnsi" w:hAnsiTheme="minorHAnsi"/>
              </w:rPr>
            </w:pPr>
          </w:p>
        </w:tc>
        <w:tc>
          <w:tcPr>
            <w:tcW w:w="1970" w:type="dxa"/>
          </w:tcPr>
          <w:p w14:paraId="07B1EE47" w14:textId="77777777" w:rsidR="001A067F" w:rsidRPr="00E7132B" w:rsidRDefault="001A067F" w:rsidP="006F22F4">
            <w:pPr>
              <w:rPr>
                <w:rFonts w:asciiTheme="minorHAnsi" w:hAnsiTheme="minorHAnsi"/>
              </w:rPr>
            </w:pPr>
          </w:p>
        </w:tc>
        <w:tc>
          <w:tcPr>
            <w:tcW w:w="2104" w:type="dxa"/>
          </w:tcPr>
          <w:p w14:paraId="07B1EE48" w14:textId="77777777" w:rsidR="001A067F" w:rsidRPr="00E7132B" w:rsidRDefault="001A067F" w:rsidP="006F22F4">
            <w:pPr>
              <w:rPr>
                <w:rFonts w:asciiTheme="minorHAnsi" w:hAnsiTheme="minorHAnsi"/>
              </w:rPr>
            </w:pPr>
          </w:p>
        </w:tc>
        <w:tc>
          <w:tcPr>
            <w:tcW w:w="1356" w:type="dxa"/>
          </w:tcPr>
          <w:p w14:paraId="07B1EE49" w14:textId="77777777" w:rsidR="001A067F" w:rsidRPr="00E7132B" w:rsidRDefault="001A067F" w:rsidP="006F22F4">
            <w:pPr>
              <w:rPr>
                <w:rFonts w:asciiTheme="minorHAnsi" w:hAnsiTheme="minorHAnsi"/>
              </w:rPr>
            </w:pPr>
          </w:p>
        </w:tc>
      </w:tr>
      <w:tr w:rsidR="00417DC3" w:rsidRPr="00E7132B" w14:paraId="07B1EE51" w14:textId="77777777" w:rsidTr="00417DC3">
        <w:tc>
          <w:tcPr>
            <w:tcW w:w="925" w:type="dxa"/>
          </w:tcPr>
          <w:p w14:paraId="07B1EE4B" w14:textId="77777777" w:rsidR="00347078" w:rsidRPr="00E7132B" w:rsidRDefault="001A067F" w:rsidP="006F22F4">
            <w:pPr>
              <w:rPr>
                <w:rFonts w:asciiTheme="minorHAnsi" w:hAnsiTheme="minorHAnsi"/>
              </w:rPr>
            </w:pPr>
            <w:r>
              <w:rPr>
                <w:rFonts w:asciiTheme="minorHAnsi" w:hAnsiTheme="minorHAnsi"/>
              </w:rPr>
              <w:t>5</w:t>
            </w:r>
            <w:r w:rsidR="00347078" w:rsidRPr="00E7132B">
              <w:rPr>
                <w:rFonts w:asciiTheme="minorHAnsi" w:hAnsiTheme="minorHAnsi"/>
              </w:rPr>
              <w:t>.</w:t>
            </w:r>
          </w:p>
        </w:tc>
        <w:tc>
          <w:tcPr>
            <w:tcW w:w="2012" w:type="dxa"/>
          </w:tcPr>
          <w:p w14:paraId="07B1EE4C" w14:textId="77777777" w:rsidR="00347078" w:rsidRPr="00E7132B" w:rsidRDefault="001B7CAC" w:rsidP="006F22F4">
            <w:pPr>
              <w:rPr>
                <w:rFonts w:asciiTheme="minorHAnsi" w:hAnsiTheme="minorHAnsi"/>
              </w:rPr>
            </w:pPr>
            <w:r w:rsidRPr="00E7132B">
              <w:rPr>
                <w:rFonts w:asciiTheme="minorHAnsi" w:hAnsiTheme="minorHAnsi"/>
              </w:rPr>
              <w:t>…  un cits</w:t>
            </w:r>
          </w:p>
        </w:tc>
        <w:tc>
          <w:tcPr>
            <w:tcW w:w="1722" w:type="dxa"/>
          </w:tcPr>
          <w:p w14:paraId="07B1EE4D" w14:textId="77777777" w:rsidR="00347078" w:rsidRPr="00E7132B" w:rsidRDefault="00347078" w:rsidP="006F22F4">
            <w:pPr>
              <w:rPr>
                <w:rFonts w:asciiTheme="minorHAnsi" w:hAnsiTheme="minorHAnsi"/>
              </w:rPr>
            </w:pPr>
          </w:p>
        </w:tc>
        <w:tc>
          <w:tcPr>
            <w:tcW w:w="1970" w:type="dxa"/>
          </w:tcPr>
          <w:p w14:paraId="07B1EE4E" w14:textId="77777777" w:rsidR="00347078" w:rsidRPr="00E7132B" w:rsidRDefault="00347078" w:rsidP="006F22F4">
            <w:pPr>
              <w:rPr>
                <w:rFonts w:asciiTheme="minorHAnsi" w:hAnsiTheme="minorHAnsi"/>
              </w:rPr>
            </w:pPr>
          </w:p>
        </w:tc>
        <w:tc>
          <w:tcPr>
            <w:tcW w:w="2104" w:type="dxa"/>
          </w:tcPr>
          <w:p w14:paraId="07B1EE4F" w14:textId="77777777" w:rsidR="00347078" w:rsidRPr="00E7132B" w:rsidRDefault="00347078" w:rsidP="006F22F4">
            <w:pPr>
              <w:rPr>
                <w:rFonts w:asciiTheme="minorHAnsi" w:hAnsiTheme="minorHAnsi"/>
              </w:rPr>
            </w:pPr>
          </w:p>
        </w:tc>
        <w:tc>
          <w:tcPr>
            <w:tcW w:w="1356" w:type="dxa"/>
          </w:tcPr>
          <w:p w14:paraId="07B1EE50" w14:textId="77777777" w:rsidR="00347078" w:rsidRPr="00E7132B" w:rsidRDefault="00347078" w:rsidP="006F22F4">
            <w:pPr>
              <w:rPr>
                <w:rFonts w:asciiTheme="minorHAnsi" w:hAnsiTheme="minorHAnsi"/>
              </w:rPr>
            </w:pPr>
          </w:p>
        </w:tc>
      </w:tr>
    </w:tbl>
    <w:p w14:paraId="07B1EE52" w14:textId="77777777" w:rsidR="0028652A" w:rsidRPr="00E7132B" w:rsidRDefault="0028652A"/>
    <w:p w14:paraId="07B1EE53" w14:textId="77777777" w:rsidR="0028652A" w:rsidRPr="00997FEC" w:rsidRDefault="00467C87" w:rsidP="00467C87">
      <w:pPr>
        <w:jc w:val="both"/>
        <w:rPr>
          <w:rFonts w:asciiTheme="minorHAnsi" w:hAnsiTheme="minorHAnsi"/>
          <w:i/>
        </w:rPr>
      </w:pPr>
      <w:r w:rsidRPr="00997FEC">
        <w:rPr>
          <w:rFonts w:asciiTheme="minorHAnsi" w:hAnsiTheme="minorHAnsi"/>
          <w:i/>
        </w:rPr>
        <w:t>*- augstāk minētie pakalpojumi tiek nodrošināti no Pasūtītāja puses, ja to paredz Līguma nosacījumi vai tas ir nepieciešams darbu izpildei un saskaņots ar Pasūtītāju ņemot vērā pieslēgumu tehniskās iespējas darbu izpildes vietā. Pasūtītājam ir tiesības pieprasīt samaksu par šo resursu izmantošanu</w:t>
      </w:r>
      <w:r w:rsidR="009851D0" w:rsidRPr="00997FEC">
        <w:rPr>
          <w:rFonts w:asciiTheme="minorHAnsi" w:hAnsiTheme="minorHAnsi"/>
          <w:i/>
        </w:rPr>
        <w:t xml:space="preserve"> iepriekš to saskaņojot ar darbuzņēmēju</w:t>
      </w:r>
      <w:r w:rsidRPr="00997FEC">
        <w:rPr>
          <w:rFonts w:asciiTheme="minorHAnsi" w:hAnsiTheme="minorHAnsi"/>
          <w:i/>
        </w:rPr>
        <w:t xml:space="preserve">. </w:t>
      </w:r>
    </w:p>
    <w:p w14:paraId="07B1EE54" w14:textId="77777777" w:rsidR="00DD5ACF" w:rsidRPr="00997FEC" w:rsidRDefault="00DD5ACF" w:rsidP="00467C87">
      <w:pPr>
        <w:jc w:val="both"/>
        <w:rPr>
          <w:rFonts w:asciiTheme="minorHAnsi" w:hAnsiTheme="minorHAnsi"/>
          <w:i/>
        </w:rPr>
      </w:pPr>
      <w:r w:rsidRPr="00997FEC">
        <w:rPr>
          <w:rFonts w:asciiTheme="minorHAnsi" w:hAnsiTheme="minorHAnsi"/>
          <w:i/>
        </w:rPr>
        <w:t>**- Lūdzu ņemt vērā, ka bīstamo atkritumu glabāšanas vieta ir jānorāda atsevišķi, nevis kopā ar atkritumu izvietošanas vietu.</w:t>
      </w:r>
    </w:p>
    <w:p w14:paraId="07B1EE55" w14:textId="77777777" w:rsidR="00DD5ACF" w:rsidRPr="00997FEC" w:rsidRDefault="00DD5ACF" w:rsidP="00467C87">
      <w:pPr>
        <w:jc w:val="both"/>
        <w:rPr>
          <w:rFonts w:asciiTheme="minorHAnsi" w:hAnsiTheme="minorHAnsi"/>
          <w:i/>
        </w:rPr>
      </w:pPr>
      <w:r w:rsidRPr="00997FEC">
        <w:rPr>
          <w:rFonts w:asciiTheme="minorHAnsi" w:hAnsiTheme="minorHAnsi"/>
          <w:i/>
        </w:rPr>
        <w:t xml:space="preserve">***- </w:t>
      </w:r>
      <w:r w:rsidR="00C5305A" w:rsidRPr="00997FEC">
        <w:rPr>
          <w:rFonts w:asciiTheme="minorHAnsi" w:hAnsiTheme="minorHAnsi"/>
          <w:i/>
        </w:rPr>
        <w:t>Objekta plānā ir jānorāda konkrēta ugunsdzēšamo aparātu atrašanās vieta darbu izpildes vietā.</w:t>
      </w:r>
    </w:p>
    <w:p w14:paraId="07B1EE56" w14:textId="77777777" w:rsidR="001A067F" w:rsidRPr="00997FEC" w:rsidRDefault="001A067F" w:rsidP="00467C87">
      <w:pPr>
        <w:jc w:val="both"/>
        <w:rPr>
          <w:rFonts w:asciiTheme="minorHAnsi" w:hAnsiTheme="minorHAnsi"/>
          <w:i/>
        </w:rPr>
      </w:pPr>
      <w:r w:rsidRPr="00997FEC">
        <w:rPr>
          <w:rFonts w:asciiTheme="minorHAnsi" w:hAnsiTheme="minorHAnsi"/>
          <w:i/>
        </w:rPr>
        <w:t>**** - Ja darbi tiks veikti vairākās atzīmēs vai stāvos, plāni jāsagatavo atsevišķi katrai atzīmei vai stāvam.</w:t>
      </w:r>
    </w:p>
    <w:p w14:paraId="07B1EE57" w14:textId="77777777" w:rsidR="00E7132B" w:rsidRPr="00997FEC" w:rsidRDefault="00E7132B"/>
    <w:p w14:paraId="07B1EE58" w14:textId="35497131" w:rsidR="0090700E" w:rsidRPr="00E7132B" w:rsidRDefault="0090700E" w:rsidP="0090700E">
      <w:pPr>
        <w:pStyle w:val="Heading2"/>
        <w:numPr>
          <w:ilvl w:val="1"/>
          <w:numId w:val="1"/>
        </w:numPr>
        <w:rPr>
          <w:rFonts w:asciiTheme="minorHAnsi" w:hAnsiTheme="minorHAnsi"/>
          <w:color w:val="auto"/>
          <w:sz w:val="32"/>
          <w:szCs w:val="32"/>
        </w:rPr>
      </w:pPr>
      <w:bookmarkStart w:id="7" w:name="_Toc54271960"/>
      <w:r w:rsidRPr="00997FEC">
        <w:rPr>
          <w:rFonts w:asciiTheme="minorHAnsi" w:hAnsiTheme="minorHAnsi"/>
          <w:color w:val="auto"/>
          <w:sz w:val="32"/>
          <w:szCs w:val="32"/>
        </w:rPr>
        <w:t xml:space="preserve">Atkritumu </w:t>
      </w:r>
      <w:r w:rsidR="00205C2C" w:rsidRPr="00997FEC">
        <w:rPr>
          <w:rFonts w:asciiTheme="minorHAnsi" w:hAnsiTheme="minorHAnsi"/>
          <w:color w:val="auto"/>
          <w:sz w:val="32"/>
          <w:szCs w:val="32"/>
        </w:rPr>
        <w:t>apsaimniekošanas</w:t>
      </w:r>
      <w:r w:rsidR="00205C2C" w:rsidRPr="00E7132B">
        <w:rPr>
          <w:rFonts w:asciiTheme="minorHAnsi" w:hAnsiTheme="minorHAnsi"/>
          <w:color w:val="auto"/>
          <w:sz w:val="32"/>
          <w:szCs w:val="32"/>
        </w:rPr>
        <w:t xml:space="preserve"> kārtība</w:t>
      </w:r>
      <w:bookmarkEnd w:id="7"/>
    </w:p>
    <w:p w14:paraId="07B1EE59" w14:textId="77777777" w:rsidR="0090700E" w:rsidRDefault="0090700E"/>
    <w:p w14:paraId="6BC0AB01" w14:textId="3924980E" w:rsidR="00CC5D9A" w:rsidRDefault="00CC5D9A" w:rsidP="00CC5D9A">
      <w:r w:rsidRPr="00185338">
        <w:t xml:space="preserve">Ja Tehniskajā specifikācijā vai Līgumā par darbu veikšanu nav noteikts citādi, par darbu gaitā radušos atkritumu pareizu apsaimniekošanu atbildīgs ir </w:t>
      </w:r>
      <w:r w:rsidR="00997FEC">
        <w:t>D</w:t>
      </w:r>
      <w:r w:rsidRPr="00185338">
        <w:t xml:space="preserve">arbuzņēmējs. </w:t>
      </w:r>
    </w:p>
    <w:p w14:paraId="18D3F2E4" w14:textId="77777777" w:rsidR="00997FEC" w:rsidRPr="00185338" w:rsidRDefault="00997FEC" w:rsidP="00CC5D9A"/>
    <w:p w14:paraId="713E5F7F" w14:textId="77777777" w:rsidR="00CC5D9A" w:rsidRPr="00185338" w:rsidRDefault="00CC5D9A" w:rsidP="00CC5D9A">
      <w:r w:rsidRPr="00185338">
        <w:rPr>
          <w:b/>
          <w:bCs/>
        </w:rPr>
        <w:t>1.6.1.</w:t>
      </w:r>
      <w:r w:rsidRPr="00185338">
        <w:t xml:space="preserve"> </w:t>
      </w:r>
      <w:r w:rsidRPr="00185338">
        <w:rPr>
          <w:b/>
          <w:bCs/>
        </w:rPr>
        <w:t>Definīcijas</w:t>
      </w:r>
      <w:r>
        <w:rPr>
          <w:b/>
          <w:bCs/>
        </w:rPr>
        <w:t>.</w:t>
      </w:r>
    </w:p>
    <w:p w14:paraId="00E277C9" w14:textId="77777777" w:rsidR="00CC5D9A" w:rsidRPr="00185338" w:rsidRDefault="00CC5D9A" w:rsidP="00CC5D9A">
      <w:r w:rsidRPr="00185338">
        <w:t xml:space="preserve">Atbilstoši </w:t>
      </w:r>
      <w:r w:rsidRPr="00185338">
        <w:rPr>
          <w:i/>
          <w:iCs/>
        </w:rPr>
        <w:t>Atkritumu apsaimniekošanas likumam</w:t>
      </w:r>
      <w:r w:rsidRPr="00185338">
        <w:t xml:space="preserve"> (28.10.2010) ir sekojoši atkritumu veidi:</w:t>
      </w:r>
    </w:p>
    <w:p w14:paraId="0B1A1C2F" w14:textId="77777777" w:rsidR="00CC5D9A" w:rsidRPr="00185338" w:rsidRDefault="00CC5D9A" w:rsidP="00CC5D9A">
      <w:pPr>
        <w:pStyle w:val="ListParagraph"/>
        <w:numPr>
          <w:ilvl w:val="0"/>
          <w:numId w:val="13"/>
        </w:numPr>
        <w:spacing w:after="200"/>
        <w:jc w:val="both"/>
      </w:pPr>
      <w:r w:rsidRPr="00185338">
        <w:rPr>
          <w:b/>
          <w:bCs/>
          <w:color w:val="414142"/>
        </w:rPr>
        <w:t>ražošanas atkritumi</w:t>
      </w:r>
      <w:r w:rsidRPr="00185338">
        <w:rPr>
          <w:color w:val="414142"/>
        </w:rPr>
        <w:t> — atkritumi, kas radušies ražošanas procesā vai būvniecībā;</w:t>
      </w:r>
    </w:p>
    <w:p w14:paraId="03B7F977" w14:textId="77777777" w:rsidR="00CC5D9A" w:rsidRPr="00185338" w:rsidRDefault="00CC5D9A" w:rsidP="00CC5D9A">
      <w:pPr>
        <w:pStyle w:val="ListParagraph"/>
        <w:numPr>
          <w:ilvl w:val="0"/>
          <w:numId w:val="13"/>
        </w:numPr>
        <w:spacing w:after="200"/>
        <w:jc w:val="both"/>
      </w:pPr>
      <w:r w:rsidRPr="00185338">
        <w:rPr>
          <w:b/>
          <w:bCs/>
          <w:color w:val="414142"/>
        </w:rPr>
        <w:t>būvniecības atkritumi</w:t>
      </w:r>
      <w:r w:rsidRPr="00185338">
        <w:rPr>
          <w:color w:val="414142"/>
        </w:rPr>
        <w:t> — atkritumi, kas rodas būvdarbos un būvju nojaukšanas procesā;</w:t>
      </w:r>
    </w:p>
    <w:p w14:paraId="43EA06A9" w14:textId="77777777" w:rsidR="00CC5D9A" w:rsidRPr="00997FEC" w:rsidRDefault="00CC5D9A" w:rsidP="00CC5D9A">
      <w:pPr>
        <w:pStyle w:val="ListParagraph"/>
        <w:numPr>
          <w:ilvl w:val="0"/>
          <w:numId w:val="13"/>
        </w:numPr>
        <w:spacing w:after="200"/>
        <w:jc w:val="both"/>
      </w:pPr>
      <w:r w:rsidRPr="00997FEC">
        <w:rPr>
          <w:b/>
          <w:bCs/>
          <w:color w:val="414142"/>
        </w:rPr>
        <w:t>elektrisko un elektronisko iekārtu atkritumi</w:t>
      </w:r>
      <w:r w:rsidRPr="00997FEC">
        <w:rPr>
          <w:color w:val="414142"/>
        </w:rPr>
        <w:t> — elektriskās un elektroniskās iekārtas, kas uzskatāmas par atkritumiem, ieskaitot visas to sastāvdaļas, detaļu blokus un palīgmateriālus, kuri ir attiecīgās iekārtas daļa brīdī, kad iekārta kļūst par atkritumu;</w:t>
      </w:r>
    </w:p>
    <w:p w14:paraId="040E5AFA" w14:textId="77777777" w:rsidR="00CC5D9A" w:rsidRPr="00FD72B4" w:rsidRDefault="00CC5D9A" w:rsidP="00CC5D9A">
      <w:pPr>
        <w:pStyle w:val="ListParagraph"/>
        <w:numPr>
          <w:ilvl w:val="0"/>
          <w:numId w:val="13"/>
        </w:numPr>
        <w:spacing w:after="200"/>
        <w:jc w:val="both"/>
        <w:rPr>
          <w:b/>
          <w:bCs/>
        </w:rPr>
      </w:pPr>
      <w:r w:rsidRPr="00FD72B4">
        <w:rPr>
          <w:b/>
          <w:bCs/>
        </w:rPr>
        <w:t xml:space="preserve"> </w:t>
      </w:r>
      <w:r w:rsidRPr="00FD72B4">
        <w:rPr>
          <w:b/>
          <w:bCs/>
          <w:color w:val="414142"/>
          <w:shd w:val="clear" w:color="auto" w:fill="FFFFFF"/>
        </w:rPr>
        <w:t>iepakojums vai iepakojuma materiāls</w:t>
      </w:r>
      <w:r>
        <w:rPr>
          <w:b/>
          <w:bCs/>
          <w:color w:val="414142"/>
          <w:shd w:val="clear" w:color="auto" w:fill="FFFFFF"/>
        </w:rPr>
        <w:t xml:space="preserve"> -</w:t>
      </w:r>
      <w:r w:rsidRPr="00FD72B4">
        <w:rPr>
          <w:color w:val="414142"/>
          <w:shd w:val="clear" w:color="auto" w:fill="FFFFFF"/>
        </w:rPr>
        <w:t xml:space="preserve"> (izņemot ražošanas atlikumus), uz kuru attiecas </w:t>
      </w:r>
      <w:hyperlink r:id="rId14" w:tgtFrame="_blank" w:history="1">
        <w:r w:rsidRPr="00FD72B4">
          <w:rPr>
            <w:color w:val="16497B"/>
            <w:u w:val="single"/>
            <w:shd w:val="clear" w:color="auto" w:fill="FFFFFF"/>
          </w:rPr>
          <w:t>Atkritumu apsaimniekošanas likumā</w:t>
        </w:r>
      </w:hyperlink>
      <w:r w:rsidRPr="00FD72B4">
        <w:rPr>
          <w:color w:val="414142"/>
          <w:shd w:val="clear" w:color="auto" w:fill="FFFFFF"/>
        </w:rPr>
        <w:t> minētā atkritumu definīcija</w:t>
      </w:r>
      <w:r>
        <w:rPr>
          <w:color w:val="414142"/>
          <w:shd w:val="clear" w:color="auto" w:fill="FFFFFF"/>
        </w:rPr>
        <w:t xml:space="preserve"> (Iepakojuma likums, 20.12.2001.)</w:t>
      </w:r>
      <w:r w:rsidRPr="00FD72B4">
        <w:rPr>
          <w:rFonts w:ascii="Arial" w:hAnsi="Arial" w:cs="Arial"/>
          <w:color w:val="414142"/>
          <w:sz w:val="20"/>
          <w:szCs w:val="20"/>
          <w:shd w:val="clear" w:color="auto" w:fill="FFFFFF"/>
        </w:rPr>
        <w:t>;</w:t>
      </w:r>
    </w:p>
    <w:p w14:paraId="35C4CEE3" w14:textId="77777777" w:rsidR="00CC5D9A" w:rsidRPr="00185338" w:rsidRDefault="00CC5D9A" w:rsidP="00CC5D9A">
      <w:pPr>
        <w:pStyle w:val="ListParagraph"/>
        <w:numPr>
          <w:ilvl w:val="0"/>
          <w:numId w:val="13"/>
        </w:numPr>
        <w:spacing w:after="200"/>
        <w:jc w:val="both"/>
      </w:pPr>
      <w:r w:rsidRPr="00185338">
        <w:rPr>
          <w:color w:val="414142"/>
        </w:rPr>
        <w:t> </w:t>
      </w:r>
      <w:r w:rsidRPr="00185338">
        <w:rPr>
          <w:b/>
          <w:bCs/>
          <w:color w:val="414142"/>
        </w:rPr>
        <w:t>bīstamie atkritumi</w:t>
      </w:r>
      <w:r w:rsidRPr="00185338">
        <w:rPr>
          <w:color w:val="414142"/>
        </w:rPr>
        <w:t> — atkritumi, kuriem piemīt viena vai vairākas īpašības, kas padara tos bīstamus</w:t>
      </w:r>
      <w:r w:rsidRPr="00185338">
        <w:t>;</w:t>
      </w:r>
    </w:p>
    <w:p w14:paraId="5A41986E" w14:textId="77777777" w:rsidR="00CC5D9A" w:rsidRPr="00185338" w:rsidRDefault="00CC5D9A" w:rsidP="00CC5D9A">
      <w:pPr>
        <w:pStyle w:val="ListParagraph"/>
        <w:numPr>
          <w:ilvl w:val="0"/>
          <w:numId w:val="13"/>
        </w:numPr>
        <w:spacing w:after="200"/>
        <w:jc w:val="both"/>
      </w:pPr>
      <w:r w:rsidRPr="00185338">
        <w:rPr>
          <w:b/>
          <w:bCs/>
          <w:color w:val="414142"/>
        </w:rPr>
        <w:t>sadzīves atkritumi</w:t>
      </w:r>
      <w:r w:rsidRPr="00185338">
        <w:rPr>
          <w:color w:val="414142"/>
        </w:rPr>
        <w:t xml:space="preserve"> — </w:t>
      </w:r>
      <w:r w:rsidRPr="00730F0F">
        <w:t>nešķiroti atkritumi un dalīti savākti atkritumi no mājsaimniecībām, tai skaitā papīrs un kartons, stikls, metāli, plastmasa, bioloģiskie atkritumi, koksne, tekstilmateriāli, iepakojums, elektrisko un elektronisko iekārtu atkritumi, bateriju un akumulatoru atkritumi, liela izmēra atkritumi, tostarp matrači un mēbeles, kā arī nešķiroti atkritumi un no citiem avotiem dalīti savākti atkritumi, kuru īpašības un sastāvs ir līdzīgs atkritumiem no mājsaimniecībām</w:t>
      </w:r>
      <w:r w:rsidRPr="00730F0F">
        <w:rPr>
          <w:color w:val="414142"/>
        </w:rPr>
        <w:t xml:space="preserve"> </w:t>
      </w:r>
      <w:r w:rsidRPr="00185338">
        <w:rPr>
          <w:color w:val="414142"/>
        </w:rPr>
        <w:t xml:space="preserve"> Par sadzīves atkritumiem neuzskata atkritumus no ražošanas, lauksaimniecības, mežsaimniecības, zivsaimniecības, septiskajām tvertnēm un notekūdeņu kanalizācijas tīkla un attīrīšanas, tai skaitā notekūdeņu dūņas, nolietotus transportlīdzekļus vai būvdarbos un būvju nojaukšanas</w:t>
      </w:r>
      <w:r w:rsidRPr="00185338">
        <w:rPr>
          <w:rFonts w:ascii="Arial" w:hAnsi="Arial" w:cs="Arial"/>
          <w:color w:val="414142"/>
        </w:rPr>
        <w:t xml:space="preserve"> </w:t>
      </w:r>
      <w:r w:rsidRPr="00185338">
        <w:rPr>
          <w:color w:val="414142"/>
        </w:rPr>
        <w:t>procesā radušos atkritumus;</w:t>
      </w:r>
    </w:p>
    <w:p w14:paraId="2181961F" w14:textId="77777777" w:rsidR="00CC5D9A" w:rsidRPr="00185338" w:rsidRDefault="00CC5D9A" w:rsidP="00CC5D9A">
      <w:pPr>
        <w:pStyle w:val="ListParagraph"/>
        <w:numPr>
          <w:ilvl w:val="0"/>
          <w:numId w:val="13"/>
        </w:numPr>
        <w:spacing w:after="200"/>
        <w:jc w:val="both"/>
      </w:pPr>
      <w:r w:rsidRPr="00185338">
        <w:rPr>
          <w:b/>
          <w:bCs/>
          <w:color w:val="414142"/>
        </w:rPr>
        <w:t>metāllūžņi</w:t>
      </w:r>
      <w:r w:rsidRPr="00185338">
        <w:t>.</w:t>
      </w:r>
    </w:p>
    <w:p w14:paraId="66D358F0" w14:textId="7C133B4F" w:rsidR="00390CE4" w:rsidRPr="00185338" w:rsidRDefault="00390CE4" w:rsidP="00390CE4">
      <w:pPr>
        <w:rPr>
          <w:b/>
          <w:bCs/>
        </w:rPr>
      </w:pPr>
      <w:r>
        <w:rPr>
          <w:b/>
          <w:bCs/>
        </w:rPr>
        <w:t>1</w:t>
      </w:r>
      <w:r w:rsidRPr="00185338">
        <w:rPr>
          <w:b/>
          <w:bCs/>
        </w:rPr>
        <w:t>.6.2. Vispārīgās prasības</w:t>
      </w:r>
      <w:r>
        <w:rPr>
          <w:b/>
          <w:bCs/>
        </w:rPr>
        <w:t>.</w:t>
      </w:r>
    </w:p>
    <w:p w14:paraId="29303986" w14:textId="726C4291" w:rsidR="00390CE4" w:rsidRPr="00185338" w:rsidRDefault="00390CE4" w:rsidP="00390CE4">
      <w:r w:rsidRPr="00185338">
        <w:rPr>
          <w:b/>
          <w:bCs/>
        </w:rPr>
        <w:t xml:space="preserve"> </w:t>
      </w:r>
      <w:r w:rsidRPr="00185338">
        <w:t>Darbuzņēmējs nodrošina, ka:</w:t>
      </w:r>
    </w:p>
    <w:p w14:paraId="0AC845BC" w14:textId="50105F61" w:rsidR="00390CE4" w:rsidRPr="00997FEC" w:rsidRDefault="00390CE4" w:rsidP="00390CE4">
      <w:pPr>
        <w:pStyle w:val="ListParagraph"/>
        <w:numPr>
          <w:ilvl w:val="0"/>
          <w:numId w:val="14"/>
        </w:numPr>
        <w:tabs>
          <w:tab w:val="left" w:pos="1985"/>
        </w:tabs>
        <w:autoSpaceDE w:val="0"/>
        <w:autoSpaceDN w:val="0"/>
        <w:adjustRightInd w:val="0"/>
        <w:jc w:val="both"/>
        <w:rPr>
          <w:i/>
          <w:iCs/>
          <w:color w:val="000000"/>
          <w:sz w:val="22"/>
          <w:szCs w:val="22"/>
        </w:rPr>
      </w:pPr>
      <w:r>
        <w:rPr>
          <w:color w:val="000000"/>
        </w:rPr>
        <w:t xml:space="preserve"> </w:t>
      </w:r>
      <w:r w:rsidRPr="00185338">
        <w:rPr>
          <w:color w:val="000000"/>
        </w:rPr>
        <w:t xml:space="preserve"> </w:t>
      </w:r>
      <w:r w:rsidRPr="00997FEC">
        <w:rPr>
          <w:sz w:val="22"/>
          <w:szCs w:val="22"/>
        </w:rPr>
        <w:t>Projekta realizācijas gaitā būvniecības un citi radušies atkritumi tiek savākti speciāli tiem paredzētos atkritumu konteineros, kurus nodrošina Darbuzņēmējs un izvieto ar Pasūtītāju saskaņotā vietā. Atkritumu konteineru izvietojums tiek attēlots remontējamā objekta plānā</w:t>
      </w:r>
    </w:p>
    <w:p w14:paraId="291947CD" w14:textId="2264A986" w:rsidR="00390CE4" w:rsidRPr="00185338" w:rsidRDefault="00390CE4" w:rsidP="00390CE4">
      <w:pPr>
        <w:pStyle w:val="ListParagraph"/>
        <w:numPr>
          <w:ilvl w:val="0"/>
          <w:numId w:val="14"/>
        </w:numPr>
        <w:tabs>
          <w:tab w:val="left" w:pos="1985"/>
        </w:tabs>
        <w:autoSpaceDE w:val="0"/>
        <w:autoSpaceDN w:val="0"/>
        <w:adjustRightInd w:val="0"/>
        <w:jc w:val="both"/>
        <w:rPr>
          <w:rFonts w:ascii="Arial" w:hAnsi="Arial" w:cs="Arial"/>
          <w:i/>
          <w:iCs/>
          <w:color w:val="000000"/>
        </w:rPr>
      </w:pPr>
      <w:r w:rsidRPr="00185338">
        <w:rPr>
          <w:color w:val="000000"/>
        </w:rPr>
        <w:t>objektā tiek nodrošināta sadzīves, būvniecības, iepakojuma, bīstamo elektrisko un elektronisko iekārtu atkritumu, dalīta savākšana konteineros vai citā iepakojumā, kuru izvietojums saskaņots ar Pasūtītāju;</w:t>
      </w:r>
    </w:p>
    <w:p w14:paraId="54590BB9" w14:textId="50A3E455" w:rsidR="00390CE4" w:rsidRPr="00997FEC" w:rsidRDefault="00390CE4">
      <w:pPr>
        <w:pStyle w:val="ListParagraph"/>
        <w:numPr>
          <w:ilvl w:val="0"/>
          <w:numId w:val="14"/>
        </w:numPr>
        <w:spacing w:after="200"/>
        <w:jc w:val="both"/>
        <w:rPr>
          <w:color w:val="000000"/>
        </w:rPr>
      </w:pPr>
      <w:r w:rsidRPr="00185338">
        <w:t>netiek sajaukti bīstamie atkritumi, kas atbilst dažādām bīstamo atkritumu kategorijām, kā arī sajaukti bīstamie atkritumi ar sadzīves atkritumiem;</w:t>
      </w:r>
      <w:bookmarkStart w:id="8" w:name="_Hlk71534928"/>
    </w:p>
    <w:p w14:paraId="772398A3" w14:textId="77777777" w:rsidR="00390CE4" w:rsidRPr="00185338" w:rsidRDefault="00390CE4" w:rsidP="00390CE4">
      <w:pPr>
        <w:pStyle w:val="ListParagraph"/>
        <w:numPr>
          <w:ilvl w:val="0"/>
          <w:numId w:val="14"/>
        </w:numPr>
        <w:spacing w:after="200"/>
        <w:jc w:val="both"/>
        <w:rPr>
          <w:color w:val="000000"/>
        </w:rPr>
      </w:pPr>
      <w:bookmarkStart w:id="9" w:name="_Hlk71535027"/>
      <w:bookmarkEnd w:id="8"/>
      <w:r w:rsidRPr="00185338">
        <w:rPr>
          <w:color w:val="000000"/>
        </w:rPr>
        <w:t>tiek nodrošināta konteineru vai iepakojumu  marķēšana;</w:t>
      </w:r>
    </w:p>
    <w:bookmarkEnd w:id="9"/>
    <w:p w14:paraId="2BA39CA7" w14:textId="77777777" w:rsidR="00390CE4" w:rsidRPr="00185338" w:rsidRDefault="00390CE4" w:rsidP="00390CE4">
      <w:pPr>
        <w:pStyle w:val="ListParagraph"/>
        <w:numPr>
          <w:ilvl w:val="0"/>
          <w:numId w:val="14"/>
        </w:numPr>
        <w:spacing w:after="200"/>
        <w:jc w:val="both"/>
        <w:rPr>
          <w:color w:val="000000"/>
        </w:rPr>
      </w:pPr>
      <w:r w:rsidRPr="00185338">
        <w:rPr>
          <w:color w:val="000000"/>
        </w:rPr>
        <w:t>bez iepriekšējās saskaņošanas netiek neizmantoti AS „Latvenergo” vai citiem darbuzņēmējiem piederošie bīstamo vai citu atkritumu konteineri;</w:t>
      </w:r>
    </w:p>
    <w:p w14:paraId="3EBD7AD3" w14:textId="77777777" w:rsidR="00390CE4" w:rsidRPr="00185338" w:rsidRDefault="00390CE4" w:rsidP="00390CE4">
      <w:pPr>
        <w:pStyle w:val="ListParagraph"/>
        <w:numPr>
          <w:ilvl w:val="0"/>
          <w:numId w:val="14"/>
        </w:numPr>
        <w:spacing w:after="200"/>
        <w:jc w:val="both"/>
        <w:rPr>
          <w:color w:val="000000"/>
        </w:rPr>
      </w:pPr>
      <w:r w:rsidRPr="00185338">
        <w:rPr>
          <w:color w:val="000000"/>
        </w:rPr>
        <w:t>atkritumi tiek nodoti organizācijām, kurām ir atļaujas attiecīgo atkritumu veidu apsaimniekošanai;</w:t>
      </w:r>
    </w:p>
    <w:p w14:paraId="061DC76C" w14:textId="5FEE0E9E" w:rsidR="00390CE4" w:rsidRPr="006D72F8" w:rsidRDefault="00390CE4" w:rsidP="00390CE4">
      <w:pPr>
        <w:pStyle w:val="ListParagraph"/>
        <w:numPr>
          <w:ilvl w:val="0"/>
          <w:numId w:val="14"/>
        </w:numPr>
        <w:spacing w:after="200"/>
        <w:jc w:val="both"/>
        <w:rPr>
          <w:color w:val="000000"/>
        </w:rPr>
      </w:pPr>
      <w:r w:rsidRPr="00185338">
        <w:rPr>
          <w:color w:val="000000"/>
        </w:rPr>
        <w:t xml:space="preserve">atkritumu uzskaite tiek veikta atbilstoši 2021. gada 18. februāra  Ministru kabineta noteikumu Nr.113 "Atkritumu un to pārvadājumu uzskaites </w:t>
      </w:r>
      <w:r w:rsidRPr="006D72F8">
        <w:rPr>
          <w:color w:val="000000"/>
        </w:rPr>
        <w:t>kārtība" (stāsies spēkā ar 01.07.2021.);</w:t>
      </w:r>
    </w:p>
    <w:p w14:paraId="4AB3AA93" w14:textId="2A4FB6D0" w:rsidR="00390CE4" w:rsidRPr="00390CE4" w:rsidRDefault="00B84D77" w:rsidP="00390CE4">
      <w:pPr>
        <w:pStyle w:val="ListParagraph"/>
        <w:numPr>
          <w:ilvl w:val="0"/>
          <w:numId w:val="14"/>
        </w:numPr>
        <w:spacing w:after="200"/>
        <w:jc w:val="both"/>
        <w:rPr>
          <w:color w:val="000000"/>
        </w:rPr>
      </w:pPr>
      <w:r>
        <w:t>b</w:t>
      </w:r>
      <w:r w:rsidR="00390CE4" w:rsidRPr="00997FEC">
        <w:t>ūvniecībā radušos atkritumu uzskaite objektā notiek žurnālā papīra vai elektroniskā veidā</w:t>
      </w:r>
      <w:r w:rsidR="00390CE4">
        <w:t>;</w:t>
      </w:r>
    </w:p>
    <w:p w14:paraId="5A1ED43A" w14:textId="3592CE15" w:rsidR="00CC5D9A" w:rsidRPr="00997FEC" w:rsidRDefault="00390CE4" w:rsidP="00997FEC">
      <w:pPr>
        <w:pStyle w:val="ListParagraph"/>
        <w:numPr>
          <w:ilvl w:val="0"/>
          <w:numId w:val="14"/>
        </w:numPr>
        <w:spacing w:after="200"/>
        <w:jc w:val="both"/>
        <w:rPr>
          <w:color w:val="000000"/>
        </w:rPr>
      </w:pPr>
      <w:r w:rsidRPr="00185338">
        <w:rPr>
          <w:color w:val="000000"/>
        </w:rPr>
        <w:t xml:space="preserve">periodiski Darbuzņēmējs iesniedz Pasūtītajam Atkritumu pārvadājumu reģistrācijas kartes-pavadzīmes kopijas, vai citu dokumentāciju, kas apliecina izvesto atkritumu daudzumu. </w:t>
      </w:r>
    </w:p>
    <w:p w14:paraId="0252A479" w14:textId="77777777" w:rsidR="00390CE4" w:rsidRPr="00185338" w:rsidRDefault="00390CE4" w:rsidP="00390CE4">
      <w:pPr>
        <w:pStyle w:val="ListParagraph"/>
        <w:ind w:left="780"/>
        <w:jc w:val="both"/>
        <w:rPr>
          <w:b/>
          <w:bCs/>
          <w:color w:val="000000"/>
        </w:rPr>
      </w:pPr>
      <w:r w:rsidRPr="00185338">
        <w:rPr>
          <w:b/>
          <w:bCs/>
          <w:color w:val="000000"/>
        </w:rPr>
        <w:t>1.6.3. Ražošanas un būvniecības ( nebīstamie) atkritumi</w:t>
      </w:r>
      <w:r>
        <w:rPr>
          <w:b/>
          <w:bCs/>
          <w:color w:val="000000"/>
        </w:rPr>
        <w:t>.</w:t>
      </w:r>
    </w:p>
    <w:p w14:paraId="07B1EE5F" w14:textId="7606AEE5" w:rsidR="00BF49B6" w:rsidRDefault="00390CE4" w:rsidP="00390CE4">
      <w:pPr>
        <w:ind w:left="426" w:firstLine="425"/>
        <w:jc w:val="both"/>
        <w:rPr>
          <w:color w:val="000000"/>
        </w:rPr>
      </w:pPr>
      <w:r w:rsidRPr="00185338">
        <w:rPr>
          <w:color w:val="000000"/>
        </w:rPr>
        <w:t>Tiek savākti un uzglabāti atsevišķi no citiem atkritumiem un nodoti atkritumu apsaimniekotājiem, kuriem izsniegtas atbilstošas atļaujas</w:t>
      </w:r>
    </w:p>
    <w:p w14:paraId="07B1EE63" w14:textId="59463E45" w:rsidR="00C92C41" w:rsidRPr="006D72F8" w:rsidRDefault="00B84D77" w:rsidP="006D72F8">
      <w:pPr>
        <w:pStyle w:val="ListParagraph"/>
        <w:ind w:left="780"/>
        <w:jc w:val="both"/>
        <w:rPr>
          <w:b/>
          <w:bCs/>
          <w:color w:val="000000"/>
        </w:rPr>
      </w:pPr>
      <w:r w:rsidRPr="006D72F8">
        <w:rPr>
          <w:b/>
          <w:bCs/>
          <w:color w:val="000000"/>
        </w:rPr>
        <w:t xml:space="preserve">1.6.4. </w:t>
      </w:r>
      <w:r w:rsidR="00C92C41" w:rsidRPr="006D72F8">
        <w:rPr>
          <w:b/>
          <w:bCs/>
          <w:color w:val="000000"/>
        </w:rPr>
        <w:t>Metāllūžņi</w:t>
      </w:r>
    </w:p>
    <w:p w14:paraId="07B1EE64" w14:textId="77777777" w:rsidR="00AA7F04" w:rsidRPr="006D72F8" w:rsidRDefault="00AA7F04" w:rsidP="00AA7F04">
      <w:pPr>
        <w:ind w:left="426" w:firstLine="425"/>
        <w:jc w:val="both"/>
        <w:rPr>
          <w:color w:val="000000"/>
        </w:rPr>
      </w:pPr>
      <w:r w:rsidRPr="006D72F8">
        <w:rPr>
          <w:color w:val="000000"/>
        </w:rPr>
        <w:t xml:space="preserve">Metāla atkritumus (lūžņus) </w:t>
      </w:r>
      <w:r w:rsidR="00A1066D" w:rsidRPr="006D72F8">
        <w:rPr>
          <w:color w:val="000000"/>
        </w:rPr>
        <w:t>Darbuz</w:t>
      </w:r>
      <w:r w:rsidR="0077012F" w:rsidRPr="006D72F8">
        <w:rPr>
          <w:color w:val="000000"/>
        </w:rPr>
        <w:t>ņ</w:t>
      </w:r>
      <w:r w:rsidR="00A1066D" w:rsidRPr="006D72F8">
        <w:rPr>
          <w:color w:val="000000"/>
        </w:rPr>
        <w:t>ēmējs</w:t>
      </w:r>
      <w:r w:rsidRPr="006D72F8">
        <w:rPr>
          <w:color w:val="000000"/>
        </w:rPr>
        <w:t xml:space="preserve"> no darba vietām pēc to demontāžas nogādā uz Pasūtītāja norādītu vietu ražotnes teritorijā. Metāllūžņi tiks sašķiroti (atsevišķi melnais metāls, alumīnijs, varš). Uzņēmēja darbu vadītājs sastāda metāllūžņu nodošanas aktu Pasūtītāja tehniskajam uzraugam kurā norāda lūžņu izcelsmi, daudzumu un svaru.</w:t>
      </w:r>
      <w:r w:rsidR="00C5305A" w:rsidRPr="006D72F8">
        <w:rPr>
          <w:color w:val="000000"/>
        </w:rPr>
        <w:t xml:space="preserve"> Attiecībā uz metāllūžņu apsaimniekošanu Darbuzņēmējs ievērto Pasūtītāja kārtību K248 “Kārtība melno un krāsaino metāla atgriezumu un lūžņu iegūšanai un realizācijai AS "Latvenergo"”.</w:t>
      </w:r>
    </w:p>
    <w:p w14:paraId="6B71BBB8" w14:textId="77777777" w:rsidR="00B84D77" w:rsidRPr="00185338" w:rsidRDefault="00B84D77" w:rsidP="00B84D77">
      <w:pPr>
        <w:pStyle w:val="ListParagraph"/>
        <w:ind w:left="780"/>
        <w:jc w:val="both"/>
        <w:rPr>
          <w:b/>
          <w:bCs/>
          <w:color w:val="000000"/>
        </w:rPr>
      </w:pPr>
      <w:r w:rsidRPr="00185338">
        <w:rPr>
          <w:b/>
          <w:bCs/>
          <w:color w:val="000000"/>
        </w:rPr>
        <w:t>1.6.5. Bīstamie atkritumi</w:t>
      </w:r>
      <w:r>
        <w:rPr>
          <w:b/>
          <w:bCs/>
          <w:color w:val="000000"/>
        </w:rPr>
        <w:t>.</w:t>
      </w:r>
    </w:p>
    <w:p w14:paraId="348B6CC6" w14:textId="08E533C0" w:rsidR="00B84D77" w:rsidRPr="00185338" w:rsidRDefault="00B84D77" w:rsidP="00B84D77">
      <w:pPr>
        <w:pStyle w:val="ListParagraph"/>
        <w:numPr>
          <w:ilvl w:val="0"/>
          <w:numId w:val="14"/>
        </w:numPr>
        <w:spacing w:after="200"/>
        <w:jc w:val="both"/>
        <w:rPr>
          <w:color w:val="000000"/>
        </w:rPr>
      </w:pPr>
      <w:r>
        <w:rPr>
          <w:color w:val="000000"/>
        </w:rPr>
        <w:t>A</w:t>
      </w:r>
      <w:r w:rsidRPr="00185338">
        <w:rPr>
          <w:color w:val="000000"/>
        </w:rPr>
        <w:t>tkritumus klasificē atbilstoši 2011.gada 19.aprīļa Ministru kabineta noteikumu Nr.302 "Noteikumi par atkritumu klasifikatoru un īpašībām, kuras padara atkritumus bīstamus" prasībām</w:t>
      </w:r>
      <w:r>
        <w:rPr>
          <w:color w:val="000000"/>
        </w:rPr>
        <w:t>;</w:t>
      </w:r>
    </w:p>
    <w:p w14:paraId="0E38AFDE" w14:textId="5DF9FEE8" w:rsidR="00B84D77" w:rsidRPr="006D72F8" w:rsidRDefault="00B84D77">
      <w:pPr>
        <w:pStyle w:val="ListParagraph"/>
        <w:numPr>
          <w:ilvl w:val="0"/>
          <w:numId w:val="14"/>
        </w:numPr>
        <w:spacing w:after="200"/>
        <w:jc w:val="both"/>
        <w:rPr>
          <w:color w:val="000000"/>
        </w:rPr>
      </w:pPr>
      <w:r w:rsidRPr="00185338">
        <w:rPr>
          <w:color w:val="000000"/>
        </w:rPr>
        <w:t>tiek nodrošināta konteineru vai iepakojumu  marķēšana;</w:t>
      </w:r>
    </w:p>
    <w:p w14:paraId="053B734A" w14:textId="30D43C3D" w:rsidR="00B84D77" w:rsidRPr="00185338" w:rsidRDefault="00B84D77" w:rsidP="00B84D77">
      <w:pPr>
        <w:pStyle w:val="ListParagraph"/>
        <w:numPr>
          <w:ilvl w:val="0"/>
          <w:numId w:val="14"/>
        </w:numPr>
        <w:spacing w:after="200"/>
        <w:jc w:val="both"/>
        <w:rPr>
          <w:color w:val="000000"/>
        </w:rPr>
      </w:pPr>
      <w:r>
        <w:rPr>
          <w:color w:val="000000"/>
        </w:rPr>
        <w:t>b</w:t>
      </w:r>
      <w:r w:rsidRPr="00185338">
        <w:rPr>
          <w:color w:val="000000"/>
        </w:rPr>
        <w:t>īstamie atkritumi</w:t>
      </w:r>
      <w:r>
        <w:rPr>
          <w:color w:val="000000"/>
        </w:rPr>
        <w:t xml:space="preserve"> </w:t>
      </w:r>
      <w:r w:rsidRPr="006D72F8">
        <w:rPr>
          <w:color w:val="000000"/>
        </w:rPr>
        <w:t>( t.sk.</w:t>
      </w:r>
      <w:r w:rsidRPr="006D72F8">
        <w:rPr>
          <w:b/>
          <w:bCs/>
          <w:color w:val="414142"/>
        </w:rPr>
        <w:t xml:space="preserve"> </w:t>
      </w:r>
      <w:r w:rsidRPr="006D72F8">
        <w:rPr>
          <w:color w:val="414142"/>
        </w:rPr>
        <w:t>elektrisko un elektronisko iekārtu atkritumi, ja tādi darbu veikšanas laikā rodas) </w:t>
      </w:r>
      <w:r w:rsidRPr="006D72F8">
        <w:rPr>
          <w:color w:val="000000"/>
        </w:rPr>
        <w:t xml:space="preserve"> tiek</w:t>
      </w:r>
      <w:r w:rsidRPr="00185338">
        <w:rPr>
          <w:color w:val="000000"/>
        </w:rPr>
        <w:t xml:space="preserve">  savākti un uzglabāti speciāli ierīkotā vietā (ja iespējams, uz ūdensnecaurlaidīga seguma) </w:t>
      </w:r>
      <w:r w:rsidRPr="00185338">
        <w:rPr>
          <w:rFonts w:eastAsia="Calibri"/>
        </w:rPr>
        <w:t xml:space="preserve">izturīgā un drošā iepakojumā vai konteinerā, ņemot vērā to bīstamību un daudzumu, lai neradītu kaitējumu videi, cilvēku veselībai un īpašumam: </w:t>
      </w:r>
    </w:p>
    <w:p w14:paraId="54C291A8" w14:textId="77777777" w:rsidR="00B84D77" w:rsidRPr="00185338" w:rsidRDefault="00B84D77" w:rsidP="00B84D77">
      <w:pPr>
        <w:pStyle w:val="ListParagraph"/>
        <w:numPr>
          <w:ilvl w:val="0"/>
          <w:numId w:val="14"/>
        </w:numPr>
        <w:spacing w:after="200"/>
        <w:jc w:val="both"/>
        <w:rPr>
          <w:color w:val="000000"/>
        </w:rPr>
      </w:pPr>
      <w:r w:rsidRPr="00185338">
        <w:rPr>
          <w:color w:val="000000"/>
        </w:rPr>
        <w:t>uzglabāti slēgtā, izturīgā un drošā iepakojumā ( konteineros, mucās u.c)</w:t>
      </w:r>
      <w:r>
        <w:rPr>
          <w:color w:val="000000"/>
        </w:rPr>
        <w:t>;</w:t>
      </w:r>
    </w:p>
    <w:p w14:paraId="475AC794" w14:textId="77777777" w:rsidR="00B84D77" w:rsidRPr="00185338" w:rsidRDefault="00B84D77" w:rsidP="00B84D77">
      <w:pPr>
        <w:pStyle w:val="ListParagraph"/>
        <w:numPr>
          <w:ilvl w:val="0"/>
          <w:numId w:val="14"/>
        </w:numPr>
        <w:spacing w:after="200"/>
        <w:jc w:val="both"/>
      </w:pPr>
      <w:r w:rsidRPr="00185338">
        <w:rPr>
          <w:b/>
          <w:bCs/>
        </w:rPr>
        <w:t xml:space="preserve"> </w:t>
      </w:r>
      <w:r w:rsidRPr="00185338">
        <w:t>uz iepakojuma izvieto atkritumu nosaukumu un brīdinājuma zīmes;</w:t>
      </w:r>
    </w:p>
    <w:p w14:paraId="00A741AD" w14:textId="77777777" w:rsidR="00B84D77" w:rsidRPr="00185338" w:rsidRDefault="00B84D77" w:rsidP="00B84D77">
      <w:pPr>
        <w:pStyle w:val="ListParagraph"/>
        <w:numPr>
          <w:ilvl w:val="0"/>
          <w:numId w:val="14"/>
        </w:numPr>
        <w:spacing w:after="200"/>
        <w:jc w:val="both"/>
      </w:pPr>
      <w:r w:rsidRPr="00185338">
        <w:t>tiek uzglabāti ne ilgāk kā trīs mēnešus kopš to rašanās laika un pēc īslaicīgas uzglabāšanas nodod uzņēmumiem, kas nodarbojas ar attiecīgo atkritumu savākšanu un pārstrādi un ir saņēmuši atbilstošu atļauju;</w:t>
      </w:r>
    </w:p>
    <w:p w14:paraId="2B8F3336" w14:textId="77777777" w:rsidR="00B84D77" w:rsidRPr="00112CEE" w:rsidRDefault="00B84D77" w:rsidP="00B84D77">
      <w:pPr>
        <w:pStyle w:val="ListParagraph"/>
        <w:numPr>
          <w:ilvl w:val="0"/>
          <w:numId w:val="14"/>
        </w:numPr>
        <w:spacing w:after="200"/>
        <w:jc w:val="both"/>
      </w:pPr>
      <w:r w:rsidRPr="00185338">
        <w:t>azbestu saturošu atkritumu  apsaimniekošana tiek organizēta atbilstoši 2011. gada 19.aprīļa  Ministru kabineta noteikumu Nr. 301. 'Noteikumi par azbesta un azbesta izstrādājumu ražošanas radīto vides piesārņojumu un azbesta apsaimniekošanu " IV nodaļas prasībām</w:t>
      </w:r>
      <w:r>
        <w:t>.</w:t>
      </w:r>
    </w:p>
    <w:p w14:paraId="2DAA090A" w14:textId="77777777" w:rsidR="00C3638C" w:rsidRPr="00185338" w:rsidRDefault="00C3638C" w:rsidP="00C3638C">
      <w:pPr>
        <w:pStyle w:val="ListParagraph"/>
        <w:ind w:left="780"/>
        <w:jc w:val="both"/>
        <w:rPr>
          <w:b/>
          <w:bCs/>
        </w:rPr>
      </w:pPr>
      <w:r w:rsidRPr="00185338">
        <w:rPr>
          <w:b/>
          <w:bCs/>
        </w:rPr>
        <w:t>1.6.6. Iepakojums</w:t>
      </w:r>
      <w:r>
        <w:rPr>
          <w:b/>
          <w:bCs/>
        </w:rPr>
        <w:t>.</w:t>
      </w:r>
    </w:p>
    <w:p w14:paraId="6F2986CB" w14:textId="77777777" w:rsidR="00C3638C" w:rsidRPr="00185338" w:rsidRDefault="00C3638C" w:rsidP="00C3638C">
      <w:pPr>
        <w:pStyle w:val="ListParagraph"/>
        <w:numPr>
          <w:ilvl w:val="0"/>
          <w:numId w:val="14"/>
        </w:numPr>
        <w:spacing w:after="200"/>
        <w:jc w:val="both"/>
      </w:pPr>
      <w:r>
        <w:rPr>
          <w:color w:val="000000"/>
        </w:rPr>
        <w:t>T</w:t>
      </w:r>
      <w:r w:rsidRPr="00185338">
        <w:rPr>
          <w:color w:val="000000"/>
        </w:rPr>
        <w:t>īrs izlietotais iepakojums, ja tāds rodas projekta izpildes gaitā,  vienojoties ar Pasūtītāju var tikt izvietots Pasūtītāja konteineros, kas ir katrā ražošanas objektā</w:t>
      </w:r>
      <w:r>
        <w:rPr>
          <w:color w:val="000000"/>
        </w:rPr>
        <w:t>;</w:t>
      </w:r>
    </w:p>
    <w:p w14:paraId="2725027F" w14:textId="77777777" w:rsidR="00C3638C" w:rsidRPr="00185338" w:rsidRDefault="00C3638C" w:rsidP="00C3638C">
      <w:pPr>
        <w:pStyle w:val="ListParagraph"/>
        <w:numPr>
          <w:ilvl w:val="0"/>
          <w:numId w:val="14"/>
        </w:numPr>
        <w:spacing w:after="200"/>
        <w:jc w:val="both"/>
      </w:pPr>
      <w:r w:rsidRPr="00185338">
        <w:rPr>
          <w:color w:val="000000"/>
        </w:rPr>
        <w:t xml:space="preserve">ja projekta Tehniskajā specifikācijā un/vai  Līgumā ir noteikts, ka Latvenergo (Pasūtītājs) nodrošina iepakojuma (vai cita atkritumu veida) šķirošanas iespējas, tad Pasūtītājs ir atbildīgs par konteineru iepakojuma šķirošanai nodrošināšanu un izvešanas organizēšanu;  </w:t>
      </w:r>
    </w:p>
    <w:p w14:paraId="18166193" w14:textId="387A7C7C" w:rsidR="00C3638C" w:rsidRPr="006D72F8" w:rsidRDefault="00C3638C" w:rsidP="006D72F8">
      <w:pPr>
        <w:pStyle w:val="ListParagraph"/>
        <w:numPr>
          <w:ilvl w:val="0"/>
          <w:numId w:val="14"/>
        </w:numPr>
        <w:spacing w:after="200"/>
        <w:jc w:val="both"/>
        <w:rPr>
          <w:color w:val="000000"/>
        </w:rPr>
      </w:pPr>
      <w:r w:rsidRPr="00185338">
        <w:rPr>
          <w:color w:val="000000"/>
        </w:rPr>
        <w:t>Darbuzņēmējs šādā gadījumā nodrošina, ka izlietotais iepakojums vai cits atkritumu veids  ir pareizi sašķirots,  konteineros nav neatbilstoši atkritumu veidi.</w:t>
      </w:r>
    </w:p>
    <w:p w14:paraId="248F95BE" w14:textId="5F666ECE" w:rsidR="00B84D77" w:rsidRPr="006D72F8" w:rsidRDefault="00C3638C" w:rsidP="006D72F8">
      <w:pPr>
        <w:pStyle w:val="ListParagraph"/>
        <w:ind w:left="780"/>
        <w:jc w:val="both"/>
        <w:rPr>
          <w:b/>
          <w:bCs/>
        </w:rPr>
      </w:pPr>
      <w:r w:rsidRPr="006D72F8">
        <w:rPr>
          <w:b/>
          <w:bCs/>
        </w:rPr>
        <w:t xml:space="preserve">1.6.7. </w:t>
      </w:r>
      <w:r w:rsidR="00B84D77" w:rsidRPr="006D72F8">
        <w:rPr>
          <w:b/>
          <w:bCs/>
        </w:rPr>
        <w:t>Sadzīves atkritumi</w:t>
      </w:r>
      <w:r w:rsidRPr="006D72F8">
        <w:rPr>
          <w:b/>
          <w:bCs/>
        </w:rPr>
        <w:t>.</w:t>
      </w:r>
    </w:p>
    <w:p w14:paraId="1284F9E3" w14:textId="6198C6DA" w:rsidR="00C3638C" w:rsidRPr="00185338" w:rsidRDefault="00C3638C" w:rsidP="00C3638C">
      <w:pPr>
        <w:pStyle w:val="ListParagraph"/>
        <w:numPr>
          <w:ilvl w:val="0"/>
          <w:numId w:val="14"/>
        </w:numPr>
        <w:spacing w:after="200"/>
        <w:jc w:val="both"/>
      </w:pPr>
      <w:r>
        <w:t>T</w:t>
      </w:r>
      <w:r w:rsidRPr="00185338">
        <w:t xml:space="preserve">iek savākti un uzglabāti speciāli aprīkotā vietā, vai vienojoties ar Pasūtītāju, </w:t>
      </w:r>
      <w:r w:rsidRPr="00185338">
        <w:rPr>
          <w:color w:val="000000"/>
        </w:rPr>
        <w:t>var tikt izvietot</w:t>
      </w:r>
      <w:r>
        <w:rPr>
          <w:color w:val="000000"/>
        </w:rPr>
        <w:t xml:space="preserve">i </w:t>
      </w:r>
      <w:r w:rsidRPr="00185338">
        <w:rPr>
          <w:color w:val="000000"/>
        </w:rPr>
        <w:t>Pasūtītāja konteineros, kas ir katrā ražošanas objektā;</w:t>
      </w:r>
    </w:p>
    <w:p w14:paraId="77B5C53A" w14:textId="31D77FCA" w:rsidR="00C3638C" w:rsidRPr="00CF0B4B" w:rsidRDefault="00CF0B4B" w:rsidP="006D72F8">
      <w:pPr>
        <w:pStyle w:val="ListParagraph"/>
        <w:numPr>
          <w:ilvl w:val="0"/>
          <w:numId w:val="14"/>
        </w:numPr>
        <w:spacing w:after="200"/>
        <w:jc w:val="both"/>
      </w:pPr>
      <w:r>
        <w:rPr>
          <w:color w:val="000000"/>
        </w:rPr>
        <w:t xml:space="preserve">ja atkritumi tiek savākti pasūtītāja konteineros, tie </w:t>
      </w:r>
      <w:r w:rsidR="00C3638C" w:rsidRPr="00185338">
        <w:rPr>
          <w:color w:val="000000"/>
        </w:rPr>
        <w:t>tiek šķiroti</w:t>
      </w:r>
      <w:r>
        <w:rPr>
          <w:color w:val="000000"/>
        </w:rPr>
        <w:t xml:space="preserve"> atbilstoši katrā ražošanas objektā noteiktajai kārtībai. </w:t>
      </w:r>
      <w:r w:rsidR="00C3638C" w:rsidRPr="00185338">
        <w:t xml:space="preserve">  </w:t>
      </w:r>
    </w:p>
    <w:p w14:paraId="78E09B92" w14:textId="77777777" w:rsidR="00B84D77" w:rsidRDefault="00B84D77" w:rsidP="007E7780">
      <w:pPr>
        <w:ind w:left="426" w:firstLine="425"/>
        <w:jc w:val="both"/>
        <w:rPr>
          <w:rFonts w:asciiTheme="minorHAnsi" w:hAnsiTheme="minorHAnsi"/>
        </w:rPr>
      </w:pPr>
    </w:p>
    <w:p w14:paraId="07B1EE6A" w14:textId="77777777" w:rsidR="0090700E" w:rsidRPr="00E7132B" w:rsidRDefault="003A3663" w:rsidP="0090700E">
      <w:pPr>
        <w:pStyle w:val="Heading2"/>
        <w:numPr>
          <w:ilvl w:val="1"/>
          <w:numId w:val="1"/>
        </w:numPr>
        <w:rPr>
          <w:rFonts w:asciiTheme="minorHAnsi" w:hAnsiTheme="minorHAnsi"/>
          <w:color w:val="auto"/>
          <w:sz w:val="32"/>
          <w:szCs w:val="32"/>
        </w:rPr>
      </w:pPr>
      <w:bookmarkStart w:id="10" w:name="_Toc54271961"/>
      <w:r w:rsidRPr="00E7132B">
        <w:rPr>
          <w:rFonts w:asciiTheme="minorHAnsi" w:hAnsiTheme="minorHAnsi"/>
          <w:color w:val="auto"/>
          <w:sz w:val="32"/>
          <w:szCs w:val="32"/>
        </w:rPr>
        <w:t xml:space="preserve">Kolektīvie un individuālie aizsardzības līdzekļi </w:t>
      </w:r>
      <w:r w:rsidR="00A1066D" w:rsidRPr="00E7132B">
        <w:rPr>
          <w:rFonts w:asciiTheme="minorHAnsi" w:hAnsiTheme="minorHAnsi"/>
          <w:color w:val="auto"/>
          <w:sz w:val="32"/>
          <w:szCs w:val="32"/>
        </w:rPr>
        <w:t xml:space="preserve"> un higiēna</w:t>
      </w:r>
      <w:r w:rsidR="0090700E" w:rsidRPr="00E7132B">
        <w:rPr>
          <w:rFonts w:asciiTheme="minorHAnsi" w:hAnsiTheme="minorHAnsi"/>
          <w:color w:val="auto"/>
          <w:sz w:val="32"/>
          <w:szCs w:val="32"/>
        </w:rPr>
        <w:t xml:space="preserve"> </w:t>
      </w:r>
      <w:r w:rsidR="00A1066D" w:rsidRPr="00E7132B">
        <w:rPr>
          <w:rFonts w:asciiTheme="minorHAnsi" w:hAnsiTheme="minorHAnsi"/>
          <w:color w:val="auto"/>
          <w:sz w:val="32"/>
          <w:szCs w:val="32"/>
        </w:rPr>
        <w:t>objektā</w:t>
      </w:r>
      <w:bookmarkEnd w:id="10"/>
    </w:p>
    <w:p w14:paraId="07B1EE6B" w14:textId="77777777" w:rsidR="0090700E" w:rsidRPr="00E7132B" w:rsidRDefault="0090700E"/>
    <w:p w14:paraId="07B1EE6C" w14:textId="77777777" w:rsidR="005D783B" w:rsidRPr="006D72F8" w:rsidRDefault="005D783B" w:rsidP="00BB54D6">
      <w:pPr>
        <w:ind w:left="426" w:firstLine="425"/>
        <w:jc w:val="both"/>
        <w:rPr>
          <w:rFonts w:asciiTheme="minorHAnsi" w:hAnsiTheme="minorHAnsi"/>
          <w:i/>
        </w:rPr>
      </w:pPr>
      <w:r w:rsidRPr="006D72F8">
        <w:rPr>
          <w:rFonts w:asciiTheme="minorHAnsi" w:hAnsiTheme="minorHAnsi"/>
          <w:i/>
        </w:rPr>
        <w:t xml:space="preserve">*- šajā sadaļā darbuzņēmējs norāda kā tiks </w:t>
      </w:r>
      <w:r w:rsidR="00C81396" w:rsidRPr="006D72F8">
        <w:rPr>
          <w:rFonts w:asciiTheme="minorHAnsi" w:hAnsiTheme="minorHAnsi"/>
          <w:i/>
        </w:rPr>
        <w:t>nodrošināts</w:t>
      </w:r>
      <w:r w:rsidRPr="006D72F8">
        <w:rPr>
          <w:rFonts w:asciiTheme="minorHAnsi" w:hAnsiTheme="minorHAnsi"/>
          <w:i/>
        </w:rPr>
        <w:t xml:space="preserve"> personāls ar:</w:t>
      </w:r>
    </w:p>
    <w:p w14:paraId="07B1EE6D" w14:textId="6E883866" w:rsidR="005D783B" w:rsidRPr="006D72F8" w:rsidRDefault="005D783B" w:rsidP="00BB54D6">
      <w:pPr>
        <w:ind w:left="426" w:firstLine="425"/>
        <w:jc w:val="both"/>
        <w:rPr>
          <w:rFonts w:asciiTheme="minorHAnsi" w:hAnsiTheme="minorHAnsi"/>
          <w:i/>
        </w:rPr>
      </w:pPr>
      <w:r w:rsidRPr="006D72F8">
        <w:rPr>
          <w:rFonts w:asciiTheme="minorHAnsi" w:hAnsiTheme="minorHAnsi"/>
          <w:i/>
        </w:rPr>
        <w:t>1) telp</w:t>
      </w:r>
      <w:r w:rsidR="00C81396" w:rsidRPr="006D72F8">
        <w:rPr>
          <w:rFonts w:asciiTheme="minorHAnsi" w:hAnsiTheme="minorHAnsi"/>
          <w:i/>
        </w:rPr>
        <w:t>ām</w:t>
      </w:r>
      <w:r w:rsidRPr="006D72F8">
        <w:rPr>
          <w:rFonts w:asciiTheme="minorHAnsi" w:hAnsiTheme="minorHAnsi"/>
          <w:i/>
        </w:rPr>
        <w:t xml:space="preserve"> personāla pārģērbšanās </w:t>
      </w:r>
      <w:r w:rsidR="005A1340" w:rsidRPr="006D72F8">
        <w:rPr>
          <w:rFonts w:asciiTheme="minorHAnsi" w:hAnsiTheme="minorHAnsi"/>
          <w:i/>
        </w:rPr>
        <w:t xml:space="preserve">vajadzībām </w:t>
      </w:r>
      <w:r w:rsidRPr="006D72F8">
        <w:rPr>
          <w:rFonts w:asciiTheme="minorHAnsi" w:hAnsiTheme="minorHAnsi"/>
          <w:i/>
        </w:rPr>
        <w:t>pirms un pēc darba dienas;</w:t>
      </w:r>
    </w:p>
    <w:p w14:paraId="07B1EE6E" w14:textId="77777777" w:rsidR="005D783B" w:rsidRPr="006D72F8" w:rsidRDefault="00ED4A6D" w:rsidP="00BB54D6">
      <w:pPr>
        <w:ind w:left="426" w:firstLine="425"/>
        <w:jc w:val="both"/>
        <w:rPr>
          <w:rFonts w:asciiTheme="minorHAnsi" w:hAnsiTheme="minorHAnsi"/>
          <w:i/>
        </w:rPr>
      </w:pPr>
      <w:r w:rsidRPr="006D72F8">
        <w:rPr>
          <w:rFonts w:asciiTheme="minorHAnsi" w:hAnsiTheme="minorHAnsi"/>
          <w:i/>
        </w:rPr>
        <w:t>2) tua</w:t>
      </w:r>
      <w:r w:rsidR="005D783B" w:rsidRPr="006D72F8">
        <w:rPr>
          <w:rFonts w:asciiTheme="minorHAnsi" w:hAnsiTheme="minorHAnsi"/>
          <w:i/>
        </w:rPr>
        <w:t>letes nodrošinājums personālam darbu izpildes objektā;</w:t>
      </w:r>
    </w:p>
    <w:p w14:paraId="07B1EE6F" w14:textId="77777777" w:rsidR="005D783B" w:rsidRPr="006D72F8" w:rsidRDefault="005D783B" w:rsidP="00BB54D6">
      <w:pPr>
        <w:ind w:left="426" w:firstLine="425"/>
        <w:jc w:val="both"/>
        <w:rPr>
          <w:rFonts w:asciiTheme="minorHAnsi" w:hAnsiTheme="minorHAnsi"/>
          <w:i/>
        </w:rPr>
      </w:pPr>
      <w:r w:rsidRPr="006D72F8">
        <w:rPr>
          <w:rFonts w:asciiTheme="minorHAnsi" w:hAnsiTheme="minorHAnsi"/>
          <w:i/>
        </w:rPr>
        <w:t>3) darbinieku nodrošinājums ar dzeramo ūdeni;</w:t>
      </w:r>
    </w:p>
    <w:p w14:paraId="07B1EE70" w14:textId="77777777" w:rsidR="005D783B" w:rsidRPr="006D72F8" w:rsidRDefault="005D783B" w:rsidP="00BB54D6">
      <w:pPr>
        <w:ind w:left="426" w:firstLine="425"/>
        <w:jc w:val="both"/>
        <w:rPr>
          <w:rFonts w:asciiTheme="minorHAnsi" w:hAnsiTheme="minorHAnsi"/>
          <w:i/>
        </w:rPr>
      </w:pPr>
      <w:r w:rsidRPr="006D72F8">
        <w:rPr>
          <w:rFonts w:asciiTheme="minorHAnsi" w:hAnsiTheme="minorHAnsi"/>
          <w:i/>
        </w:rPr>
        <w:t>4) individuālie</w:t>
      </w:r>
      <w:r w:rsidR="00C81396" w:rsidRPr="006D72F8">
        <w:rPr>
          <w:rFonts w:asciiTheme="minorHAnsi" w:hAnsiTheme="minorHAnsi"/>
          <w:i/>
        </w:rPr>
        <w:t>m</w:t>
      </w:r>
      <w:r w:rsidRPr="006D72F8">
        <w:rPr>
          <w:rFonts w:asciiTheme="minorHAnsi" w:hAnsiTheme="minorHAnsi"/>
          <w:i/>
        </w:rPr>
        <w:t xml:space="preserve"> darba aizsardzības līdzekļi</w:t>
      </w:r>
      <w:r w:rsidR="00C81396" w:rsidRPr="006D72F8">
        <w:rPr>
          <w:rFonts w:asciiTheme="minorHAnsi" w:hAnsiTheme="minorHAnsi"/>
          <w:i/>
        </w:rPr>
        <w:t>em</w:t>
      </w:r>
      <w:r w:rsidRPr="006D72F8">
        <w:rPr>
          <w:rFonts w:asciiTheme="minorHAnsi" w:hAnsiTheme="minorHAnsi"/>
          <w:i/>
        </w:rPr>
        <w:t>;</w:t>
      </w:r>
    </w:p>
    <w:p w14:paraId="07B1EE71" w14:textId="77777777" w:rsidR="005D783B" w:rsidRPr="00E7132B" w:rsidRDefault="005D783B" w:rsidP="00BB54D6">
      <w:pPr>
        <w:ind w:left="426" w:firstLine="425"/>
        <w:jc w:val="both"/>
        <w:rPr>
          <w:rFonts w:asciiTheme="minorHAnsi" w:hAnsiTheme="minorHAnsi"/>
          <w:i/>
        </w:rPr>
      </w:pPr>
      <w:r w:rsidRPr="006D72F8">
        <w:rPr>
          <w:rFonts w:asciiTheme="minorHAnsi" w:hAnsiTheme="minorHAnsi"/>
          <w:i/>
        </w:rPr>
        <w:t>5) kolektīvie</w:t>
      </w:r>
      <w:r w:rsidR="00C81396" w:rsidRPr="006D72F8">
        <w:rPr>
          <w:rFonts w:asciiTheme="minorHAnsi" w:hAnsiTheme="minorHAnsi"/>
          <w:i/>
        </w:rPr>
        <w:t>m</w:t>
      </w:r>
      <w:r w:rsidRPr="006D72F8">
        <w:rPr>
          <w:rFonts w:asciiTheme="minorHAnsi" w:hAnsiTheme="minorHAnsi"/>
          <w:i/>
        </w:rPr>
        <w:t xml:space="preserve"> darba aizsardzības </w:t>
      </w:r>
      <w:r w:rsidR="00993D29" w:rsidRPr="006D72F8">
        <w:rPr>
          <w:rFonts w:asciiTheme="minorHAnsi" w:hAnsiTheme="minorHAnsi"/>
          <w:i/>
        </w:rPr>
        <w:t>līdzekļi</w:t>
      </w:r>
      <w:r w:rsidR="00C81396" w:rsidRPr="006D72F8">
        <w:rPr>
          <w:rFonts w:asciiTheme="minorHAnsi" w:hAnsiTheme="minorHAnsi"/>
          <w:i/>
        </w:rPr>
        <w:t>em</w:t>
      </w:r>
      <w:r w:rsidRPr="006D72F8">
        <w:rPr>
          <w:rFonts w:asciiTheme="minorHAnsi" w:hAnsiTheme="minorHAnsi"/>
          <w:i/>
        </w:rPr>
        <w:t>.</w:t>
      </w:r>
    </w:p>
    <w:p w14:paraId="07B1EE72" w14:textId="77777777" w:rsidR="005D783B" w:rsidRDefault="005D783B" w:rsidP="00BB54D6">
      <w:pPr>
        <w:ind w:left="426" w:firstLine="425"/>
        <w:jc w:val="both"/>
        <w:rPr>
          <w:rFonts w:asciiTheme="minorHAnsi" w:hAnsiTheme="minorHAnsi"/>
        </w:rPr>
      </w:pPr>
    </w:p>
    <w:p w14:paraId="07B1EE73" w14:textId="77777777" w:rsidR="00E82258" w:rsidRDefault="00A1066D" w:rsidP="00BB54D6">
      <w:pPr>
        <w:ind w:left="426" w:firstLine="425"/>
        <w:jc w:val="both"/>
        <w:rPr>
          <w:rFonts w:asciiTheme="minorHAnsi" w:hAnsiTheme="minorHAnsi"/>
        </w:rPr>
      </w:pPr>
      <w:r>
        <w:rPr>
          <w:rFonts w:asciiTheme="minorHAnsi" w:hAnsiTheme="minorHAnsi"/>
        </w:rPr>
        <w:t>Darbuz</w:t>
      </w:r>
      <w:r w:rsidR="0077012F">
        <w:rPr>
          <w:rFonts w:asciiTheme="minorHAnsi" w:hAnsiTheme="minorHAnsi"/>
        </w:rPr>
        <w:t>ņ</w:t>
      </w:r>
      <w:r>
        <w:rPr>
          <w:rFonts w:asciiTheme="minorHAnsi" w:hAnsiTheme="minorHAnsi"/>
        </w:rPr>
        <w:t>ēmējs</w:t>
      </w:r>
      <w:r w:rsidR="00E82258">
        <w:rPr>
          <w:rFonts w:asciiTheme="minorHAnsi" w:hAnsiTheme="minorHAnsi"/>
        </w:rPr>
        <w:t xml:space="preserve"> ievēro</w:t>
      </w:r>
      <w:r w:rsidR="005D783B">
        <w:rPr>
          <w:rFonts w:asciiTheme="minorHAnsi" w:hAnsiTheme="minorHAnsi"/>
        </w:rPr>
        <w:t>s</w:t>
      </w:r>
      <w:r w:rsidR="00E82258">
        <w:rPr>
          <w:rFonts w:asciiTheme="minorHAnsi" w:hAnsiTheme="minorHAnsi"/>
        </w:rPr>
        <w:t xml:space="preserve"> un nodrošin</w:t>
      </w:r>
      <w:r w:rsidR="005D783B">
        <w:rPr>
          <w:rFonts w:asciiTheme="minorHAnsi" w:hAnsiTheme="minorHAnsi"/>
        </w:rPr>
        <w:t>ās</w:t>
      </w:r>
      <w:r w:rsidR="00E82258">
        <w:rPr>
          <w:rFonts w:asciiTheme="minorHAnsi" w:hAnsiTheme="minorHAnsi"/>
        </w:rPr>
        <w:t xml:space="preserve"> valstī noteiktās prasības higiēnas ievērošanai darbu izpildes laikā atbilstoši Ministru kabineta noteikumiem.</w:t>
      </w:r>
    </w:p>
    <w:p w14:paraId="07B1EE74" w14:textId="77777777" w:rsidR="00B85D3A" w:rsidRDefault="00A1066D" w:rsidP="00BB54D6">
      <w:pPr>
        <w:ind w:left="426" w:firstLine="425"/>
        <w:jc w:val="both"/>
        <w:rPr>
          <w:rFonts w:asciiTheme="minorHAnsi" w:hAnsiTheme="minorHAnsi"/>
        </w:rPr>
      </w:pPr>
      <w:r>
        <w:rPr>
          <w:rFonts w:asciiTheme="minorHAnsi" w:hAnsiTheme="minorHAnsi"/>
        </w:rPr>
        <w:t>Darbuz</w:t>
      </w:r>
      <w:r w:rsidR="0077012F">
        <w:rPr>
          <w:rFonts w:asciiTheme="minorHAnsi" w:hAnsiTheme="minorHAnsi"/>
        </w:rPr>
        <w:t>ņ</w:t>
      </w:r>
      <w:r>
        <w:rPr>
          <w:rFonts w:asciiTheme="minorHAnsi" w:hAnsiTheme="minorHAnsi"/>
        </w:rPr>
        <w:t>ēmējs</w:t>
      </w:r>
      <w:r w:rsidR="00BB54D6" w:rsidRPr="00BB54D6">
        <w:rPr>
          <w:rFonts w:asciiTheme="minorHAnsi" w:hAnsiTheme="minorHAnsi"/>
        </w:rPr>
        <w:t xml:space="preserve"> nodrošin</w:t>
      </w:r>
      <w:r w:rsidR="005D783B">
        <w:rPr>
          <w:rFonts w:asciiTheme="minorHAnsi" w:hAnsiTheme="minorHAnsi"/>
        </w:rPr>
        <w:t>ās</w:t>
      </w:r>
      <w:r w:rsidR="00BB54D6" w:rsidRPr="00BB54D6">
        <w:rPr>
          <w:rFonts w:asciiTheme="minorHAnsi" w:hAnsiTheme="minorHAnsi"/>
        </w:rPr>
        <w:t xml:space="preserve"> nodarbinātos ar aizsardzības līdzekļiem</w:t>
      </w:r>
      <w:r w:rsidR="0045021C">
        <w:rPr>
          <w:rFonts w:asciiTheme="minorHAnsi" w:hAnsiTheme="minorHAnsi"/>
        </w:rPr>
        <w:t xml:space="preserve"> atbilstoši veicamajai darbu specifikai</w:t>
      </w:r>
      <w:r w:rsidR="00BB54D6" w:rsidRPr="00BB54D6">
        <w:rPr>
          <w:rFonts w:asciiTheme="minorHAnsi" w:hAnsiTheme="minorHAnsi"/>
        </w:rPr>
        <w:t>, vei</w:t>
      </w:r>
      <w:r w:rsidR="005D783B">
        <w:rPr>
          <w:rFonts w:asciiTheme="minorHAnsi" w:hAnsiTheme="minorHAnsi"/>
        </w:rPr>
        <w:t>ks</w:t>
      </w:r>
      <w:r w:rsidR="00BB54D6" w:rsidRPr="00BB54D6">
        <w:rPr>
          <w:rFonts w:asciiTheme="minorHAnsi" w:hAnsiTheme="minorHAnsi"/>
        </w:rPr>
        <w:t xml:space="preserve"> pasākumus, kas nodrošina aizsardzības līdzekļu uzturēšanu darba kārtībā un atbilstību higiēnas prasībām saskaņā ar ražotāja instrukcijām (piemēram, aizsardzības līdzekļu glabāšanu, pārbaudi, tīrīšanu, dezinfekciju, remontu)</w:t>
      </w:r>
      <w:r w:rsidR="00BB54D6">
        <w:rPr>
          <w:rFonts w:asciiTheme="minorHAnsi" w:hAnsiTheme="minorHAnsi"/>
        </w:rPr>
        <w:t xml:space="preserve">. </w:t>
      </w:r>
      <w:r w:rsidR="00BB54D6" w:rsidRPr="00BB54D6">
        <w:rPr>
          <w:rFonts w:asciiTheme="minorHAnsi" w:hAnsiTheme="minorHAnsi"/>
        </w:rPr>
        <w:t>Aizsardzības līdzekļ</w:t>
      </w:r>
      <w:r w:rsidR="005D783B">
        <w:rPr>
          <w:rFonts w:asciiTheme="minorHAnsi" w:hAnsiTheme="minorHAnsi"/>
        </w:rPr>
        <w:t>i tiks</w:t>
      </w:r>
      <w:r w:rsidR="00BB54D6" w:rsidRPr="00BB54D6">
        <w:rPr>
          <w:rFonts w:asciiTheme="minorHAnsi" w:hAnsiTheme="minorHAnsi"/>
        </w:rPr>
        <w:t xml:space="preserve"> lieto</w:t>
      </w:r>
      <w:r w:rsidR="005D783B">
        <w:rPr>
          <w:rFonts w:asciiTheme="minorHAnsi" w:hAnsiTheme="minorHAnsi"/>
        </w:rPr>
        <w:t>ti</w:t>
      </w:r>
      <w:r w:rsidR="00BB54D6" w:rsidRPr="00BB54D6">
        <w:rPr>
          <w:rFonts w:asciiTheme="minorHAnsi" w:hAnsiTheme="minorHAnsi"/>
        </w:rPr>
        <w:t xml:space="preserve"> tikai ražotāja instrukcijās paredzētajiem mērķiem un atbilstoši šajās instrukcijās noteiktajām drošības prasībām. </w:t>
      </w:r>
      <w:r>
        <w:rPr>
          <w:rFonts w:asciiTheme="minorHAnsi" w:hAnsiTheme="minorHAnsi"/>
        </w:rPr>
        <w:t>Darbuz</w:t>
      </w:r>
      <w:r w:rsidR="0077012F">
        <w:rPr>
          <w:rFonts w:asciiTheme="minorHAnsi" w:hAnsiTheme="minorHAnsi"/>
        </w:rPr>
        <w:t>ņ</w:t>
      </w:r>
      <w:r>
        <w:rPr>
          <w:rFonts w:asciiTheme="minorHAnsi" w:hAnsiTheme="minorHAnsi"/>
        </w:rPr>
        <w:t>ēmējs</w:t>
      </w:r>
      <w:r w:rsidR="005D783B">
        <w:rPr>
          <w:rFonts w:asciiTheme="minorHAnsi" w:hAnsiTheme="minorHAnsi"/>
        </w:rPr>
        <w:t xml:space="preserve"> nodrošinās</w:t>
      </w:r>
      <w:r w:rsidR="00BB54D6" w:rsidRPr="00BB54D6">
        <w:rPr>
          <w:rFonts w:asciiTheme="minorHAnsi" w:hAnsiTheme="minorHAnsi"/>
        </w:rPr>
        <w:t>, lai instrukcijas ir nodarbinātajiem saprotamas un pieejamas.</w:t>
      </w:r>
      <w:r w:rsidR="00E82258">
        <w:rPr>
          <w:rFonts w:asciiTheme="minorHAnsi" w:hAnsiTheme="minorHAnsi"/>
        </w:rPr>
        <w:t xml:space="preserve"> </w:t>
      </w:r>
      <w:r w:rsidR="00E82258" w:rsidRPr="00E82258">
        <w:rPr>
          <w:rFonts w:asciiTheme="minorHAnsi" w:hAnsiTheme="minorHAnsi"/>
        </w:rPr>
        <w:t xml:space="preserve">Katrs individuālais aizsardzības līdzeklis </w:t>
      </w:r>
      <w:r w:rsidR="005D783B">
        <w:rPr>
          <w:rFonts w:asciiTheme="minorHAnsi" w:hAnsiTheme="minorHAnsi"/>
        </w:rPr>
        <w:t>tiks</w:t>
      </w:r>
      <w:r w:rsidR="00E82258" w:rsidRPr="00E82258">
        <w:rPr>
          <w:rFonts w:asciiTheme="minorHAnsi" w:hAnsiTheme="minorHAnsi"/>
        </w:rPr>
        <w:t xml:space="preserve"> paredzēts vienam nodarbinātajam. Ja vienu un to pašu aizsardzības līdzekli pārmaiņus lieto</w:t>
      </w:r>
      <w:r w:rsidR="005D783B">
        <w:rPr>
          <w:rFonts w:asciiTheme="minorHAnsi" w:hAnsiTheme="minorHAnsi"/>
        </w:rPr>
        <w:t>s</w:t>
      </w:r>
      <w:r w:rsidR="00E82258" w:rsidRPr="00E82258">
        <w:rPr>
          <w:rFonts w:asciiTheme="minorHAnsi" w:hAnsiTheme="minorHAnsi"/>
        </w:rPr>
        <w:t xml:space="preserve"> vairāki nodarbinātie, </w:t>
      </w:r>
      <w:r>
        <w:rPr>
          <w:rFonts w:asciiTheme="minorHAnsi" w:hAnsiTheme="minorHAnsi"/>
        </w:rPr>
        <w:t>Darbuz</w:t>
      </w:r>
      <w:r w:rsidR="0077012F">
        <w:rPr>
          <w:rFonts w:asciiTheme="minorHAnsi" w:hAnsiTheme="minorHAnsi"/>
        </w:rPr>
        <w:t>ņ</w:t>
      </w:r>
      <w:r>
        <w:rPr>
          <w:rFonts w:asciiTheme="minorHAnsi" w:hAnsiTheme="minorHAnsi"/>
        </w:rPr>
        <w:t>ēmējs</w:t>
      </w:r>
      <w:r w:rsidR="00E82258" w:rsidRPr="00E82258">
        <w:rPr>
          <w:rFonts w:asciiTheme="minorHAnsi" w:hAnsiTheme="minorHAnsi"/>
        </w:rPr>
        <w:t xml:space="preserve"> vei</w:t>
      </w:r>
      <w:r w:rsidR="005D783B">
        <w:rPr>
          <w:rFonts w:asciiTheme="minorHAnsi" w:hAnsiTheme="minorHAnsi"/>
        </w:rPr>
        <w:t>ks</w:t>
      </w:r>
      <w:r w:rsidR="00E82258" w:rsidRPr="00E82258">
        <w:rPr>
          <w:rFonts w:asciiTheme="minorHAnsi" w:hAnsiTheme="minorHAnsi"/>
        </w:rPr>
        <w:t xml:space="preserve"> atbilstošus pasākumus, lai tiktu ievērotas higiēnas prasības un netiktu nelabvēlīgi ietekmēta lietotāju veselība.</w:t>
      </w:r>
    </w:p>
    <w:tbl>
      <w:tblPr>
        <w:tblStyle w:val="TableGrid"/>
        <w:tblW w:w="0" w:type="auto"/>
        <w:tblInd w:w="426" w:type="dxa"/>
        <w:tblLook w:val="04A0" w:firstRow="1" w:lastRow="0" w:firstColumn="1" w:lastColumn="0" w:noHBand="0" w:noVBand="1"/>
      </w:tblPr>
      <w:tblGrid>
        <w:gridCol w:w="675"/>
        <w:gridCol w:w="3969"/>
        <w:gridCol w:w="5019"/>
      </w:tblGrid>
      <w:tr w:rsidR="000A4047" w14:paraId="07B1EE78" w14:textId="77777777" w:rsidTr="001F5D82">
        <w:tc>
          <w:tcPr>
            <w:tcW w:w="675" w:type="dxa"/>
          </w:tcPr>
          <w:p w14:paraId="07B1EE75" w14:textId="77777777" w:rsidR="000A4047" w:rsidRDefault="000A4047" w:rsidP="001F5D82">
            <w:pPr>
              <w:jc w:val="center"/>
              <w:rPr>
                <w:rFonts w:asciiTheme="minorHAnsi" w:hAnsiTheme="minorHAnsi"/>
              </w:rPr>
            </w:pPr>
            <w:r>
              <w:rPr>
                <w:rFonts w:asciiTheme="minorHAnsi" w:hAnsiTheme="minorHAnsi"/>
              </w:rPr>
              <w:t>Nr.</w:t>
            </w:r>
          </w:p>
        </w:tc>
        <w:tc>
          <w:tcPr>
            <w:tcW w:w="3969" w:type="dxa"/>
          </w:tcPr>
          <w:p w14:paraId="07B1EE76" w14:textId="77777777" w:rsidR="000A4047" w:rsidRDefault="000A4047" w:rsidP="001F5D82">
            <w:pPr>
              <w:jc w:val="center"/>
              <w:rPr>
                <w:rFonts w:asciiTheme="minorHAnsi" w:hAnsiTheme="minorHAnsi"/>
              </w:rPr>
            </w:pPr>
            <w:r>
              <w:rPr>
                <w:rFonts w:asciiTheme="minorHAnsi" w:hAnsiTheme="minorHAnsi"/>
              </w:rPr>
              <w:t>Veicamais darba nosaukums</w:t>
            </w:r>
          </w:p>
        </w:tc>
        <w:tc>
          <w:tcPr>
            <w:tcW w:w="5019" w:type="dxa"/>
          </w:tcPr>
          <w:p w14:paraId="07B1EE77" w14:textId="77777777" w:rsidR="000A4047" w:rsidRDefault="000A4047" w:rsidP="001F5D82">
            <w:pPr>
              <w:jc w:val="center"/>
              <w:rPr>
                <w:rFonts w:asciiTheme="minorHAnsi" w:hAnsiTheme="minorHAnsi"/>
              </w:rPr>
            </w:pPr>
            <w:r>
              <w:rPr>
                <w:rFonts w:asciiTheme="minorHAnsi" w:hAnsiTheme="minorHAnsi"/>
              </w:rPr>
              <w:t>Darbiniekiem piešķirtie IAL/kolektīvie aizsardzības līdzekļi</w:t>
            </w:r>
          </w:p>
        </w:tc>
      </w:tr>
      <w:tr w:rsidR="000A4047" w14:paraId="07B1EE7C" w14:textId="77777777" w:rsidTr="001F5D82">
        <w:tc>
          <w:tcPr>
            <w:tcW w:w="675" w:type="dxa"/>
          </w:tcPr>
          <w:p w14:paraId="07B1EE79" w14:textId="77777777" w:rsidR="000A4047" w:rsidRDefault="000A4047" w:rsidP="00BB54D6">
            <w:pPr>
              <w:rPr>
                <w:rFonts w:asciiTheme="minorHAnsi" w:hAnsiTheme="minorHAnsi"/>
              </w:rPr>
            </w:pPr>
          </w:p>
        </w:tc>
        <w:tc>
          <w:tcPr>
            <w:tcW w:w="3969" w:type="dxa"/>
          </w:tcPr>
          <w:p w14:paraId="07B1EE7A" w14:textId="77777777" w:rsidR="000A4047" w:rsidRDefault="000A4047" w:rsidP="00BB54D6">
            <w:pPr>
              <w:rPr>
                <w:rFonts w:asciiTheme="minorHAnsi" w:hAnsiTheme="minorHAnsi"/>
              </w:rPr>
            </w:pPr>
          </w:p>
        </w:tc>
        <w:tc>
          <w:tcPr>
            <w:tcW w:w="5019" w:type="dxa"/>
          </w:tcPr>
          <w:p w14:paraId="07B1EE7B" w14:textId="77777777" w:rsidR="000A4047" w:rsidRDefault="000A4047" w:rsidP="00BB54D6">
            <w:pPr>
              <w:rPr>
                <w:rFonts w:asciiTheme="minorHAnsi" w:hAnsiTheme="minorHAnsi"/>
              </w:rPr>
            </w:pPr>
          </w:p>
        </w:tc>
      </w:tr>
    </w:tbl>
    <w:p w14:paraId="07B1EE7D" w14:textId="77777777" w:rsidR="00E21EFE" w:rsidRDefault="00E21EFE" w:rsidP="00BB54D6">
      <w:pPr>
        <w:ind w:left="426" w:firstLine="425"/>
        <w:rPr>
          <w:rFonts w:asciiTheme="minorHAnsi" w:hAnsiTheme="minorHAnsi"/>
        </w:rPr>
      </w:pPr>
    </w:p>
    <w:p w14:paraId="07B1EE7E" w14:textId="169F1D52" w:rsidR="00E82258" w:rsidRDefault="002B1FC5" w:rsidP="00AB5436">
      <w:pPr>
        <w:ind w:left="426" w:firstLine="425"/>
        <w:jc w:val="both"/>
        <w:rPr>
          <w:rFonts w:asciiTheme="minorHAnsi" w:hAnsiTheme="minorHAnsi"/>
        </w:rPr>
      </w:pPr>
      <w:r w:rsidRPr="002B1FC5">
        <w:rPr>
          <w:rFonts w:asciiTheme="minorHAnsi" w:hAnsiTheme="minorHAnsi"/>
        </w:rPr>
        <w:t>Pēc nepieciešamības Darbuzņēmējs nodrošinās pārvietojamās biotualetes piegādi un uzstādīšanu ar Pasūtītāju saskaņotā vietā, kuras izvietojums attēlots objekta plānā.</w:t>
      </w:r>
    </w:p>
    <w:p w14:paraId="07B1EE7F" w14:textId="77777777" w:rsidR="00C24C10" w:rsidRDefault="00C24C10" w:rsidP="00AB5436">
      <w:pPr>
        <w:ind w:left="426" w:firstLine="425"/>
        <w:jc w:val="both"/>
        <w:rPr>
          <w:rFonts w:asciiTheme="minorHAnsi" w:hAnsiTheme="minorHAnsi"/>
        </w:rPr>
      </w:pPr>
    </w:p>
    <w:p w14:paraId="07B1EE80" w14:textId="77777777" w:rsidR="00C24C10" w:rsidRPr="00BB54D6" w:rsidRDefault="00A1066D" w:rsidP="00AB5436">
      <w:pPr>
        <w:ind w:left="426" w:firstLine="425"/>
        <w:jc w:val="both"/>
        <w:rPr>
          <w:rFonts w:asciiTheme="minorHAnsi" w:hAnsiTheme="minorHAnsi"/>
        </w:rPr>
      </w:pPr>
      <w:r>
        <w:rPr>
          <w:rFonts w:asciiTheme="minorHAnsi" w:hAnsiTheme="minorHAnsi"/>
        </w:rPr>
        <w:t>Darbuz</w:t>
      </w:r>
      <w:r w:rsidR="0077012F">
        <w:rPr>
          <w:rFonts w:asciiTheme="minorHAnsi" w:hAnsiTheme="minorHAnsi"/>
        </w:rPr>
        <w:t>ņ</w:t>
      </w:r>
      <w:r>
        <w:rPr>
          <w:rFonts w:asciiTheme="minorHAnsi" w:hAnsiTheme="minorHAnsi"/>
        </w:rPr>
        <w:t>ēmējs</w:t>
      </w:r>
      <w:r w:rsidR="00C24C10">
        <w:rPr>
          <w:rFonts w:asciiTheme="minorHAnsi" w:hAnsiTheme="minorHAnsi"/>
        </w:rPr>
        <w:t xml:space="preserve"> nodrošin</w:t>
      </w:r>
      <w:r w:rsidR="007B1659">
        <w:rPr>
          <w:rFonts w:asciiTheme="minorHAnsi" w:hAnsiTheme="minorHAnsi"/>
        </w:rPr>
        <w:t>ās</w:t>
      </w:r>
      <w:r w:rsidR="00C24C10">
        <w:rPr>
          <w:rFonts w:asciiTheme="minorHAnsi" w:hAnsiTheme="minorHAnsi"/>
        </w:rPr>
        <w:t xml:space="preserve"> darbiniekus ar dzeramo ūdeni, telpām priekš pārģērbšanās un atpūt</w:t>
      </w:r>
      <w:r w:rsidR="007B1659">
        <w:rPr>
          <w:rFonts w:asciiTheme="minorHAnsi" w:hAnsiTheme="minorHAnsi"/>
        </w:rPr>
        <w:t>as</w:t>
      </w:r>
      <w:r w:rsidR="00C24C10">
        <w:rPr>
          <w:rFonts w:asciiTheme="minorHAnsi" w:hAnsiTheme="minorHAnsi"/>
        </w:rPr>
        <w:t>, un citiem ar higiēnu saistītiem pasākumiem valstī normatīvajos dokumentos noteiktajos apjomos.</w:t>
      </w:r>
    </w:p>
    <w:p w14:paraId="07B1EE81" w14:textId="77777777" w:rsidR="0090700E" w:rsidRDefault="0090700E"/>
    <w:p w14:paraId="07B1EE82" w14:textId="77777777" w:rsidR="0090700E" w:rsidRPr="00E7132B" w:rsidRDefault="0090700E" w:rsidP="0090700E">
      <w:pPr>
        <w:pStyle w:val="Heading2"/>
        <w:numPr>
          <w:ilvl w:val="1"/>
          <w:numId w:val="1"/>
        </w:numPr>
        <w:rPr>
          <w:rFonts w:asciiTheme="minorHAnsi" w:hAnsiTheme="minorHAnsi"/>
          <w:color w:val="auto"/>
          <w:sz w:val="32"/>
          <w:szCs w:val="32"/>
        </w:rPr>
      </w:pPr>
      <w:bookmarkStart w:id="11" w:name="_Toc54271962"/>
      <w:r w:rsidRPr="00E7132B">
        <w:rPr>
          <w:rFonts w:asciiTheme="minorHAnsi" w:hAnsiTheme="minorHAnsi"/>
          <w:color w:val="auto"/>
          <w:sz w:val="32"/>
          <w:szCs w:val="32"/>
        </w:rPr>
        <w:t xml:space="preserve">Putekļu </w:t>
      </w:r>
      <w:r w:rsidR="00C81396" w:rsidRPr="00E7132B">
        <w:rPr>
          <w:rFonts w:asciiTheme="minorHAnsi" w:hAnsiTheme="minorHAnsi"/>
          <w:color w:val="auto"/>
          <w:sz w:val="32"/>
          <w:szCs w:val="32"/>
        </w:rPr>
        <w:t>ierobežošanas un savākšanas pasākumi</w:t>
      </w:r>
      <w:bookmarkEnd w:id="11"/>
    </w:p>
    <w:p w14:paraId="07B1EE83" w14:textId="77777777" w:rsidR="0090700E" w:rsidRDefault="0090700E"/>
    <w:p w14:paraId="07B1EE84" w14:textId="77777777" w:rsidR="009B53BA" w:rsidRDefault="009B53BA" w:rsidP="006E7DC0">
      <w:pPr>
        <w:ind w:left="426" w:firstLine="425"/>
        <w:jc w:val="both"/>
        <w:rPr>
          <w:rFonts w:asciiTheme="minorHAnsi" w:hAnsiTheme="minorHAnsi"/>
        </w:rPr>
      </w:pPr>
      <w:r w:rsidRPr="009B53BA">
        <w:rPr>
          <w:rFonts w:asciiTheme="minorHAnsi" w:hAnsiTheme="minorHAnsi"/>
        </w:rPr>
        <w:t>Lai mazinā</w:t>
      </w:r>
      <w:r w:rsidR="007F3D37">
        <w:rPr>
          <w:rFonts w:asciiTheme="minorHAnsi" w:hAnsiTheme="minorHAnsi"/>
        </w:rPr>
        <w:t>tu vai pilnībā novērstu putekļu un dūmu rašanos</w:t>
      </w:r>
      <w:r w:rsidR="00895D41">
        <w:rPr>
          <w:rFonts w:asciiTheme="minorHAnsi" w:hAnsiTheme="minorHAnsi"/>
        </w:rPr>
        <w:t xml:space="preserve"> un izplatīšanos</w:t>
      </w:r>
      <w:r w:rsidRPr="009B53BA">
        <w:rPr>
          <w:rFonts w:asciiTheme="minorHAnsi" w:hAnsiTheme="minorHAnsi"/>
        </w:rPr>
        <w:t xml:space="preserve"> darbu izpildes laikā </w:t>
      </w:r>
      <w:r w:rsidR="00A1066D">
        <w:rPr>
          <w:rFonts w:asciiTheme="minorHAnsi" w:hAnsiTheme="minorHAnsi"/>
        </w:rPr>
        <w:t>Darbuz</w:t>
      </w:r>
      <w:r w:rsidR="00D61F3A">
        <w:rPr>
          <w:rFonts w:asciiTheme="minorHAnsi" w:hAnsiTheme="minorHAnsi"/>
        </w:rPr>
        <w:t>ņ</w:t>
      </w:r>
      <w:r w:rsidR="00A1066D">
        <w:rPr>
          <w:rFonts w:asciiTheme="minorHAnsi" w:hAnsiTheme="minorHAnsi"/>
        </w:rPr>
        <w:t>ēmējs</w:t>
      </w:r>
      <w:r w:rsidRPr="009B53BA">
        <w:rPr>
          <w:rFonts w:asciiTheme="minorHAnsi" w:hAnsiTheme="minorHAnsi"/>
        </w:rPr>
        <w:t xml:space="preserve"> veiks </w:t>
      </w:r>
      <w:r w:rsidR="002A38D5">
        <w:rPr>
          <w:rFonts w:asciiTheme="minorHAnsi" w:hAnsiTheme="minorHAnsi"/>
        </w:rPr>
        <w:t>nepieciešamos</w:t>
      </w:r>
      <w:r>
        <w:rPr>
          <w:rFonts w:asciiTheme="minorHAnsi" w:hAnsiTheme="minorHAnsi"/>
        </w:rPr>
        <w:t xml:space="preserve"> </w:t>
      </w:r>
      <w:r w:rsidRPr="009B53BA">
        <w:rPr>
          <w:rFonts w:asciiTheme="minorHAnsi" w:hAnsiTheme="minorHAnsi"/>
        </w:rPr>
        <w:t>pasākumus</w:t>
      </w:r>
      <w:r w:rsidR="00D61F3A">
        <w:rPr>
          <w:rFonts w:asciiTheme="minorHAnsi" w:hAnsiTheme="minorHAnsi"/>
        </w:rPr>
        <w:t xml:space="preserve"> putekļu un dūmu ierobežošanai un savāk</w:t>
      </w:r>
      <w:r w:rsidR="002A38D5">
        <w:rPr>
          <w:rFonts w:asciiTheme="minorHAnsi" w:hAnsiTheme="minorHAnsi"/>
        </w:rPr>
        <w:t>šanai</w:t>
      </w:r>
      <w:r w:rsidR="00895D41" w:rsidRPr="00895D41">
        <w:rPr>
          <w:rFonts w:asciiTheme="minorHAnsi" w:hAnsiTheme="minorHAnsi"/>
        </w:rPr>
        <w:t>, nepieļaujot apkārtējās vides un blakus esošo iekārtu piesārņošanu</w:t>
      </w:r>
      <w:r w:rsidR="002A38D5">
        <w:rPr>
          <w:rFonts w:asciiTheme="minorHAnsi" w:hAnsiTheme="minorHAnsi"/>
        </w:rPr>
        <w:t>.</w:t>
      </w:r>
      <w:r w:rsidR="002A38D5" w:rsidRPr="002A38D5">
        <w:rPr>
          <w:rFonts w:asciiTheme="minorHAnsi" w:hAnsiTheme="minorHAnsi"/>
        </w:rPr>
        <w:t xml:space="preserve"> </w:t>
      </w:r>
      <w:r w:rsidR="002B1FC5" w:rsidRPr="002B1FC5">
        <w:rPr>
          <w:rFonts w:asciiTheme="minorHAnsi" w:hAnsiTheme="minorHAnsi"/>
        </w:rPr>
        <w:t>Detalizēti veicamo pasākumu apraksts tiek iekļauts darbu i</w:t>
      </w:r>
      <w:r w:rsidR="002B1FC5">
        <w:rPr>
          <w:rFonts w:asciiTheme="minorHAnsi" w:hAnsiTheme="minorHAnsi"/>
        </w:rPr>
        <w:t>zpildes tehnoloģiskajā aprakstā</w:t>
      </w:r>
      <w:r w:rsidR="002A38D5">
        <w:rPr>
          <w:rFonts w:asciiTheme="minorHAnsi" w:hAnsiTheme="minorHAnsi"/>
        </w:rPr>
        <w:t>.</w:t>
      </w:r>
    </w:p>
    <w:p w14:paraId="07B1EE85" w14:textId="77777777" w:rsidR="002A38D5" w:rsidRDefault="002A38D5" w:rsidP="006E7DC0">
      <w:pPr>
        <w:ind w:left="426" w:firstLine="425"/>
        <w:jc w:val="both"/>
        <w:rPr>
          <w:rFonts w:asciiTheme="minorHAnsi" w:hAnsiTheme="minorHAnsi"/>
        </w:rPr>
      </w:pPr>
    </w:p>
    <w:p w14:paraId="07B1EE86" w14:textId="77777777" w:rsidR="0043646A" w:rsidRPr="0043646A" w:rsidRDefault="0043646A" w:rsidP="006E7DC0">
      <w:pPr>
        <w:ind w:left="426" w:firstLine="425"/>
        <w:jc w:val="both"/>
        <w:rPr>
          <w:rFonts w:asciiTheme="minorHAnsi" w:hAnsiTheme="minorHAnsi"/>
        </w:rPr>
      </w:pPr>
      <w:r>
        <w:rPr>
          <w:rFonts w:asciiTheme="minorHAnsi" w:hAnsiTheme="minorHAnsi"/>
        </w:rPr>
        <w:t xml:space="preserve">Darbu gaitā un pēc darbu pabeigšanas </w:t>
      </w:r>
      <w:r w:rsidR="00A1066D">
        <w:rPr>
          <w:rFonts w:asciiTheme="minorHAnsi" w:hAnsiTheme="minorHAnsi"/>
        </w:rPr>
        <w:t>Darbuz</w:t>
      </w:r>
      <w:r w:rsidR="002A38D5">
        <w:rPr>
          <w:rFonts w:asciiTheme="minorHAnsi" w:hAnsiTheme="minorHAnsi"/>
        </w:rPr>
        <w:t>ņ</w:t>
      </w:r>
      <w:r w:rsidR="00A1066D">
        <w:rPr>
          <w:rFonts w:asciiTheme="minorHAnsi" w:hAnsiTheme="minorHAnsi"/>
        </w:rPr>
        <w:t>ēmējs</w:t>
      </w:r>
      <w:r>
        <w:rPr>
          <w:rFonts w:asciiTheme="minorHAnsi" w:hAnsiTheme="minorHAnsi"/>
        </w:rPr>
        <w:t xml:space="preserve"> </w:t>
      </w:r>
      <w:r w:rsidR="002A38D5">
        <w:rPr>
          <w:rFonts w:asciiTheme="minorHAnsi" w:hAnsiTheme="minorHAnsi"/>
        </w:rPr>
        <w:t>veiks</w:t>
      </w:r>
      <w:r>
        <w:rPr>
          <w:rFonts w:asciiTheme="minorHAnsi" w:hAnsiTheme="minorHAnsi"/>
        </w:rPr>
        <w:t xml:space="preserve"> telpu un iespējamo apkārtējo konstrukciju</w:t>
      </w:r>
      <w:r w:rsidR="00614A26">
        <w:rPr>
          <w:rFonts w:asciiTheme="minorHAnsi" w:hAnsiTheme="minorHAnsi"/>
        </w:rPr>
        <w:t xml:space="preserve"> (iekārtu)</w:t>
      </w:r>
      <w:r>
        <w:rPr>
          <w:rFonts w:asciiTheme="minorHAnsi" w:hAnsiTheme="minorHAnsi"/>
        </w:rPr>
        <w:t xml:space="preserve"> tīrīšanu no darbu gaitā radušiem celtniecības</w:t>
      </w:r>
      <w:r w:rsidR="00895D41">
        <w:rPr>
          <w:rFonts w:asciiTheme="minorHAnsi" w:hAnsiTheme="minorHAnsi"/>
        </w:rPr>
        <w:t xml:space="preserve"> un citu veidu</w:t>
      </w:r>
      <w:r>
        <w:rPr>
          <w:rFonts w:asciiTheme="minorHAnsi" w:hAnsiTheme="minorHAnsi"/>
        </w:rPr>
        <w:t xml:space="preserve"> putekļiem.</w:t>
      </w:r>
    </w:p>
    <w:p w14:paraId="07B1EE87" w14:textId="77777777" w:rsidR="0090700E" w:rsidRDefault="0090700E"/>
    <w:p w14:paraId="07B1EE88" w14:textId="5D88344C" w:rsidR="0090700E" w:rsidRPr="0012633C" w:rsidRDefault="0090700E" w:rsidP="0090700E">
      <w:pPr>
        <w:pStyle w:val="Heading2"/>
        <w:numPr>
          <w:ilvl w:val="1"/>
          <w:numId w:val="1"/>
        </w:numPr>
        <w:rPr>
          <w:rFonts w:asciiTheme="minorHAnsi" w:hAnsiTheme="minorHAnsi"/>
          <w:color w:val="auto"/>
          <w:sz w:val="32"/>
          <w:szCs w:val="32"/>
        </w:rPr>
      </w:pPr>
      <w:bookmarkStart w:id="12" w:name="_Toc54271963"/>
      <w:r w:rsidRPr="0012633C">
        <w:rPr>
          <w:rFonts w:asciiTheme="minorHAnsi" w:hAnsiTheme="minorHAnsi"/>
          <w:color w:val="auto"/>
          <w:sz w:val="32"/>
          <w:szCs w:val="32"/>
        </w:rPr>
        <w:t>Ugunsdrošības pasākumi darba zonā. Ugunsbīstamo darbu veikšanas kārtība</w:t>
      </w:r>
      <w:bookmarkEnd w:id="12"/>
    </w:p>
    <w:p w14:paraId="07B1EE89" w14:textId="77777777" w:rsidR="0090700E" w:rsidRDefault="0090700E"/>
    <w:p w14:paraId="07B1EE8A" w14:textId="77777777" w:rsidR="00B726D9" w:rsidRDefault="00CA4A42" w:rsidP="00336870">
      <w:pPr>
        <w:ind w:left="426" w:firstLine="425"/>
        <w:jc w:val="both"/>
        <w:rPr>
          <w:rFonts w:asciiTheme="minorHAnsi" w:hAnsiTheme="minorHAnsi"/>
        </w:rPr>
      </w:pPr>
      <w:r w:rsidRPr="00CA4A42">
        <w:rPr>
          <w:rFonts w:asciiTheme="minorHAnsi" w:hAnsiTheme="minorHAnsi"/>
        </w:rPr>
        <w:t>Ugunsbīstamie darbi - darbi, kuros izmanto atklātu liesmu vai kuros rodas dzirksteles, kā arī citi darbi, kas var izraisīt aizdegšanos. Pie ugunsbīstamajiem darbiem pieder visu veidu elektrometināšanas, gāzmetināšanas darbi, bitumena un piķa vārīšana, ugunskuru kurināšana un citi darbi, kur izmanto atklātu uguni, arī detaļu uzkarsēšana līdz materiāla vai konstrukcijas uzliesmošanas temperatūrai. Pie ugunsbīstamiem darbiem pieskaitāms darbs ar leņķa slīpmašīnu, kuru rezultātā rodas dzirksteles.</w:t>
      </w:r>
    </w:p>
    <w:p w14:paraId="4A84FC87" w14:textId="05EF2F0D" w:rsidR="001657FC" w:rsidRDefault="001657FC" w:rsidP="00336870">
      <w:pPr>
        <w:ind w:left="426" w:firstLine="425"/>
        <w:jc w:val="both"/>
        <w:rPr>
          <w:rFonts w:asciiTheme="minorHAnsi" w:hAnsiTheme="minorHAnsi"/>
        </w:rPr>
      </w:pPr>
      <w:r>
        <w:rPr>
          <w:rFonts w:asciiTheme="minorHAnsi" w:hAnsiTheme="minorHAnsi"/>
        </w:rPr>
        <w:t>Sastādot DVP jānorāda kāda veida ugunsbīstamie darbi tiks veikti.</w:t>
      </w:r>
    </w:p>
    <w:p w14:paraId="07B1EE8B" w14:textId="48985872" w:rsidR="00B726D9" w:rsidRDefault="00C875D5" w:rsidP="00117606">
      <w:pPr>
        <w:ind w:left="426" w:firstLine="425"/>
        <w:jc w:val="both"/>
        <w:rPr>
          <w:rFonts w:asciiTheme="minorHAnsi" w:hAnsiTheme="minorHAnsi"/>
        </w:rPr>
      </w:pPr>
      <w:r w:rsidRPr="00C875D5">
        <w:rPr>
          <w:rFonts w:asciiTheme="minorHAnsi" w:hAnsiTheme="minorHAnsi"/>
        </w:rPr>
        <w:t>Darbuzņēmēja pienākums ievērot Ministru kabineta noteikumu Nr.238 “Ugunsdrošības noteikumi prasības”. Darbuzņēmējs ievēro un izpilda Pasūtītāja ugunsdrošības instrukcijas attiecībā uz konkrēto darbu izpildes vietu Pasūtītāja ražošanas objektā. Izpildot darbus TEC-1/TEC-2/PHES/ĶHES/RHES</w:t>
      </w:r>
      <w:r w:rsidR="000F4D48">
        <w:rPr>
          <w:rFonts w:asciiTheme="minorHAnsi" w:hAnsiTheme="minorHAnsi"/>
        </w:rPr>
        <w:t>/AHES/AVES</w:t>
      </w:r>
      <w:r w:rsidRPr="00C875D5">
        <w:rPr>
          <w:rFonts w:asciiTheme="minorHAnsi" w:hAnsiTheme="minorHAnsi"/>
        </w:rPr>
        <w:t xml:space="preserve"> Darbuzņēmējs iepazīstina savus darbiniekus un ievēro sekojošas Pasūtītāja instrukcijas</w:t>
      </w:r>
      <w:r w:rsidR="0040757F">
        <w:rPr>
          <w:rFonts w:asciiTheme="minorHAnsi" w:hAnsiTheme="minorHAnsi"/>
        </w:rPr>
        <w:t>*</w:t>
      </w:r>
      <w:r w:rsidRPr="00C875D5">
        <w:rPr>
          <w:rFonts w:asciiTheme="minorHAnsi" w:hAnsiTheme="minorHAnsi"/>
        </w:rPr>
        <w:t>:</w:t>
      </w:r>
    </w:p>
    <w:p w14:paraId="07B1EE8C" w14:textId="77777777" w:rsidR="00117606" w:rsidRPr="006D72F8" w:rsidRDefault="00C875D5" w:rsidP="00C875D5">
      <w:pPr>
        <w:pStyle w:val="ListParagraph"/>
        <w:numPr>
          <w:ilvl w:val="0"/>
          <w:numId w:val="3"/>
        </w:numPr>
        <w:jc w:val="both"/>
        <w:rPr>
          <w:rFonts w:asciiTheme="minorHAnsi" w:hAnsiTheme="minorHAnsi"/>
        </w:rPr>
      </w:pPr>
      <w:r w:rsidRPr="006D72F8">
        <w:rPr>
          <w:rFonts w:asciiTheme="minorHAnsi" w:hAnsiTheme="minorHAnsi"/>
        </w:rPr>
        <w:t>IU014 Rīgas TEC-1 ugunsdrošības instrukcija</w:t>
      </w:r>
      <w:r w:rsidR="00585411" w:rsidRPr="006D72F8">
        <w:rPr>
          <w:rFonts w:asciiTheme="minorHAnsi" w:hAnsiTheme="minorHAnsi"/>
        </w:rPr>
        <w:t>;</w:t>
      </w:r>
    </w:p>
    <w:p w14:paraId="07B1EE8D" w14:textId="77777777" w:rsidR="00484690" w:rsidRPr="006D72F8" w:rsidRDefault="00484690" w:rsidP="00484690">
      <w:pPr>
        <w:pStyle w:val="ListParagraph"/>
        <w:numPr>
          <w:ilvl w:val="0"/>
          <w:numId w:val="3"/>
        </w:numPr>
        <w:jc w:val="both"/>
        <w:rPr>
          <w:rFonts w:asciiTheme="minorHAnsi" w:hAnsiTheme="minorHAnsi"/>
        </w:rPr>
      </w:pPr>
      <w:r w:rsidRPr="006D72F8">
        <w:rPr>
          <w:rFonts w:asciiTheme="minorHAnsi" w:hAnsiTheme="minorHAnsi"/>
        </w:rPr>
        <w:t>IU023 Rīgas TEC-2 ugunsdrošības instrukcija;</w:t>
      </w:r>
    </w:p>
    <w:p w14:paraId="07B1EE8E" w14:textId="77777777" w:rsidR="000D17D9" w:rsidRPr="006D72F8" w:rsidRDefault="000D17D9" w:rsidP="00484690">
      <w:pPr>
        <w:pStyle w:val="ListParagraph"/>
        <w:numPr>
          <w:ilvl w:val="0"/>
          <w:numId w:val="3"/>
        </w:numPr>
        <w:jc w:val="both"/>
        <w:rPr>
          <w:rFonts w:asciiTheme="minorHAnsi" w:hAnsiTheme="minorHAnsi"/>
        </w:rPr>
      </w:pPr>
      <w:r w:rsidRPr="006D72F8">
        <w:rPr>
          <w:rFonts w:asciiTheme="minorHAnsi" w:hAnsiTheme="minorHAnsi"/>
        </w:rPr>
        <w:t>IU028 Rīgas TEC-2 darbinieku rīcības plāns ugunsgrēka gadījumam;</w:t>
      </w:r>
    </w:p>
    <w:p w14:paraId="07B1EE8F" w14:textId="77777777" w:rsidR="007279A4" w:rsidRPr="006D72F8" w:rsidRDefault="00585411" w:rsidP="00C875D5">
      <w:pPr>
        <w:pStyle w:val="ListParagraph"/>
        <w:numPr>
          <w:ilvl w:val="0"/>
          <w:numId w:val="3"/>
        </w:numPr>
        <w:jc w:val="both"/>
        <w:rPr>
          <w:rFonts w:asciiTheme="minorHAnsi" w:hAnsiTheme="minorHAnsi"/>
        </w:rPr>
      </w:pPr>
      <w:r w:rsidRPr="006D72F8">
        <w:rPr>
          <w:rFonts w:asciiTheme="minorHAnsi" w:hAnsiTheme="minorHAnsi"/>
        </w:rPr>
        <w:t xml:space="preserve">IU008 </w:t>
      </w:r>
      <w:r w:rsidR="00C875D5" w:rsidRPr="006D72F8">
        <w:rPr>
          <w:rFonts w:asciiTheme="minorHAnsi" w:hAnsiTheme="minorHAnsi"/>
        </w:rPr>
        <w:t>Rīgas TEC-1 darbinieku rīcības plāns ugunsgrēka gadījumam</w:t>
      </w:r>
      <w:r w:rsidR="00971C40" w:rsidRPr="006D72F8">
        <w:rPr>
          <w:rFonts w:asciiTheme="minorHAnsi" w:hAnsiTheme="minorHAnsi"/>
        </w:rPr>
        <w:t>;</w:t>
      </w:r>
    </w:p>
    <w:p w14:paraId="07B1EE90" w14:textId="77777777" w:rsidR="00484690" w:rsidRPr="006D72F8" w:rsidRDefault="00484690" w:rsidP="00484690">
      <w:pPr>
        <w:pStyle w:val="ListParagraph"/>
        <w:numPr>
          <w:ilvl w:val="0"/>
          <w:numId w:val="3"/>
        </w:numPr>
        <w:jc w:val="both"/>
        <w:rPr>
          <w:rFonts w:asciiTheme="minorHAnsi" w:hAnsiTheme="minorHAnsi"/>
        </w:rPr>
      </w:pPr>
      <w:r w:rsidRPr="006D72F8">
        <w:rPr>
          <w:rFonts w:asciiTheme="minorHAnsi" w:hAnsiTheme="minorHAnsi"/>
        </w:rPr>
        <w:t>IU024 TEC TVF instrukcija ugunsbīstamo darbu veikšanai;</w:t>
      </w:r>
    </w:p>
    <w:p w14:paraId="07B1EE91" w14:textId="77777777" w:rsidR="00484690" w:rsidRPr="006D72F8" w:rsidRDefault="000D17D9" w:rsidP="000D17D9">
      <w:pPr>
        <w:pStyle w:val="ListParagraph"/>
        <w:numPr>
          <w:ilvl w:val="0"/>
          <w:numId w:val="3"/>
        </w:numPr>
        <w:jc w:val="both"/>
        <w:rPr>
          <w:rFonts w:asciiTheme="minorHAnsi" w:hAnsiTheme="minorHAnsi"/>
        </w:rPr>
      </w:pPr>
      <w:r w:rsidRPr="006D72F8">
        <w:rPr>
          <w:rFonts w:asciiTheme="minorHAnsi" w:hAnsiTheme="minorHAnsi"/>
        </w:rPr>
        <w:t>IU003 Instrukcija ugunsbīstamo darbu veikšanai hidroelektrostaciju objektos;</w:t>
      </w:r>
    </w:p>
    <w:p w14:paraId="07B1EE93" w14:textId="77777777" w:rsidR="004E430D" w:rsidRPr="006D72F8" w:rsidRDefault="004E430D" w:rsidP="004E430D">
      <w:pPr>
        <w:pStyle w:val="ListParagraph"/>
        <w:numPr>
          <w:ilvl w:val="0"/>
          <w:numId w:val="3"/>
        </w:numPr>
        <w:jc w:val="both"/>
        <w:rPr>
          <w:rFonts w:asciiTheme="minorHAnsi" w:hAnsiTheme="minorHAnsi"/>
        </w:rPr>
      </w:pPr>
      <w:r w:rsidRPr="006D72F8">
        <w:rPr>
          <w:rFonts w:asciiTheme="minorHAnsi" w:hAnsiTheme="minorHAnsi"/>
        </w:rPr>
        <w:t>IU054 Ugunsdrošības instrukcija Rīgas hidroelektrostacijā;</w:t>
      </w:r>
    </w:p>
    <w:p w14:paraId="07B1EE94" w14:textId="77777777" w:rsidR="004E430D" w:rsidRPr="006D72F8" w:rsidRDefault="004E430D" w:rsidP="004E430D">
      <w:pPr>
        <w:pStyle w:val="ListParagraph"/>
        <w:numPr>
          <w:ilvl w:val="0"/>
          <w:numId w:val="3"/>
        </w:numPr>
        <w:jc w:val="both"/>
        <w:rPr>
          <w:rFonts w:asciiTheme="minorHAnsi" w:hAnsiTheme="minorHAnsi"/>
        </w:rPr>
      </w:pPr>
      <w:r w:rsidRPr="006D72F8">
        <w:rPr>
          <w:rFonts w:asciiTheme="minorHAnsi" w:hAnsiTheme="minorHAnsi"/>
        </w:rPr>
        <w:t>IU051 Ugunsdrošības instrukcija Ķeguma hidroelektrostacijā;</w:t>
      </w:r>
    </w:p>
    <w:p w14:paraId="07B1EE95" w14:textId="77777777" w:rsidR="004E430D" w:rsidRPr="006D72F8" w:rsidRDefault="004E430D" w:rsidP="004E430D">
      <w:pPr>
        <w:pStyle w:val="ListParagraph"/>
        <w:numPr>
          <w:ilvl w:val="0"/>
          <w:numId w:val="3"/>
        </w:numPr>
        <w:jc w:val="both"/>
        <w:rPr>
          <w:rFonts w:asciiTheme="minorHAnsi" w:hAnsiTheme="minorHAnsi"/>
        </w:rPr>
      </w:pPr>
      <w:r w:rsidRPr="006D72F8">
        <w:rPr>
          <w:rFonts w:asciiTheme="minorHAnsi" w:hAnsiTheme="minorHAnsi"/>
        </w:rPr>
        <w:t>IU050 Ugunsdrošības instrukcija Aiviekstes hidroelektrostacijā;</w:t>
      </w:r>
    </w:p>
    <w:p w14:paraId="07B1EE96" w14:textId="77777777" w:rsidR="004E430D" w:rsidRPr="006D72F8" w:rsidRDefault="004E430D" w:rsidP="004E430D">
      <w:pPr>
        <w:pStyle w:val="ListParagraph"/>
        <w:numPr>
          <w:ilvl w:val="0"/>
          <w:numId w:val="3"/>
        </w:numPr>
        <w:jc w:val="both"/>
        <w:rPr>
          <w:rFonts w:asciiTheme="minorHAnsi" w:hAnsiTheme="minorHAnsi"/>
        </w:rPr>
      </w:pPr>
      <w:r w:rsidRPr="006D72F8">
        <w:rPr>
          <w:rFonts w:asciiTheme="minorHAnsi" w:hAnsiTheme="minorHAnsi"/>
        </w:rPr>
        <w:t>IU049 Ugunsdrošības instrukcija Pļaviņu hidroelektrostacijā.</w:t>
      </w:r>
    </w:p>
    <w:p w14:paraId="07B1EE97" w14:textId="77777777" w:rsidR="00C3716D" w:rsidRPr="0040757F" w:rsidRDefault="00C875D5">
      <w:pPr>
        <w:rPr>
          <w:rFonts w:asciiTheme="minorHAnsi" w:hAnsiTheme="minorHAnsi" w:cstheme="minorHAnsi"/>
        </w:rPr>
      </w:pPr>
      <w:r w:rsidRPr="006D72F8">
        <w:rPr>
          <w:rFonts w:asciiTheme="minorHAnsi" w:hAnsiTheme="minorHAnsi" w:cstheme="minorHAnsi"/>
        </w:rPr>
        <w:t>* jānorāda tikai tās instrukcijas, kas attiecas uz objektu, kurā notiek darbi.</w:t>
      </w:r>
    </w:p>
    <w:p w14:paraId="07B1EE98" w14:textId="77777777" w:rsidR="00C875D5" w:rsidRDefault="00C875D5"/>
    <w:p w14:paraId="07B1EE99" w14:textId="238CD34C" w:rsidR="001B7546" w:rsidRPr="00E45ECD" w:rsidRDefault="001B7546" w:rsidP="001B7546">
      <w:pPr>
        <w:ind w:firstLine="426"/>
        <w:jc w:val="both"/>
        <w:rPr>
          <w:rFonts w:asciiTheme="minorHAnsi" w:hAnsiTheme="minorHAnsi"/>
        </w:rPr>
      </w:pPr>
      <w:r w:rsidRPr="00E7132B">
        <w:rPr>
          <w:rFonts w:asciiTheme="minorHAnsi" w:hAnsiTheme="minorHAnsi"/>
        </w:rPr>
        <w:t xml:space="preserve">Ugunsbīstamie darbi tiek veikti </w:t>
      </w:r>
      <w:r w:rsidR="00E45ECD" w:rsidRPr="00E7132B">
        <w:rPr>
          <w:rFonts w:asciiTheme="minorHAnsi" w:hAnsiTheme="minorHAnsi"/>
        </w:rPr>
        <w:t xml:space="preserve">pēc norīkojuma izdalītajā darba zonā Darbuzņēmējam </w:t>
      </w:r>
      <w:r w:rsidRPr="00E7132B">
        <w:rPr>
          <w:rFonts w:asciiTheme="minorHAnsi" w:hAnsiTheme="minorHAnsi"/>
        </w:rPr>
        <w:t>saskaņā ar MK noteikumiem N</w:t>
      </w:r>
      <w:r w:rsidR="00E45ECD" w:rsidRPr="00E7132B">
        <w:rPr>
          <w:rFonts w:asciiTheme="minorHAnsi" w:hAnsiTheme="minorHAnsi"/>
        </w:rPr>
        <w:t>r.238 „Ugunsdrošības noteikumi”, vai ja šādu norīkojumu Darbuzņēmējam izsniedz Pasūtītāja personāls, tad atbilstoši Pasūtītāja noteiktai kārtībai</w:t>
      </w:r>
      <w:r w:rsidRPr="00E7132B">
        <w:rPr>
          <w:rFonts w:asciiTheme="minorHAnsi" w:hAnsiTheme="minorHAnsi"/>
        </w:rPr>
        <w:t xml:space="preserve">. Veicot </w:t>
      </w:r>
      <w:r w:rsidR="006D72F8">
        <w:rPr>
          <w:rFonts w:asciiTheme="minorHAnsi" w:hAnsiTheme="minorHAnsi"/>
        </w:rPr>
        <w:t>ugunsbīstamos</w:t>
      </w:r>
      <w:r w:rsidR="006D72F8" w:rsidRPr="00E7132B">
        <w:rPr>
          <w:rFonts w:asciiTheme="minorHAnsi" w:hAnsiTheme="minorHAnsi"/>
        </w:rPr>
        <w:t xml:space="preserve"> </w:t>
      </w:r>
      <w:r w:rsidRPr="00E7132B">
        <w:rPr>
          <w:rFonts w:asciiTheme="minorHAnsi" w:hAnsiTheme="minorHAnsi"/>
        </w:rPr>
        <w:t xml:space="preserve">darbus redzamā vietā </w:t>
      </w:r>
      <w:r w:rsidR="00E45ECD" w:rsidRPr="00E7132B">
        <w:rPr>
          <w:rFonts w:asciiTheme="minorHAnsi" w:hAnsiTheme="minorHAnsi"/>
        </w:rPr>
        <w:t>Darbuzņēmējs izvieto</w:t>
      </w:r>
      <w:r w:rsidRPr="00E7132B">
        <w:rPr>
          <w:rFonts w:asciiTheme="minorHAnsi" w:hAnsiTheme="minorHAnsi"/>
        </w:rPr>
        <w:t xml:space="preserve"> ugunsdzēšam</w:t>
      </w:r>
      <w:r w:rsidR="00E45ECD" w:rsidRPr="00E7132B">
        <w:rPr>
          <w:rFonts w:asciiTheme="minorHAnsi" w:hAnsiTheme="minorHAnsi"/>
        </w:rPr>
        <w:t>os</w:t>
      </w:r>
      <w:r w:rsidRPr="00E7132B">
        <w:rPr>
          <w:rFonts w:asciiTheme="minorHAnsi" w:hAnsiTheme="minorHAnsi"/>
        </w:rPr>
        <w:t xml:space="preserve"> aparāt</w:t>
      </w:r>
      <w:r w:rsidR="00E45ECD" w:rsidRPr="00E7132B">
        <w:rPr>
          <w:rFonts w:asciiTheme="minorHAnsi" w:hAnsiTheme="minorHAnsi"/>
        </w:rPr>
        <w:t>us</w:t>
      </w:r>
      <w:r w:rsidRPr="00E7132B">
        <w:rPr>
          <w:rFonts w:asciiTheme="minorHAnsi" w:hAnsiTheme="minorHAnsi"/>
        </w:rPr>
        <w:t xml:space="preserve"> nepieciešamā daudzumā, ugunsdrošu pārklāju un pirmās palīdzības sniegšanai </w:t>
      </w:r>
      <w:r w:rsidR="00D56550">
        <w:rPr>
          <w:rFonts w:asciiTheme="minorHAnsi" w:hAnsiTheme="minorHAnsi"/>
        </w:rPr>
        <w:t>pirmās palīdzības</w:t>
      </w:r>
      <w:r w:rsidRPr="00E7132B">
        <w:rPr>
          <w:rFonts w:asciiTheme="minorHAnsi" w:hAnsiTheme="minorHAnsi"/>
        </w:rPr>
        <w:t xml:space="preserve"> aptieciņu. Pēc </w:t>
      </w:r>
      <w:r w:rsidR="006D72F8">
        <w:rPr>
          <w:rFonts w:asciiTheme="minorHAnsi" w:hAnsiTheme="minorHAnsi"/>
        </w:rPr>
        <w:t>ugunsbīstamos</w:t>
      </w:r>
      <w:r w:rsidR="006D72F8" w:rsidRPr="00E7132B">
        <w:rPr>
          <w:rFonts w:asciiTheme="minorHAnsi" w:hAnsiTheme="minorHAnsi"/>
        </w:rPr>
        <w:t xml:space="preserve"> </w:t>
      </w:r>
      <w:r w:rsidRPr="00E7132B">
        <w:rPr>
          <w:rFonts w:asciiTheme="minorHAnsi" w:hAnsiTheme="minorHAnsi"/>
        </w:rPr>
        <w:t xml:space="preserve">darbu pabeigšanas darba vietu </w:t>
      </w:r>
      <w:r w:rsidR="00E45ECD" w:rsidRPr="00E7132B">
        <w:rPr>
          <w:rFonts w:asciiTheme="minorHAnsi" w:hAnsiTheme="minorHAnsi"/>
        </w:rPr>
        <w:t xml:space="preserve">darbuzņēmēja </w:t>
      </w:r>
      <w:r w:rsidRPr="00E7132B">
        <w:rPr>
          <w:rFonts w:asciiTheme="minorHAnsi" w:hAnsiTheme="minorHAnsi"/>
        </w:rPr>
        <w:t>atbildīgaj</w:t>
      </w:r>
      <w:r w:rsidR="00E45ECD" w:rsidRPr="00E7132B">
        <w:rPr>
          <w:rFonts w:asciiTheme="minorHAnsi" w:hAnsiTheme="minorHAnsi"/>
        </w:rPr>
        <w:t xml:space="preserve">ā persona </w:t>
      </w:r>
      <w:r w:rsidRPr="00E45ECD">
        <w:rPr>
          <w:rFonts w:asciiTheme="minorHAnsi" w:hAnsiTheme="minorHAnsi"/>
        </w:rPr>
        <w:t xml:space="preserve">novēro četras stundas. </w:t>
      </w:r>
    </w:p>
    <w:p w14:paraId="07B1EE9A" w14:textId="77777777" w:rsidR="001B7546" w:rsidRDefault="001B7546" w:rsidP="001B7546">
      <w:pPr>
        <w:ind w:firstLine="426"/>
        <w:jc w:val="both"/>
      </w:pPr>
    </w:p>
    <w:p w14:paraId="07B1EE9B" w14:textId="77777777" w:rsidR="0090700E" w:rsidRPr="00E7132B" w:rsidRDefault="0090700E" w:rsidP="0090700E">
      <w:pPr>
        <w:pStyle w:val="Heading2"/>
        <w:numPr>
          <w:ilvl w:val="1"/>
          <w:numId w:val="1"/>
        </w:numPr>
        <w:rPr>
          <w:rFonts w:asciiTheme="minorHAnsi" w:hAnsiTheme="minorHAnsi"/>
          <w:color w:val="auto"/>
          <w:sz w:val="32"/>
          <w:szCs w:val="32"/>
        </w:rPr>
      </w:pPr>
      <w:bookmarkStart w:id="13" w:name="_Toc54271964"/>
      <w:r w:rsidRPr="00E7132B">
        <w:rPr>
          <w:rFonts w:asciiTheme="minorHAnsi" w:hAnsiTheme="minorHAnsi"/>
          <w:color w:val="auto"/>
          <w:sz w:val="32"/>
          <w:szCs w:val="32"/>
        </w:rPr>
        <w:t>Pirmās palīdzības sniegšanas kārtība</w:t>
      </w:r>
      <w:bookmarkEnd w:id="13"/>
    </w:p>
    <w:p w14:paraId="07B1EE9C" w14:textId="77777777" w:rsidR="0090700E" w:rsidRPr="001F5147" w:rsidRDefault="0090700E">
      <w:pPr>
        <w:rPr>
          <w:rFonts w:asciiTheme="minorHAnsi" w:hAnsiTheme="minorHAnsi"/>
        </w:rPr>
      </w:pPr>
    </w:p>
    <w:p w14:paraId="07B1EE9D" w14:textId="77777777" w:rsidR="00CE54BF" w:rsidRDefault="00375021" w:rsidP="00456987">
      <w:pPr>
        <w:ind w:left="426" w:firstLine="425"/>
        <w:jc w:val="both"/>
        <w:rPr>
          <w:rFonts w:asciiTheme="minorHAnsi" w:hAnsiTheme="minorHAnsi"/>
        </w:rPr>
      </w:pPr>
      <w:r>
        <w:rPr>
          <w:rFonts w:asciiTheme="minorHAnsi" w:hAnsiTheme="minorHAnsi"/>
        </w:rPr>
        <w:t>Darbu</w:t>
      </w:r>
      <w:r w:rsidR="00CE54BF">
        <w:rPr>
          <w:rFonts w:asciiTheme="minorHAnsi" w:hAnsiTheme="minorHAnsi"/>
        </w:rPr>
        <w:t xml:space="preserve">zņēmējam jānodrošina, ka objektā tiek nodarbināti darbinieki, kuri ir apmācīti pirmās palīdzības sniegšanā un informēti par kārtību kā rīkoties, ja ir noticis nelaimes gadījums. </w:t>
      </w:r>
      <w:r>
        <w:rPr>
          <w:rFonts w:asciiTheme="minorHAnsi" w:hAnsiTheme="minorHAnsi"/>
        </w:rPr>
        <w:t>Darbu</w:t>
      </w:r>
      <w:r w:rsidR="00CE54BF">
        <w:rPr>
          <w:rFonts w:asciiTheme="minorHAnsi" w:hAnsiTheme="minorHAnsi"/>
        </w:rPr>
        <w:t xml:space="preserve">zņēmēja darbu vadītājs ir atbildīgs veikt </w:t>
      </w:r>
      <w:r>
        <w:rPr>
          <w:rFonts w:asciiTheme="minorHAnsi" w:hAnsiTheme="minorHAnsi"/>
        </w:rPr>
        <w:t>Darbuzņēmēja</w:t>
      </w:r>
      <w:r w:rsidR="00CE54BF">
        <w:rPr>
          <w:rFonts w:asciiTheme="minorHAnsi" w:hAnsiTheme="minorHAnsi"/>
        </w:rPr>
        <w:t xml:space="preserve"> darbinieku instruktāžu par iespējamajiem riskiem un sekām veicot konkrētos darba pienākumus darba vietā.</w:t>
      </w:r>
    </w:p>
    <w:p w14:paraId="07B1EE9E" w14:textId="58C88638" w:rsidR="008C7E5B" w:rsidRDefault="00456987" w:rsidP="00456987">
      <w:pPr>
        <w:ind w:left="426" w:firstLine="425"/>
        <w:jc w:val="both"/>
        <w:rPr>
          <w:rFonts w:asciiTheme="minorHAnsi" w:hAnsiTheme="minorHAnsi"/>
        </w:rPr>
      </w:pPr>
      <w:r>
        <w:rPr>
          <w:rFonts w:asciiTheme="minorHAnsi" w:hAnsiTheme="minorHAnsi"/>
        </w:rPr>
        <w:t xml:space="preserve">Notiekot nelaimes gadījumam ar </w:t>
      </w:r>
      <w:r w:rsidRPr="006D72F8">
        <w:rPr>
          <w:rFonts w:asciiTheme="minorHAnsi" w:hAnsiTheme="minorHAnsi"/>
        </w:rPr>
        <w:t xml:space="preserve">darbinieku objektā </w:t>
      </w:r>
      <w:r w:rsidR="00375021" w:rsidRPr="006D72F8">
        <w:rPr>
          <w:rFonts w:asciiTheme="minorHAnsi" w:hAnsiTheme="minorHAnsi"/>
        </w:rPr>
        <w:t>Darbuzņēmēja</w:t>
      </w:r>
      <w:r w:rsidRPr="006D72F8">
        <w:rPr>
          <w:rFonts w:asciiTheme="minorHAnsi" w:hAnsiTheme="minorHAnsi"/>
        </w:rPr>
        <w:t xml:space="preserve"> personālam izmantojot pirmās palīdzības aptieciņas komplektu uz vietas nekavējoties jāsniedz pirmā palīdzība ievērojot visus nepieciešamos drošības pasākumus, par notikušo nelaimes gadījumu nekavējoties jā</w:t>
      </w:r>
      <w:r w:rsidR="001F5147" w:rsidRPr="006D72F8">
        <w:rPr>
          <w:rFonts w:asciiTheme="minorHAnsi" w:hAnsiTheme="minorHAnsi"/>
        </w:rPr>
        <w:t>informē</w:t>
      </w:r>
      <w:r w:rsidR="00CE54BF" w:rsidRPr="006D72F8">
        <w:rPr>
          <w:rFonts w:asciiTheme="minorHAnsi" w:hAnsiTheme="minorHAnsi"/>
        </w:rPr>
        <w:t xml:space="preserve"> ražotnes</w:t>
      </w:r>
      <w:r w:rsidR="001F5147" w:rsidRPr="006D72F8">
        <w:rPr>
          <w:rFonts w:asciiTheme="minorHAnsi" w:hAnsiTheme="minorHAnsi"/>
        </w:rPr>
        <w:t xml:space="preserve"> </w:t>
      </w:r>
      <w:r w:rsidR="000A5A7E" w:rsidRPr="006D72F8">
        <w:rPr>
          <w:rFonts w:asciiTheme="minorHAnsi" w:hAnsiTheme="minorHAnsi"/>
        </w:rPr>
        <w:t>stacijas</w:t>
      </w:r>
      <w:r w:rsidR="001F5147" w:rsidRPr="006D72F8">
        <w:rPr>
          <w:rFonts w:asciiTheme="minorHAnsi" w:hAnsiTheme="minorHAnsi"/>
        </w:rPr>
        <w:t xml:space="preserve"> dispečeri pa tālr.</w:t>
      </w:r>
      <w:r w:rsidR="00A72F1A" w:rsidRPr="006D72F8">
        <w:rPr>
          <w:rFonts w:asciiTheme="minorHAnsi" w:hAnsiTheme="minorHAnsi"/>
        </w:rPr>
        <w:t xml:space="preserve">(PHES 65110352; 65110321; ĶHES2 65010221; 65010341; ĶHES1 65010321; 65010352; RHES 67724352; 67724321; TEC-2 </w:t>
      </w:r>
      <w:r w:rsidR="00174387" w:rsidRPr="006D72F8">
        <w:rPr>
          <w:rFonts w:asciiTheme="minorHAnsi" w:hAnsiTheme="minorHAnsi"/>
        </w:rPr>
        <w:t xml:space="preserve">67722353; 67722367; TEC-1 </w:t>
      </w:r>
      <w:r w:rsidR="00D916F0" w:rsidRPr="006D72F8">
        <w:rPr>
          <w:rFonts w:asciiTheme="minorHAnsi" w:hAnsiTheme="minorHAnsi"/>
        </w:rPr>
        <w:t>67723353</w:t>
      </w:r>
      <w:r w:rsidR="00A72F1A" w:rsidRPr="006D72F8">
        <w:rPr>
          <w:rFonts w:asciiTheme="minorHAnsi" w:hAnsiTheme="minorHAnsi"/>
        </w:rPr>
        <w:t>)</w:t>
      </w:r>
      <w:r w:rsidR="008C7E5B" w:rsidRPr="006D72F8">
        <w:rPr>
          <w:rFonts w:asciiTheme="minorHAnsi" w:hAnsiTheme="minorHAnsi"/>
        </w:rPr>
        <w:t xml:space="preserve"> kā arī vienlaicīgi, ja nepieciešams</w:t>
      </w:r>
      <w:r w:rsidR="00222F05" w:rsidRPr="006D72F8">
        <w:rPr>
          <w:rFonts w:asciiTheme="minorHAnsi" w:hAnsiTheme="minorHAnsi"/>
        </w:rPr>
        <w:t>,</w:t>
      </w:r>
      <w:r w:rsidR="008C7E5B" w:rsidRPr="006D72F8">
        <w:rPr>
          <w:rFonts w:asciiTheme="minorHAnsi" w:hAnsiTheme="minorHAnsi"/>
        </w:rPr>
        <w:t xml:space="preserve"> </w:t>
      </w:r>
      <w:r w:rsidR="00CE54BF" w:rsidRPr="006D72F8">
        <w:rPr>
          <w:rFonts w:asciiTheme="minorHAnsi" w:hAnsiTheme="minorHAnsi"/>
        </w:rPr>
        <w:t>jā</w:t>
      </w:r>
      <w:r w:rsidR="008C7E5B" w:rsidRPr="006D72F8">
        <w:rPr>
          <w:rFonts w:asciiTheme="minorHAnsi" w:hAnsiTheme="minorHAnsi"/>
        </w:rPr>
        <w:t>izsauc ātro medicīnisko palīdzību</w:t>
      </w:r>
      <w:r w:rsidR="00CE54BF" w:rsidRPr="006D72F8">
        <w:rPr>
          <w:rFonts w:asciiTheme="minorHAnsi" w:hAnsiTheme="minorHAnsi"/>
        </w:rPr>
        <w:t xml:space="preserve"> pa</w:t>
      </w:r>
      <w:r w:rsidR="008C7E5B" w:rsidRPr="006D72F8">
        <w:rPr>
          <w:rFonts w:asciiTheme="minorHAnsi" w:hAnsiTheme="minorHAnsi"/>
        </w:rPr>
        <w:t xml:space="preserve"> vienot</w:t>
      </w:r>
      <w:r w:rsidR="00CE54BF" w:rsidRPr="006D72F8">
        <w:rPr>
          <w:rFonts w:asciiTheme="minorHAnsi" w:hAnsiTheme="minorHAnsi"/>
        </w:rPr>
        <w:t>o</w:t>
      </w:r>
      <w:r w:rsidR="001F5147" w:rsidRPr="006D72F8">
        <w:rPr>
          <w:rFonts w:asciiTheme="minorHAnsi" w:hAnsiTheme="minorHAnsi"/>
        </w:rPr>
        <w:t xml:space="preserve"> glābšanas dienesta tālr.</w:t>
      </w:r>
      <w:r w:rsidR="00B16F2C" w:rsidRPr="006D72F8">
        <w:rPr>
          <w:rFonts w:asciiTheme="minorHAnsi" w:hAnsiTheme="minorHAnsi"/>
        </w:rPr>
        <w:t xml:space="preserve">113 vai </w:t>
      </w:r>
      <w:r w:rsidR="001F5147" w:rsidRPr="006D72F8">
        <w:rPr>
          <w:rFonts w:asciiTheme="minorHAnsi" w:hAnsiTheme="minorHAnsi"/>
        </w:rPr>
        <w:t>112.</w:t>
      </w:r>
    </w:p>
    <w:p w14:paraId="07B1EE9F" w14:textId="77777777" w:rsidR="008F3BC9" w:rsidRDefault="008F3BC9" w:rsidP="00456987">
      <w:pPr>
        <w:ind w:left="426" w:firstLine="425"/>
        <w:jc w:val="both"/>
        <w:rPr>
          <w:rFonts w:asciiTheme="minorHAnsi" w:hAnsiTheme="minorHAnsi"/>
        </w:rPr>
      </w:pPr>
      <w:r w:rsidRPr="008F3BC9">
        <w:rPr>
          <w:rFonts w:asciiTheme="minorHAnsi" w:hAnsiTheme="minorHAnsi"/>
        </w:rPr>
        <w:t>Darba vieta jāsaglabā tādā stāvoklī, kāda tā bija nelaimes gadījuma brīdī, ja tas neapdraud cietušā vai citu darbinieku dzīvību vai nerada avārijas briesmas.</w:t>
      </w:r>
    </w:p>
    <w:p w14:paraId="07B1EEA0" w14:textId="77777777" w:rsidR="003227A5" w:rsidRPr="001F5147" w:rsidRDefault="003227A5" w:rsidP="00456987">
      <w:pPr>
        <w:ind w:left="426" w:firstLine="425"/>
        <w:jc w:val="both"/>
        <w:rPr>
          <w:rFonts w:asciiTheme="minorHAnsi" w:hAnsiTheme="minorHAnsi"/>
        </w:rPr>
      </w:pPr>
    </w:p>
    <w:p w14:paraId="07B1EEA1" w14:textId="4D4B3D19" w:rsidR="0090700E" w:rsidRPr="00E7132B" w:rsidRDefault="0090700E" w:rsidP="0090700E">
      <w:pPr>
        <w:pStyle w:val="Heading2"/>
        <w:numPr>
          <w:ilvl w:val="1"/>
          <w:numId w:val="1"/>
        </w:numPr>
        <w:rPr>
          <w:rFonts w:asciiTheme="minorHAnsi" w:hAnsiTheme="minorHAnsi"/>
          <w:color w:val="auto"/>
          <w:sz w:val="32"/>
          <w:szCs w:val="32"/>
        </w:rPr>
      </w:pPr>
      <w:bookmarkStart w:id="14" w:name="_Toc54271965"/>
      <w:r w:rsidRPr="00E7132B">
        <w:rPr>
          <w:rFonts w:asciiTheme="minorHAnsi" w:hAnsiTheme="minorHAnsi"/>
          <w:color w:val="auto"/>
          <w:sz w:val="32"/>
          <w:szCs w:val="32"/>
        </w:rPr>
        <w:t>Darbu pārtraukšanas, cilvēku un mehānismu izvešanas kārtība ugunsgrēku, avāriju gadījumos</w:t>
      </w:r>
      <w:bookmarkEnd w:id="14"/>
    </w:p>
    <w:p w14:paraId="07B1EEA2" w14:textId="77777777" w:rsidR="0090700E" w:rsidRDefault="0090700E"/>
    <w:p w14:paraId="07B1EEA3" w14:textId="77777777" w:rsidR="0090700E" w:rsidRDefault="00A3048A" w:rsidP="00A3048A">
      <w:pPr>
        <w:ind w:left="426" w:firstLine="425"/>
        <w:jc w:val="both"/>
        <w:rPr>
          <w:rFonts w:asciiTheme="minorHAnsi" w:hAnsiTheme="minorHAnsi"/>
        </w:rPr>
      </w:pPr>
      <w:r w:rsidRPr="00A3048A">
        <w:rPr>
          <w:rFonts w:asciiTheme="minorHAnsi" w:hAnsiTheme="minorHAnsi"/>
        </w:rPr>
        <w:t xml:space="preserve">Pirms darbu uzsākšanas </w:t>
      </w:r>
      <w:r w:rsidR="00A1066D">
        <w:rPr>
          <w:rFonts w:asciiTheme="minorHAnsi" w:hAnsiTheme="minorHAnsi"/>
        </w:rPr>
        <w:t>Darbuz</w:t>
      </w:r>
      <w:r w:rsidR="00222F05">
        <w:rPr>
          <w:rFonts w:asciiTheme="minorHAnsi" w:hAnsiTheme="minorHAnsi"/>
        </w:rPr>
        <w:t>ņ</w:t>
      </w:r>
      <w:r w:rsidR="00A1066D">
        <w:rPr>
          <w:rFonts w:asciiTheme="minorHAnsi" w:hAnsiTheme="minorHAnsi"/>
        </w:rPr>
        <w:t>ēmējs</w:t>
      </w:r>
      <w:r w:rsidRPr="00A3048A">
        <w:rPr>
          <w:rFonts w:asciiTheme="minorHAnsi" w:hAnsiTheme="minorHAnsi"/>
        </w:rPr>
        <w:t xml:space="preserve"> veiks iesaistīto darbinieku instruktāžu par pasākumiem, kas jāveic ārkārtas situācijas gadījumā, un evakuāciju. Uzņēmējam ir jāinformē par pulcēšanās vietām, evakuācijas ceļiem, trauksmes ierosināšanu, darbības norādījumiem, u.c. saskaņā ar objekta evakuācijas plānu.</w:t>
      </w:r>
      <w:r>
        <w:rPr>
          <w:rFonts w:asciiTheme="minorHAnsi" w:hAnsiTheme="minorHAnsi"/>
        </w:rPr>
        <w:t xml:space="preserve"> </w:t>
      </w:r>
      <w:r w:rsidRPr="00A3048A">
        <w:rPr>
          <w:rFonts w:asciiTheme="minorHAnsi" w:hAnsiTheme="minorHAnsi"/>
        </w:rPr>
        <w:t>Visas personas, kas strādā darbu izpildes objektā ir atbildīgas par to, lai zinātu, kā notiek darbinieku evakuācija ārkārtas situācijas gadījumā.</w:t>
      </w:r>
      <w:r>
        <w:rPr>
          <w:rFonts w:asciiTheme="minorHAnsi" w:hAnsiTheme="minorHAnsi"/>
        </w:rPr>
        <w:t xml:space="preserve"> </w:t>
      </w:r>
      <w:r w:rsidRPr="00A3048A">
        <w:rPr>
          <w:rFonts w:asciiTheme="minorHAnsi" w:hAnsiTheme="minorHAnsi"/>
        </w:rPr>
        <w:t>Visas personas ir atbildīgas par to, lai būtu informētas par iespējamajiem šķēršļiem ieejas un izejas ceļos, veiktu evakuācijas ceļa plānošanu un ievērotu ugunsdzēšanas aparātu atrašanās vietas.</w:t>
      </w:r>
      <w:r>
        <w:rPr>
          <w:rFonts w:asciiTheme="minorHAnsi" w:hAnsiTheme="minorHAnsi"/>
        </w:rPr>
        <w:t xml:space="preserve"> </w:t>
      </w:r>
      <w:r w:rsidRPr="00A3048A">
        <w:rPr>
          <w:rFonts w:asciiTheme="minorHAnsi" w:hAnsiTheme="minorHAnsi"/>
        </w:rPr>
        <w:t>Lai ugunsgrēka vai citu briesmu gadījumā būtu iespējams netraucēti atstāt būvlaukumu, visiem evakuācijas ceļiem jābūt brīviem, tos nedrīkst aizkraut ar būvmateriāliem vai tehniku.</w:t>
      </w:r>
    </w:p>
    <w:p w14:paraId="07B1EEA4" w14:textId="77777777" w:rsidR="002C70D6" w:rsidRPr="00A3048A" w:rsidRDefault="002C70D6" w:rsidP="00A3048A">
      <w:pPr>
        <w:ind w:left="426" w:firstLine="425"/>
        <w:jc w:val="both"/>
        <w:rPr>
          <w:rFonts w:asciiTheme="minorHAnsi" w:hAnsiTheme="minorHAnsi"/>
        </w:rPr>
      </w:pPr>
      <w:r>
        <w:rPr>
          <w:rFonts w:asciiTheme="minorHAnsi" w:hAnsiTheme="minorHAnsi"/>
        </w:rPr>
        <w:t>Pēc trauksmes signāla saņemšanas uzņēmēja personāls nekavējoties pārtrauc darbus, izslēdz mehānismus, atvieno elektroenerģijas padevi un pa evakuācijas ceļiem, kuri norādīti remontējamā objekta plānā, atstāj darba vietas un pulcējas avārijas gadījumos paredzētās pulcēšanās vietās</w:t>
      </w:r>
      <w:r w:rsidR="00697C4C">
        <w:rPr>
          <w:rFonts w:asciiTheme="minorHAnsi" w:hAnsiTheme="minorHAnsi"/>
        </w:rPr>
        <w:t>,</w:t>
      </w:r>
      <w:r>
        <w:rPr>
          <w:rFonts w:asciiTheme="minorHAnsi" w:hAnsiTheme="minorHAnsi"/>
        </w:rPr>
        <w:t xml:space="preserve"> vai seko</w:t>
      </w:r>
      <w:r w:rsidR="00697C4C">
        <w:rPr>
          <w:rFonts w:asciiTheme="minorHAnsi" w:hAnsiTheme="minorHAnsi"/>
        </w:rPr>
        <w:t xml:space="preserve"> norādījumiem</w:t>
      </w:r>
      <w:r>
        <w:rPr>
          <w:rFonts w:asciiTheme="minorHAnsi" w:hAnsiTheme="minorHAnsi"/>
        </w:rPr>
        <w:t xml:space="preserve"> </w:t>
      </w:r>
      <w:r w:rsidR="00A90980">
        <w:rPr>
          <w:rFonts w:asciiTheme="minorHAnsi" w:hAnsiTheme="minorHAnsi"/>
        </w:rPr>
        <w:t>no Pasūtītāja atbildīgajām personām</w:t>
      </w:r>
      <w:r>
        <w:rPr>
          <w:rFonts w:asciiTheme="minorHAnsi" w:hAnsiTheme="minorHAnsi"/>
        </w:rPr>
        <w:t>.</w:t>
      </w:r>
    </w:p>
    <w:p w14:paraId="07B1EEA5" w14:textId="5A73BABA" w:rsidR="003600FA" w:rsidRPr="00E7132B" w:rsidRDefault="00AA1944" w:rsidP="003600FA">
      <w:pPr>
        <w:pStyle w:val="Heading2"/>
        <w:numPr>
          <w:ilvl w:val="1"/>
          <w:numId w:val="1"/>
        </w:numPr>
        <w:rPr>
          <w:rFonts w:asciiTheme="minorHAnsi" w:hAnsiTheme="minorHAnsi"/>
          <w:color w:val="auto"/>
          <w:sz w:val="32"/>
          <w:szCs w:val="32"/>
        </w:rPr>
      </w:pPr>
      <w:bookmarkStart w:id="15" w:name="_Toc54271966"/>
      <w:r w:rsidRPr="00E7132B">
        <w:rPr>
          <w:rFonts w:asciiTheme="minorHAnsi" w:hAnsiTheme="minorHAnsi"/>
          <w:color w:val="auto"/>
          <w:sz w:val="32"/>
          <w:szCs w:val="32"/>
        </w:rPr>
        <w:t>Darbu izpildes</w:t>
      </w:r>
      <w:r w:rsidR="003600FA" w:rsidRPr="00E7132B">
        <w:rPr>
          <w:rFonts w:asciiTheme="minorHAnsi" w:hAnsiTheme="minorHAnsi"/>
          <w:color w:val="auto"/>
          <w:sz w:val="32"/>
          <w:szCs w:val="32"/>
        </w:rPr>
        <w:t xml:space="preserve"> tehnoloģiju apraksts, kvalitātes kontrole</w:t>
      </w:r>
      <w:bookmarkEnd w:id="15"/>
    </w:p>
    <w:p w14:paraId="07B1EEA6" w14:textId="77777777" w:rsidR="0090700E" w:rsidRPr="00E7132B" w:rsidRDefault="0090700E"/>
    <w:p w14:paraId="07B1EEA7" w14:textId="77777777" w:rsidR="00514458" w:rsidRPr="00E7132B" w:rsidRDefault="00514458" w:rsidP="00514458">
      <w:pPr>
        <w:ind w:left="426" w:firstLine="425"/>
        <w:rPr>
          <w:rFonts w:asciiTheme="minorHAnsi" w:hAnsiTheme="minorHAnsi"/>
        </w:rPr>
      </w:pPr>
      <w:r w:rsidRPr="00E7132B">
        <w:rPr>
          <w:rFonts w:asciiTheme="minorHAnsi" w:hAnsiTheme="minorHAnsi"/>
        </w:rPr>
        <w:t>Darbu izpildes ga</w:t>
      </w:r>
      <w:r w:rsidR="000B6980" w:rsidRPr="00E7132B">
        <w:rPr>
          <w:rFonts w:asciiTheme="minorHAnsi" w:hAnsiTheme="minorHAnsi"/>
        </w:rPr>
        <w:t xml:space="preserve">itā tiks pielietotas sekojošas </w:t>
      </w:r>
      <w:r w:rsidRPr="00E7132B">
        <w:rPr>
          <w:rFonts w:asciiTheme="minorHAnsi" w:hAnsiTheme="minorHAnsi"/>
        </w:rPr>
        <w:t>darbu izpildes tehnoloģijas:</w:t>
      </w:r>
    </w:p>
    <w:p w14:paraId="07B1EEA8" w14:textId="77777777" w:rsidR="00637750" w:rsidRPr="00E7132B" w:rsidRDefault="00637750" w:rsidP="00514458">
      <w:pPr>
        <w:ind w:left="426" w:firstLine="425"/>
        <w:rPr>
          <w:rFonts w:asciiTheme="minorHAnsi" w:hAnsiTheme="minorHAnsi"/>
        </w:rPr>
      </w:pPr>
      <w:r w:rsidRPr="00E7132B">
        <w:rPr>
          <w:rFonts w:asciiTheme="minorHAnsi" w:hAnsiTheme="minorHAnsi"/>
        </w:rPr>
        <w:t>…</w:t>
      </w:r>
      <w:r w:rsidR="00E10F54" w:rsidRPr="00E7132B">
        <w:rPr>
          <w:rFonts w:asciiTheme="minorHAnsi" w:hAnsiTheme="minorHAnsi"/>
        </w:rPr>
        <w:t xml:space="preserve"> ……………</w:t>
      </w:r>
    </w:p>
    <w:p w14:paraId="07B1EEA9" w14:textId="6D0F8591" w:rsidR="000B6980" w:rsidRPr="006D72F8" w:rsidRDefault="000B6980" w:rsidP="000B6980">
      <w:pPr>
        <w:ind w:left="426" w:firstLine="425"/>
        <w:jc w:val="both"/>
        <w:rPr>
          <w:rFonts w:asciiTheme="minorHAnsi" w:hAnsiTheme="minorHAnsi"/>
          <w:i/>
        </w:rPr>
      </w:pPr>
      <w:r w:rsidRPr="006D72F8">
        <w:rPr>
          <w:rFonts w:asciiTheme="minorHAnsi" w:hAnsiTheme="minorHAnsi"/>
          <w:i/>
        </w:rPr>
        <w:t xml:space="preserve">*- Darbuzņēmējam ievērojot konkrēto darbu apjomu jāsniedz īss , detalizēts un skaidrs darbu izpildes tehnoloģiju apraksts, kurā norādīt kā tiks veikts darbs, ar ko tiks veikts darbs, kā tiks nodrošināti iespējamie apkārtējās vides aizsardzības pasākumi (piemēram, putekļu rašanās un izplatīšanās </w:t>
      </w:r>
      <w:r w:rsidR="00400FE1" w:rsidRPr="006D72F8">
        <w:rPr>
          <w:rFonts w:asciiTheme="minorHAnsi" w:hAnsiTheme="minorHAnsi"/>
          <w:i/>
        </w:rPr>
        <w:t xml:space="preserve">ierobežošanas </w:t>
      </w:r>
      <w:r w:rsidR="00D56550" w:rsidRPr="006D72F8">
        <w:rPr>
          <w:rFonts w:asciiTheme="minorHAnsi" w:hAnsiTheme="minorHAnsi"/>
          <w:i/>
        </w:rPr>
        <w:t>pasākumi)</w:t>
      </w:r>
      <w:r w:rsidRPr="006D72F8">
        <w:rPr>
          <w:rFonts w:asciiTheme="minorHAnsi" w:hAnsiTheme="minorHAnsi"/>
          <w:i/>
        </w:rPr>
        <w:t>. Darbu izpildes tehnoloģiju aprakstā, kā piemēram, jānorāda kabeļu guldīšanas tehnoloģija,</w:t>
      </w:r>
      <w:r w:rsidR="00131886" w:rsidRPr="006D72F8">
        <w:rPr>
          <w:rFonts w:asciiTheme="minorHAnsi" w:hAnsiTheme="minorHAnsi"/>
          <w:i/>
        </w:rPr>
        <w:t xml:space="preserve"> kabeļu saivu izvietošanas, plāns</w:t>
      </w:r>
      <w:r w:rsidRPr="006D72F8">
        <w:rPr>
          <w:rFonts w:asciiTheme="minorHAnsi" w:hAnsiTheme="minorHAnsi"/>
          <w:i/>
        </w:rPr>
        <w:t xml:space="preserve"> vai betonēšanas tehnoloģija, vai cauruļvadu montāžas tehnoloģija, vai metālkonstrukciju pretkorozijas apstrādes tehnoloģija,</w:t>
      </w:r>
      <w:r w:rsidR="00D56550" w:rsidRPr="006D72F8">
        <w:rPr>
          <w:rFonts w:asciiTheme="minorHAnsi" w:hAnsiTheme="minorHAnsi"/>
          <w:i/>
        </w:rPr>
        <w:t xml:space="preserve"> vai metināšanas WPS un WPQR,</w:t>
      </w:r>
      <w:r w:rsidRPr="006D72F8">
        <w:rPr>
          <w:rFonts w:asciiTheme="minorHAnsi" w:hAnsiTheme="minorHAnsi"/>
          <w:i/>
        </w:rPr>
        <w:t xml:space="preserve"> vai tam līdzīgi. Jā šāda tehnoloģija jau ir atrunāta tehniskajā projektā, </w:t>
      </w:r>
      <w:r w:rsidR="006D72F8" w:rsidRPr="006D72F8">
        <w:rPr>
          <w:rFonts w:asciiTheme="minorHAnsi" w:hAnsiTheme="minorHAnsi"/>
          <w:i/>
        </w:rPr>
        <w:t xml:space="preserve">būvprojektā </w:t>
      </w:r>
      <w:r w:rsidRPr="006D72F8">
        <w:rPr>
          <w:rFonts w:asciiTheme="minorHAnsi" w:hAnsiTheme="minorHAnsi"/>
          <w:i/>
        </w:rPr>
        <w:t>tad</w:t>
      </w:r>
      <w:r w:rsidR="00363362" w:rsidRPr="006D72F8">
        <w:rPr>
          <w:rFonts w:asciiTheme="minorHAnsi" w:hAnsiTheme="minorHAnsi"/>
          <w:i/>
        </w:rPr>
        <w:t xml:space="preserve"> DVP</w:t>
      </w:r>
      <w:r w:rsidRPr="006D72F8">
        <w:rPr>
          <w:rFonts w:asciiTheme="minorHAnsi" w:hAnsiTheme="minorHAnsi"/>
          <w:i/>
        </w:rPr>
        <w:t xml:space="preserve"> jābūt atsaucei </w:t>
      </w:r>
      <w:r w:rsidR="00363362" w:rsidRPr="006D72F8">
        <w:rPr>
          <w:rFonts w:asciiTheme="minorHAnsi" w:hAnsiTheme="minorHAnsi"/>
          <w:i/>
        </w:rPr>
        <w:t>u</w:t>
      </w:r>
      <w:r w:rsidRPr="006D72F8">
        <w:rPr>
          <w:rFonts w:asciiTheme="minorHAnsi" w:hAnsiTheme="minorHAnsi"/>
          <w:i/>
        </w:rPr>
        <w:t xml:space="preserve">z šī tehniskā projekta </w:t>
      </w:r>
      <w:r w:rsidR="006D72F8" w:rsidRPr="006D72F8">
        <w:rPr>
          <w:rFonts w:asciiTheme="minorHAnsi" w:hAnsiTheme="minorHAnsi"/>
          <w:i/>
        </w:rPr>
        <w:t xml:space="preserve">vai būvprojekta </w:t>
      </w:r>
      <w:r w:rsidRPr="006D72F8">
        <w:rPr>
          <w:rFonts w:asciiTheme="minorHAnsi" w:hAnsiTheme="minorHAnsi"/>
          <w:i/>
        </w:rPr>
        <w:t>attiecīgo sadaļu.</w:t>
      </w:r>
    </w:p>
    <w:p w14:paraId="07B1EEAA" w14:textId="77777777" w:rsidR="001D7F1B" w:rsidRPr="006D72F8" w:rsidRDefault="001D7F1B" w:rsidP="000B6980">
      <w:pPr>
        <w:ind w:left="426" w:firstLine="425"/>
        <w:jc w:val="both"/>
        <w:rPr>
          <w:rFonts w:asciiTheme="minorHAnsi" w:hAnsiTheme="minorHAnsi"/>
        </w:rPr>
      </w:pPr>
      <w:r w:rsidRPr="006D72F8">
        <w:rPr>
          <w:rFonts w:asciiTheme="minorHAnsi" w:hAnsiTheme="minorHAnsi"/>
        </w:rPr>
        <w:t xml:space="preserve">* </w:t>
      </w:r>
      <w:r w:rsidRPr="006D72F8">
        <w:rPr>
          <w:rFonts w:asciiTheme="minorHAnsi" w:hAnsiTheme="minorHAnsi"/>
          <w:i/>
        </w:rPr>
        <w:t>DVP ir nepieciešams norādīt, pamatojoties uz kādiem normatīviem aktiem (likumi, Ministru kabineta noteikumi utt.) un standartiem (IEC, LVS, LEK) tiks balstīts darbu izpildes process.</w:t>
      </w:r>
    </w:p>
    <w:p w14:paraId="07B1EEAB" w14:textId="77777777" w:rsidR="00FD22A3" w:rsidRPr="006D72F8" w:rsidRDefault="00FD22A3" w:rsidP="00514458">
      <w:pPr>
        <w:ind w:left="426" w:firstLine="425"/>
        <w:rPr>
          <w:rFonts w:asciiTheme="minorHAnsi" w:hAnsiTheme="minorHAnsi"/>
          <w:sz w:val="20"/>
          <w:szCs w:val="20"/>
        </w:rPr>
      </w:pPr>
    </w:p>
    <w:p w14:paraId="07B1EEAC" w14:textId="77777777" w:rsidR="00607749" w:rsidRPr="006D72F8" w:rsidRDefault="00922CE0" w:rsidP="00922CE0">
      <w:pPr>
        <w:ind w:left="426" w:firstLine="425"/>
        <w:jc w:val="both"/>
        <w:rPr>
          <w:rFonts w:asciiTheme="minorHAnsi" w:hAnsiTheme="minorHAnsi"/>
        </w:rPr>
      </w:pPr>
      <w:r w:rsidRPr="006D72F8">
        <w:rPr>
          <w:rFonts w:asciiTheme="minorHAnsi" w:hAnsiTheme="minorHAnsi"/>
        </w:rPr>
        <w:t xml:space="preserve">Kvalitātes kontroli darbu izpildes gaitā pastāvīgi nodrošina </w:t>
      </w:r>
      <w:r w:rsidR="00315E3C" w:rsidRPr="006D72F8">
        <w:rPr>
          <w:rFonts w:asciiTheme="minorHAnsi" w:hAnsiTheme="minorHAnsi"/>
        </w:rPr>
        <w:t>Darbu</w:t>
      </w:r>
      <w:r w:rsidRPr="006D72F8">
        <w:rPr>
          <w:rFonts w:asciiTheme="minorHAnsi" w:hAnsiTheme="minorHAnsi"/>
        </w:rPr>
        <w:t xml:space="preserve">zņēmēja projekta vadītājs, darbu vadītājs un projektētājs kā arī </w:t>
      </w:r>
      <w:r w:rsidR="004A4684" w:rsidRPr="006D72F8">
        <w:rPr>
          <w:rFonts w:asciiTheme="minorHAnsi" w:hAnsiTheme="minorHAnsi"/>
        </w:rPr>
        <w:t>darbu</w:t>
      </w:r>
      <w:r w:rsidRPr="006D72F8">
        <w:rPr>
          <w:rFonts w:asciiTheme="minorHAnsi" w:hAnsiTheme="minorHAnsi"/>
        </w:rPr>
        <w:t xml:space="preserve">zņēmēja darbinieki savas kompetences ietvaros. Lai nodrošinātu augstus darbu izpildes kvalitātes rezultātus </w:t>
      </w:r>
      <w:r w:rsidR="00A1066D" w:rsidRPr="006D72F8">
        <w:rPr>
          <w:rFonts w:asciiTheme="minorHAnsi" w:hAnsiTheme="minorHAnsi"/>
        </w:rPr>
        <w:t>Darbuz</w:t>
      </w:r>
      <w:r w:rsidR="00FD22A3" w:rsidRPr="006D72F8">
        <w:rPr>
          <w:rFonts w:asciiTheme="minorHAnsi" w:hAnsiTheme="minorHAnsi"/>
        </w:rPr>
        <w:t>ņ</w:t>
      </w:r>
      <w:r w:rsidR="00A1066D" w:rsidRPr="006D72F8">
        <w:rPr>
          <w:rFonts w:asciiTheme="minorHAnsi" w:hAnsiTheme="minorHAnsi"/>
        </w:rPr>
        <w:t>ēmējs</w:t>
      </w:r>
      <w:r w:rsidRPr="006D72F8">
        <w:rPr>
          <w:rFonts w:asciiTheme="minorHAnsi" w:hAnsiTheme="minorHAnsi"/>
        </w:rPr>
        <w:t xml:space="preserve"> nodrošinās visas nepieciešamās iekārtas un mērinstrumentus izpildīto darbu kvalitātes novērtēšanai. Visas izmantojamās iekārtas un mērinstrumenti ir labā kvalitātē, pārbaudīti un atbilstoši normatīvajiem dokumentiem sertificēti.  Visi</w:t>
      </w:r>
      <w:r w:rsidR="000E1665" w:rsidRPr="006D72F8">
        <w:rPr>
          <w:rFonts w:asciiTheme="minorHAnsi" w:hAnsiTheme="minorHAnsi"/>
        </w:rPr>
        <w:t>em</w:t>
      </w:r>
      <w:r w:rsidRPr="006D72F8">
        <w:rPr>
          <w:rFonts w:asciiTheme="minorHAnsi" w:hAnsiTheme="minorHAnsi"/>
        </w:rPr>
        <w:t xml:space="preserve"> montāžas darbos pielietojam</w:t>
      </w:r>
      <w:r w:rsidR="00C2013C" w:rsidRPr="006D72F8">
        <w:rPr>
          <w:rFonts w:asciiTheme="minorHAnsi" w:hAnsiTheme="minorHAnsi"/>
        </w:rPr>
        <w:t>ajiem</w:t>
      </w:r>
      <w:r w:rsidRPr="006D72F8">
        <w:rPr>
          <w:rFonts w:asciiTheme="minorHAnsi" w:hAnsiTheme="minorHAnsi"/>
        </w:rPr>
        <w:t xml:space="preserve"> materiāli</w:t>
      </w:r>
      <w:r w:rsidR="000E1665" w:rsidRPr="006D72F8">
        <w:rPr>
          <w:rFonts w:asciiTheme="minorHAnsi" w:hAnsiTheme="minorHAnsi"/>
        </w:rPr>
        <w:t>em</w:t>
      </w:r>
      <w:r w:rsidRPr="006D72F8">
        <w:rPr>
          <w:rFonts w:asciiTheme="minorHAnsi" w:hAnsiTheme="minorHAnsi"/>
        </w:rPr>
        <w:t xml:space="preserve"> un iekārt</w:t>
      </w:r>
      <w:r w:rsidR="000E1665" w:rsidRPr="006D72F8">
        <w:rPr>
          <w:rFonts w:asciiTheme="minorHAnsi" w:hAnsiTheme="minorHAnsi"/>
        </w:rPr>
        <w:t>ām</w:t>
      </w:r>
      <w:r w:rsidRPr="006D72F8">
        <w:rPr>
          <w:rFonts w:asciiTheme="minorHAnsi" w:hAnsiTheme="minorHAnsi"/>
        </w:rPr>
        <w:t xml:space="preserve"> </w:t>
      </w:r>
      <w:r w:rsidR="000E1665" w:rsidRPr="006D72F8">
        <w:rPr>
          <w:rFonts w:asciiTheme="minorHAnsi" w:hAnsiTheme="minorHAnsi"/>
        </w:rPr>
        <w:t>ir klāt esoša kvalitāti apliecinošā dokumentācija.</w:t>
      </w:r>
      <w:r w:rsidR="00607749" w:rsidRPr="006D72F8">
        <w:rPr>
          <w:rFonts w:asciiTheme="minorHAnsi" w:hAnsiTheme="minorHAnsi"/>
        </w:rPr>
        <w:t xml:space="preserve"> </w:t>
      </w:r>
    </w:p>
    <w:p w14:paraId="07B1EEAD" w14:textId="77777777" w:rsidR="00514458" w:rsidRPr="006D72F8" w:rsidRDefault="00A1066D" w:rsidP="00922CE0">
      <w:pPr>
        <w:ind w:left="426" w:firstLine="425"/>
        <w:jc w:val="both"/>
        <w:rPr>
          <w:rFonts w:asciiTheme="minorHAnsi" w:hAnsiTheme="minorHAnsi"/>
        </w:rPr>
      </w:pPr>
      <w:r w:rsidRPr="006D72F8">
        <w:rPr>
          <w:rFonts w:asciiTheme="minorHAnsi" w:hAnsiTheme="minorHAnsi"/>
        </w:rPr>
        <w:t>Darbuz</w:t>
      </w:r>
      <w:r w:rsidR="0012633C" w:rsidRPr="006D72F8">
        <w:rPr>
          <w:rFonts w:asciiTheme="minorHAnsi" w:hAnsiTheme="minorHAnsi"/>
        </w:rPr>
        <w:t>ņ</w:t>
      </w:r>
      <w:r w:rsidRPr="006D72F8">
        <w:rPr>
          <w:rFonts w:asciiTheme="minorHAnsi" w:hAnsiTheme="minorHAnsi"/>
        </w:rPr>
        <w:t>ēmējs</w:t>
      </w:r>
      <w:r w:rsidR="00607749" w:rsidRPr="006D72F8">
        <w:rPr>
          <w:rFonts w:asciiTheme="minorHAnsi" w:hAnsiTheme="minorHAnsi"/>
        </w:rPr>
        <w:t xml:space="preserve"> nodrošina Pasūtītāja atbildīgā personāla un tehnisko uzraugu piekļuvi jebkurā laikā darbu izpildes objektam. Ja piekļuve darbu izpildes objektam ir tehnoloģiski apgrūtināta, tad </w:t>
      </w:r>
      <w:r w:rsidRPr="006D72F8">
        <w:rPr>
          <w:rFonts w:asciiTheme="minorHAnsi" w:hAnsiTheme="minorHAnsi"/>
        </w:rPr>
        <w:t>Darbuz</w:t>
      </w:r>
      <w:r w:rsidR="0012633C" w:rsidRPr="006D72F8">
        <w:rPr>
          <w:rFonts w:asciiTheme="minorHAnsi" w:hAnsiTheme="minorHAnsi"/>
        </w:rPr>
        <w:t>ņ</w:t>
      </w:r>
      <w:r w:rsidRPr="006D72F8">
        <w:rPr>
          <w:rFonts w:asciiTheme="minorHAnsi" w:hAnsiTheme="minorHAnsi"/>
        </w:rPr>
        <w:t>ēmējs</w:t>
      </w:r>
      <w:r w:rsidR="00607749" w:rsidRPr="006D72F8">
        <w:rPr>
          <w:rFonts w:asciiTheme="minorHAnsi" w:hAnsiTheme="minorHAnsi"/>
        </w:rPr>
        <w:t xml:space="preserve"> un Pasūtītājs vienojas par pietiekamiem pasākumiem darbu apjoma un kvalitātes noteikšanai. </w:t>
      </w:r>
      <w:r w:rsidRPr="006D72F8">
        <w:rPr>
          <w:rFonts w:asciiTheme="minorHAnsi" w:hAnsiTheme="minorHAnsi"/>
        </w:rPr>
        <w:t>Darbuz</w:t>
      </w:r>
      <w:r w:rsidR="0012633C" w:rsidRPr="006D72F8">
        <w:rPr>
          <w:rFonts w:asciiTheme="minorHAnsi" w:hAnsiTheme="minorHAnsi"/>
        </w:rPr>
        <w:t>ņ</w:t>
      </w:r>
      <w:r w:rsidRPr="006D72F8">
        <w:rPr>
          <w:rFonts w:asciiTheme="minorHAnsi" w:hAnsiTheme="minorHAnsi"/>
        </w:rPr>
        <w:t>ēmējs</w:t>
      </w:r>
      <w:r w:rsidR="00607749" w:rsidRPr="006D72F8">
        <w:rPr>
          <w:rFonts w:asciiTheme="minorHAnsi" w:hAnsiTheme="minorHAnsi"/>
        </w:rPr>
        <w:t xml:space="preserve"> ir atbildīgs pa</w:t>
      </w:r>
      <w:r w:rsidR="001D7F1B" w:rsidRPr="006D72F8">
        <w:rPr>
          <w:rFonts w:asciiTheme="minorHAnsi" w:hAnsiTheme="minorHAnsi"/>
        </w:rPr>
        <w:t>r</w:t>
      </w:r>
      <w:r w:rsidR="00607749" w:rsidRPr="006D72F8">
        <w:rPr>
          <w:rFonts w:asciiTheme="minorHAnsi" w:hAnsiTheme="minorHAnsi"/>
        </w:rPr>
        <w:t xml:space="preserve"> to, lai savlaicīgi informētu Pasūtītāja tehniskos uzraugus par segto d</w:t>
      </w:r>
      <w:r w:rsidR="003E274C" w:rsidRPr="006D72F8">
        <w:rPr>
          <w:rFonts w:asciiTheme="minorHAnsi" w:hAnsiTheme="minorHAnsi"/>
        </w:rPr>
        <w:t>arbu pieņemšanas laiku un vietu. J</w:t>
      </w:r>
      <w:r w:rsidR="00607749" w:rsidRPr="006D72F8">
        <w:rPr>
          <w:rFonts w:asciiTheme="minorHAnsi" w:hAnsiTheme="minorHAnsi"/>
        </w:rPr>
        <w:t xml:space="preserve">a Pasūtītāja tehniskais uzraugs nepieņem </w:t>
      </w:r>
      <w:r w:rsidR="00FD22A3" w:rsidRPr="006D72F8">
        <w:rPr>
          <w:rFonts w:asciiTheme="minorHAnsi" w:hAnsiTheme="minorHAnsi"/>
        </w:rPr>
        <w:t>darbu</w:t>
      </w:r>
      <w:r w:rsidR="00607749" w:rsidRPr="006D72F8">
        <w:rPr>
          <w:rFonts w:asciiTheme="minorHAnsi" w:hAnsiTheme="minorHAnsi"/>
        </w:rPr>
        <w:t xml:space="preserve">zņēmēja uzrādītos segto darbus </w:t>
      </w:r>
      <w:r w:rsidR="00FD22A3" w:rsidRPr="006D72F8">
        <w:rPr>
          <w:rFonts w:asciiTheme="minorHAnsi" w:hAnsiTheme="minorHAnsi"/>
        </w:rPr>
        <w:t>darbu</w:t>
      </w:r>
      <w:r w:rsidR="00607749" w:rsidRPr="006D72F8">
        <w:rPr>
          <w:rFonts w:asciiTheme="minorHAnsi" w:hAnsiTheme="minorHAnsi"/>
        </w:rPr>
        <w:t xml:space="preserve">zņēmējam nav tiesību attiecīgajā objektā turpināt darbus līdz nav novērsti trūkumi vai uzrādīti atbilstošie kvalitāti apliecinošie dokumenti, vai arī </w:t>
      </w:r>
      <w:r w:rsidRPr="006D72F8">
        <w:rPr>
          <w:rFonts w:asciiTheme="minorHAnsi" w:hAnsiTheme="minorHAnsi"/>
        </w:rPr>
        <w:t>Darbuz</w:t>
      </w:r>
      <w:r w:rsidR="0012633C" w:rsidRPr="006D72F8">
        <w:rPr>
          <w:rFonts w:asciiTheme="minorHAnsi" w:hAnsiTheme="minorHAnsi"/>
        </w:rPr>
        <w:t>ņ</w:t>
      </w:r>
      <w:r w:rsidRPr="006D72F8">
        <w:rPr>
          <w:rFonts w:asciiTheme="minorHAnsi" w:hAnsiTheme="minorHAnsi"/>
        </w:rPr>
        <w:t>ēmējs</w:t>
      </w:r>
      <w:r w:rsidR="00607749" w:rsidRPr="006D72F8">
        <w:rPr>
          <w:rFonts w:asciiTheme="minorHAnsi" w:hAnsiTheme="minorHAnsi"/>
        </w:rPr>
        <w:t xml:space="preserve"> iesniedz oficiālu skaidrojumu Pasūtītājam</w:t>
      </w:r>
      <w:r w:rsidR="001D7F1B" w:rsidRPr="006D72F8">
        <w:rPr>
          <w:rFonts w:asciiTheme="minorHAnsi" w:hAnsiTheme="minorHAnsi"/>
        </w:rPr>
        <w:t>,</w:t>
      </w:r>
      <w:r w:rsidR="00607749" w:rsidRPr="006D72F8">
        <w:rPr>
          <w:rFonts w:asciiTheme="minorHAnsi" w:hAnsiTheme="minorHAnsi"/>
        </w:rPr>
        <w:t xml:space="preserve"> kurš pieņem lēmumu par turpmāko rīcību.</w:t>
      </w:r>
    </w:p>
    <w:p w14:paraId="07B1EEAE" w14:textId="77777777" w:rsidR="0012633C" w:rsidRPr="006D72F8" w:rsidRDefault="0012633C" w:rsidP="00922CE0">
      <w:pPr>
        <w:ind w:left="426" w:firstLine="425"/>
        <w:jc w:val="both"/>
        <w:rPr>
          <w:rFonts w:asciiTheme="minorHAnsi" w:hAnsiTheme="minorHAnsi"/>
        </w:rPr>
      </w:pPr>
    </w:p>
    <w:p w14:paraId="07B1EEAF" w14:textId="77777777" w:rsidR="0012633C" w:rsidRPr="00E7132B" w:rsidRDefault="0012633C" w:rsidP="00922CE0">
      <w:pPr>
        <w:ind w:left="426" w:firstLine="425"/>
        <w:jc w:val="both"/>
        <w:rPr>
          <w:rFonts w:asciiTheme="minorHAnsi" w:hAnsiTheme="minorHAnsi"/>
          <w:i/>
        </w:rPr>
      </w:pPr>
      <w:r w:rsidRPr="006D72F8">
        <w:rPr>
          <w:rFonts w:asciiTheme="minorHAnsi" w:hAnsiTheme="minorHAnsi"/>
          <w:i/>
        </w:rPr>
        <w:t xml:space="preserve">*- Darba veikšanas projekta sastāvā jāiekļauj apraksts par nepieciešamajiem kvalitātes nodrošināšanas pasākumiem, kas </w:t>
      </w:r>
      <w:r w:rsidR="004707F5" w:rsidRPr="006D72F8">
        <w:rPr>
          <w:rFonts w:asciiTheme="minorHAnsi" w:hAnsiTheme="minorHAnsi"/>
          <w:i/>
        </w:rPr>
        <w:t>darbus uzraugošajiem P</w:t>
      </w:r>
      <w:r w:rsidRPr="006D72F8">
        <w:rPr>
          <w:rFonts w:asciiTheme="minorHAnsi" w:hAnsiTheme="minorHAnsi"/>
          <w:i/>
        </w:rPr>
        <w:t xml:space="preserve">asūtītāja pārstāvjiem ļautu secīgi un iespējami objektīvi izvērtēt katras </w:t>
      </w:r>
      <w:r w:rsidR="004707F5" w:rsidRPr="006D72F8">
        <w:rPr>
          <w:rFonts w:asciiTheme="minorHAnsi" w:hAnsiTheme="minorHAnsi"/>
          <w:i/>
        </w:rPr>
        <w:t>darbu stadijas kvalitāti. D</w:t>
      </w:r>
      <w:r w:rsidRPr="006D72F8">
        <w:rPr>
          <w:rFonts w:asciiTheme="minorHAnsi" w:hAnsiTheme="minorHAnsi"/>
          <w:i/>
        </w:rPr>
        <w:t>arbu</w:t>
      </w:r>
      <w:r w:rsidR="004707F5" w:rsidRPr="006D72F8">
        <w:rPr>
          <w:rFonts w:asciiTheme="minorHAnsi" w:hAnsiTheme="minorHAnsi"/>
          <w:i/>
        </w:rPr>
        <w:t xml:space="preserve"> kvalitātes kontrole ietver: </w:t>
      </w:r>
      <w:r w:rsidRPr="006D72F8">
        <w:rPr>
          <w:rFonts w:asciiTheme="minorHAnsi" w:hAnsiTheme="minorHAnsi"/>
          <w:i/>
        </w:rPr>
        <w:t>darbu veikšanas dokumentācijas, piegādāto būvizstrādājumu un konstrukciju, ierīču, mehānismu un līdzīgu iekārtu sākotnējo kontroli; atsevišķu darbu operāciju vai darba procesu tehnoloģisko kontroli; pab</w:t>
      </w:r>
      <w:r w:rsidR="004707F5" w:rsidRPr="006D72F8">
        <w:rPr>
          <w:rFonts w:asciiTheme="minorHAnsi" w:hAnsiTheme="minorHAnsi"/>
          <w:i/>
        </w:rPr>
        <w:t xml:space="preserve">eigtā (nododamā) darba veida </w:t>
      </w:r>
      <w:r w:rsidRPr="006D72F8">
        <w:rPr>
          <w:rFonts w:asciiTheme="minorHAnsi" w:hAnsiTheme="minorHAnsi"/>
          <w:i/>
        </w:rPr>
        <w:t>darba cikla (konstrukciju elementa) noslēguma kontroli.</w:t>
      </w:r>
    </w:p>
    <w:p w14:paraId="07B1EEB0" w14:textId="77777777" w:rsidR="00922CE0" w:rsidRPr="00514458" w:rsidRDefault="00922CE0" w:rsidP="00922CE0">
      <w:pPr>
        <w:ind w:left="426" w:firstLine="425"/>
        <w:jc w:val="both"/>
        <w:rPr>
          <w:rFonts w:asciiTheme="minorHAnsi" w:hAnsiTheme="minorHAnsi"/>
        </w:rPr>
      </w:pPr>
    </w:p>
    <w:p w14:paraId="07B1EEB1" w14:textId="77777777" w:rsidR="00514458" w:rsidRPr="00514458" w:rsidRDefault="00514458" w:rsidP="00514458">
      <w:pPr>
        <w:ind w:left="426" w:firstLine="425"/>
        <w:rPr>
          <w:rFonts w:asciiTheme="minorHAnsi" w:hAnsiTheme="minorHAnsi"/>
        </w:rPr>
      </w:pPr>
    </w:p>
    <w:p w14:paraId="07B1EEB2" w14:textId="77777777" w:rsidR="00E21EFE" w:rsidRPr="00514458" w:rsidRDefault="00E21EFE">
      <w:pPr>
        <w:rPr>
          <w:rFonts w:asciiTheme="minorHAnsi" w:hAnsiTheme="minorHAnsi"/>
        </w:rPr>
      </w:pPr>
    </w:p>
    <w:p w14:paraId="07B1EEB3" w14:textId="77777777" w:rsidR="00E21EFE" w:rsidRDefault="00E21EFE"/>
    <w:p w14:paraId="07B1EEB4" w14:textId="77777777" w:rsidR="00BC2917" w:rsidRDefault="00BC2917"/>
    <w:p w14:paraId="07B1EEC1" w14:textId="77777777" w:rsidR="00BC2917" w:rsidRDefault="00BC2917"/>
    <w:p w14:paraId="07B1EEC2" w14:textId="77777777" w:rsidR="00BC2917" w:rsidRDefault="00BC2917"/>
    <w:p w14:paraId="07B1EEC3" w14:textId="77777777" w:rsidR="00BC2917" w:rsidRDefault="00BC2917"/>
    <w:p w14:paraId="07B1EEC4" w14:textId="77777777" w:rsidR="00BC2917" w:rsidRDefault="00BC2917"/>
    <w:p w14:paraId="07B1EEC5" w14:textId="77777777" w:rsidR="00E21EFE" w:rsidRDefault="00E21EFE"/>
    <w:p w14:paraId="07B1EEC6" w14:textId="77777777" w:rsidR="00E21EFE" w:rsidRDefault="00E21EFE"/>
    <w:p w14:paraId="07B1EEC7" w14:textId="77777777" w:rsidR="00E21EFE" w:rsidRDefault="00E21EFE"/>
    <w:p w14:paraId="07B1EEC8" w14:textId="77777777" w:rsidR="00F673C3" w:rsidRDefault="00F673C3"/>
    <w:p w14:paraId="07B1EEC9" w14:textId="77777777" w:rsidR="00F673C3" w:rsidRDefault="00F673C3"/>
    <w:p w14:paraId="07B1EECA" w14:textId="77777777" w:rsidR="00F673C3" w:rsidRDefault="00F673C3"/>
    <w:p w14:paraId="07B1EECB" w14:textId="77777777" w:rsidR="00F673C3" w:rsidRDefault="00F673C3"/>
    <w:p w14:paraId="07B1EECC" w14:textId="77777777" w:rsidR="00484690" w:rsidRDefault="00484690"/>
    <w:p w14:paraId="07B1EECD" w14:textId="77777777" w:rsidR="00214D88" w:rsidRDefault="00214D88"/>
    <w:p w14:paraId="07B1EECE" w14:textId="77777777" w:rsidR="00214D88" w:rsidRDefault="00214D88"/>
    <w:p w14:paraId="07B1EECF" w14:textId="77777777" w:rsidR="00F673C3" w:rsidRDefault="00F673C3"/>
    <w:p w14:paraId="07B1EED0" w14:textId="77777777" w:rsidR="00F673C3" w:rsidRDefault="00F673C3"/>
    <w:p w14:paraId="07B1EED1" w14:textId="77777777" w:rsidR="00F673C3" w:rsidRDefault="00F673C3"/>
    <w:p w14:paraId="07B1EED2" w14:textId="77777777" w:rsidR="00F673C3" w:rsidRDefault="00F673C3"/>
    <w:p w14:paraId="07B1EED3" w14:textId="77777777" w:rsidR="00F673C3" w:rsidRDefault="00F673C3"/>
    <w:p w14:paraId="07B1EED4" w14:textId="77777777" w:rsidR="00F673C3" w:rsidRDefault="00F673C3"/>
    <w:p w14:paraId="07B1EEE6" w14:textId="77777777" w:rsidR="00F673C3" w:rsidRDefault="00F673C3"/>
    <w:p w14:paraId="07B1EEE7" w14:textId="77777777" w:rsidR="00F673C3" w:rsidRDefault="00F673C3"/>
    <w:p w14:paraId="07B1EEE8" w14:textId="77777777" w:rsidR="00F673C3" w:rsidRDefault="00F673C3"/>
    <w:p w14:paraId="07B1EEE9" w14:textId="77777777" w:rsidR="00F673C3" w:rsidRDefault="00F673C3"/>
    <w:p w14:paraId="07B1EEEA" w14:textId="77777777" w:rsidR="00F673C3" w:rsidRDefault="00F673C3"/>
    <w:p w14:paraId="07B1EEEB" w14:textId="77777777" w:rsidR="00F673C3" w:rsidRDefault="00F673C3"/>
    <w:p w14:paraId="07B1EEEC" w14:textId="77777777" w:rsidR="00F673C3" w:rsidRDefault="00F673C3"/>
    <w:p w14:paraId="07B1EEED" w14:textId="77777777" w:rsidR="00A664C8" w:rsidRPr="00223590" w:rsidRDefault="00A664C8" w:rsidP="00A664C8">
      <w:pPr>
        <w:pStyle w:val="Heading1"/>
        <w:numPr>
          <w:ilvl w:val="0"/>
          <w:numId w:val="1"/>
        </w:numPr>
        <w:jc w:val="right"/>
        <w:rPr>
          <w:rFonts w:asciiTheme="minorHAnsi" w:hAnsiTheme="minorHAnsi"/>
          <w:color w:val="auto"/>
          <w:sz w:val="40"/>
          <w:szCs w:val="40"/>
        </w:rPr>
      </w:pPr>
      <w:bookmarkStart w:id="16" w:name="_Toc54271967"/>
      <w:r w:rsidRPr="00223590">
        <w:rPr>
          <w:rFonts w:asciiTheme="minorHAnsi" w:hAnsiTheme="minorHAnsi"/>
          <w:color w:val="auto"/>
          <w:sz w:val="40"/>
          <w:szCs w:val="40"/>
        </w:rPr>
        <w:t>DARBA AIZSARDZĪBAS PLĀNS</w:t>
      </w:r>
      <w:bookmarkEnd w:id="16"/>
    </w:p>
    <w:p w14:paraId="07B1EEEE" w14:textId="77777777" w:rsidR="00E21EFE" w:rsidRDefault="00E21EFE"/>
    <w:p w14:paraId="07B1EEEF" w14:textId="77777777" w:rsidR="00E21EFE" w:rsidRDefault="00E21EFE"/>
    <w:p w14:paraId="07B1EEF0" w14:textId="77777777" w:rsidR="00E21EFE" w:rsidRDefault="00E21EFE"/>
    <w:p w14:paraId="07B1EEF1" w14:textId="77777777" w:rsidR="00E21EFE" w:rsidRDefault="00E21EFE"/>
    <w:p w14:paraId="07B1EEF2" w14:textId="77777777" w:rsidR="00E21EFE" w:rsidRDefault="00E21EFE"/>
    <w:p w14:paraId="07B1EEF3" w14:textId="77777777" w:rsidR="00E21EFE" w:rsidRDefault="00E21EFE"/>
    <w:p w14:paraId="07B1EEF4" w14:textId="77777777" w:rsidR="00A664C8" w:rsidRDefault="00A664C8"/>
    <w:p w14:paraId="07B1EEF5" w14:textId="77777777" w:rsidR="00A664C8" w:rsidRDefault="00A664C8"/>
    <w:p w14:paraId="07B1EEF6" w14:textId="77777777" w:rsidR="00A664C8" w:rsidRDefault="00A664C8"/>
    <w:p w14:paraId="07B1EEF7" w14:textId="77777777" w:rsidR="00A664C8" w:rsidRDefault="00A664C8"/>
    <w:p w14:paraId="07B1EEF8" w14:textId="77777777" w:rsidR="00A664C8" w:rsidRDefault="00A664C8"/>
    <w:p w14:paraId="07B1EEF9" w14:textId="77777777" w:rsidR="00A664C8" w:rsidRDefault="00A664C8"/>
    <w:p w14:paraId="07B1EEFA" w14:textId="77777777" w:rsidR="00A664C8" w:rsidRDefault="00A664C8"/>
    <w:p w14:paraId="07B1EEFB" w14:textId="77777777" w:rsidR="00A664C8" w:rsidRDefault="00A664C8"/>
    <w:p w14:paraId="07B1EEFC" w14:textId="77777777" w:rsidR="00A664C8" w:rsidRDefault="00A664C8"/>
    <w:p w14:paraId="07B1EEFD" w14:textId="77777777" w:rsidR="00A664C8" w:rsidRDefault="00A664C8"/>
    <w:p w14:paraId="07B1EEFE" w14:textId="77777777" w:rsidR="00A664C8" w:rsidRDefault="00A664C8"/>
    <w:p w14:paraId="07B1EEFF" w14:textId="77777777" w:rsidR="0035230A" w:rsidRDefault="0035230A"/>
    <w:p w14:paraId="07B1EF00" w14:textId="77777777" w:rsidR="0035230A" w:rsidRDefault="0035230A"/>
    <w:p w14:paraId="07B1EF01" w14:textId="77777777" w:rsidR="00A664C8" w:rsidRDefault="00A664C8"/>
    <w:p w14:paraId="07B1EF02" w14:textId="231669F5" w:rsidR="00A664C8" w:rsidRPr="00223590" w:rsidRDefault="00A664C8" w:rsidP="00A664C8">
      <w:pPr>
        <w:pStyle w:val="Heading2"/>
        <w:numPr>
          <w:ilvl w:val="1"/>
          <w:numId w:val="1"/>
        </w:numPr>
        <w:rPr>
          <w:rFonts w:asciiTheme="minorHAnsi" w:hAnsiTheme="minorHAnsi"/>
          <w:color w:val="auto"/>
          <w:sz w:val="32"/>
          <w:szCs w:val="32"/>
        </w:rPr>
      </w:pPr>
      <w:bookmarkStart w:id="17" w:name="_Toc54271968"/>
      <w:r w:rsidRPr="00223590">
        <w:rPr>
          <w:rFonts w:asciiTheme="minorHAnsi" w:hAnsiTheme="minorHAnsi"/>
          <w:color w:val="auto"/>
          <w:sz w:val="32"/>
          <w:szCs w:val="32"/>
        </w:rPr>
        <w:t>Nepieciešamie ražošanas objektu darba režīmu ierobežojumi drošai darbu veikšanai</w:t>
      </w:r>
      <w:bookmarkEnd w:id="17"/>
    </w:p>
    <w:p w14:paraId="07B1EF03" w14:textId="77777777" w:rsidR="00A664C8" w:rsidRDefault="00A664C8"/>
    <w:p w14:paraId="07B1EF04" w14:textId="77777777" w:rsidR="00E21EFE" w:rsidRPr="006D72F8" w:rsidRDefault="00AE1157" w:rsidP="00AE1157">
      <w:pPr>
        <w:ind w:firstLine="426"/>
        <w:rPr>
          <w:rFonts w:asciiTheme="minorHAnsi" w:hAnsiTheme="minorHAnsi"/>
        </w:rPr>
      </w:pPr>
      <w:r w:rsidRPr="006D72F8">
        <w:rPr>
          <w:rFonts w:asciiTheme="minorHAnsi" w:hAnsiTheme="minorHAnsi"/>
        </w:rPr>
        <w:t>Lai realizētu darbus nepieciešami sekojoši ražošanas objektu ierobežojumi (kā piemēram):</w:t>
      </w:r>
    </w:p>
    <w:p w14:paraId="07B1EF05" w14:textId="77777777" w:rsidR="00AE1157" w:rsidRPr="006D72F8" w:rsidRDefault="00AE1157" w:rsidP="00AE1157">
      <w:pPr>
        <w:pStyle w:val="ListParagraph"/>
        <w:numPr>
          <w:ilvl w:val="0"/>
          <w:numId w:val="3"/>
        </w:numPr>
        <w:rPr>
          <w:rFonts w:asciiTheme="minorHAnsi" w:hAnsiTheme="minorHAnsi"/>
        </w:rPr>
      </w:pPr>
      <w:r w:rsidRPr="006D72F8">
        <w:rPr>
          <w:rFonts w:asciiTheme="minorHAnsi" w:hAnsiTheme="minorHAnsi"/>
        </w:rPr>
        <w:t>Hidroagregāta Nr.2 apturēšana;</w:t>
      </w:r>
    </w:p>
    <w:p w14:paraId="07B1EF06" w14:textId="77777777" w:rsidR="00AE1157" w:rsidRPr="006D72F8" w:rsidRDefault="00AE1157" w:rsidP="00AE1157">
      <w:pPr>
        <w:pStyle w:val="ListParagraph"/>
        <w:numPr>
          <w:ilvl w:val="0"/>
          <w:numId w:val="3"/>
        </w:numPr>
        <w:rPr>
          <w:rFonts w:asciiTheme="minorHAnsi" w:hAnsiTheme="minorHAnsi"/>
        </w:rPr>
      </w:pPr>
      <w:r w:rsidRPr="006D72F8">
        <w:rPr>
          <w:rFonts w:asciiTheme="minorHAnsi" w:hAnsiTheme="minorHAnsi"/>
        </w:rPr>
        <w:t>TEC</w:t>
      </w:r>
      <w:r w:rsidR="00887782" w:rsidRPr="006D72F8">
        <w:rPr>
          <w:rFonts w:asciiTheme="minorHAnsi" w:hAnsiTheme="minorHAnsi"/>
        </w:rPr>
        <w:t>-2</w:t>
      </w:r>
      <w:r w:rsidRPr="006D72F8">
        <w:rPr>
          <w:rFonts w:asciiTheme="minorHAnsi" w:hAnsiTheme="minorHAnsi"/>
        </w:rPr>
        <w:t xml:space="preserve"> 2. energobloka apturēšana;</w:t>
      </w:r>
    </w:p>
    <w:p w14:paraId="07B1EF07" w14:textId="77777777" w:rsidR="00AE1157" w:rsidRPr="006D72F8" w:rsidRDefault="00AE1157" w:rsidP="00AE1157">
      <w:pPr>
        <w:pStyle w:val="ListParagraph"/>
        <w:numPr>
          <w:ilvl w:val="0"/>
          <w:numId w:val="3"/>
        </w:numPr>
        <w:rPr>
          <w:rFonts w:asciiTheme="minorHAnsi" w:hAnsiTheme="minorHAnsi"/>
        </w:rPr>
      </w:pPr>
      <w:r w:rsidRPr="006D72F8">
        <w:rPr>
          <w:rFonts w:asciiTheme="minorHAnsi" w:hAnsiTheme="minorHAnsi"/>
        </w:rPr>
        <w:t>GL Nr.102 atslēgšana no sprieguma;</w:t>
      </w:r>
    </w:p>
    <w:p w14:paraId="07B1EF08" w14:textId="77777777" w:rsidR="00AE1157" w:rsidRPr="006D72F8" w:rsidRDefault="00AE1157" w:rsidP="00AE1157">
      <w:pPr>
        <w:pStyle w:val="ListParagraph"/>
        <w:numPr>
          <w:ilvl w:val="0"/>
          <w:numId w:val="3"/>
        </w:numPr>
        <w:rPr>
          <w:rFonts w:asciiTheme="minorHAnsi" w:hAnsiTheme="minorHAnsi"/>
        </w:rPr>
      </w:pPr>
      <w:r w:rsidRPr="006D72F8">
        <w:rPr>
          <w:rFonts w:asciiTheme="minorHAnsi" w:hAnsiTheme="minorHAnsi"/>
        </w:rPr>
        <w:t>Transformatora Nr.2 atslēgšana.</w:t>
      </w:r>
    </w:p>
    <w:p w14:paraId="07B1EF09" w14:textId="77777777" w:rsidR="00E21EFE" w:rsidRPr="00E7132B" w:rsidRDefault="00603607" w:rsidP="004D0FC8">
      <w:pPr>
        <w:jc w:val="both"/>
        <w:rPr>
          <w:rFonts w:asciiTheme="minorHAnsi" w:hAnsiTheme="minorHAnsi"/>
          <w:i/>
        </w:rPr>
      </w:pPr>
      <w:r w:rsidRPr="006D72F8">
        <w:rPr>
          <w:rFonts w:asciiTheme="minorHAnsi" w:hAnsiTheme="minorHAnsi"/>
          <w:i/>
        </w:rPr>
        <w:t>*- izstrādājot un skaņojot ar Pasūtītāju DVP darbuzņēmējs norada datumus un laikus nepieciešamo ražošanas objektu darba režīmu ierobežojumiem, ja šādus laikus nav iespējams norādīt, tad darbuzņēmējam DVP jānorāda, ka nepieciešamie objektu ierobežojumi (atslēgumi) tiks skaņoti operatīvi no 1 līdz 3 dienām pirms darbu izpildes.</w:t>
      </w:r>
    </w:p>
    <w:p w14:paraId="07B1EF0A" w14:textId="77777777" w:rsidR="00A664C8" w:rsidRPr="00E7132B" w:rsidRDefault="00A664C8">
      <w:pPr>
        <w:rPr>
          <w:rFonts w:asciiTheme="minorHAnsi" w:hAnsiTheme="minorHAnsi"/>
        </w:rPr>
      </w:pPr>
    </w:p>
    <w:p w14:paraId="07B1EF0B" w14:textId="178FDA94" w:rsidR="00A664C8" w:rsidRPr="00E7132B" w:rsidRDefault="00A664C8" w:rsidP="00A664C8">
      <w:pPr>
        <w:pStyle w:val="Heading2"/>
        <w:numPr>
          <w:ilvl w:val="1"/>
          <w:numId w:val="1"/>
        </w:numPr>
        <w:rPr>
          <w:rFonts w:asciiTheme="minorHAnsi" w:hAnsiTheme="minorHAnsi"/>
          <w:color w:val="auto"/>
          <w:sz w:val="32"/>
          <w:szCs w:val="32"/>
        </w:rPr>
      </w:pPr>
      <w:bookmarkStart w:id="18" w:name="_Toc54271969"/>
      <w:r w:rsidRPr="00E7132B">
        <w:rPr>
          <w:rFonts w:asciiTheme="minorHAnsi" w:hAnsiTheme="minorHAnsi"/>
          <w:color w:val="auto"/>
          <w:sz w:val="32"/>
          <w:szCs w:val="32"/>
        </w:rPr>
        <w:t xml:space="preserve">Nepieciešamie dokumenti, veicot darbus aizsargjoslās, </w:t>
      </w:r>
      <w:r w:rsidR="006D72F8">
        <w:rPr>
          <w:rFonts w:asciiTheme="minorHAnsi" w:hAnsiTheme="minorHAnsi"/>
          <w:color w:val="auto"/>
          <w:sz w:val="32"/>
          <w:szCs w:val="32"/>
        </w:rPr>
        <w:t>kā arī</w:t>
      </w:r>
      <w:r w:rsidRPr="00E7132B">
        <w:rPr>
          <w:rFonts w:asciiTheme="minorHAnsi" w:hAnsiTheme="minorHAnsi"/>
          <w:color w:val="auto"/>
          <w:sz w:val="32"/>
          <w:szCs w:val="32"/>
        </w:rPr>
        <w:t xml:space="preserve"> izpildot zemes darbus dziļāk par 0.3m</w:t>
      </w:r>
      <w:bookmarkEnd w:id="18"/>
    </w:p>
    <w:p w14:paraId="07B1EF0C" w14:textId="77777777" w:rsidR="00A664C8" w:rsidRPr="00E7132B" w:rsidRDefault="00A664C8"/>
    <w:p w14:paraId="07B1EF0D" w14:textId="27F51BAB" w:rsidR="001A5A0E" w:rsidRPr="00E7132B" w:rsidRDefault="001A5A0E" w:rsidP="000746A7">
      <w:pPr>
        <w:ind w:firstLine="426"/>
        <w:rPr>
          <w:rFonts w:asciiTheme="minorHAnsi" w:hAnsiTheme="minorHAnsi"/>
        </w:rPr>
      </w:pPr>
      <w:r w:rsidRPr="00E7132B">
        <w:rPr>
          <w:rFonts w:asciiTheme="minorHAnsi" w:hAnsiTheme="minorHAnsi"/>
        </w:rPr>
        <w:t>Veicot darbus</w:t>
      </w:r>
      <w:r w:rsidR="006D72F8">
        <w:rPr>
          <w:rFonts w:asciiTheme="minorHAnsi" w:hAnsiTheme="minorHAnsi"/>
        </w:rPr>
        <w:t xml:space="preserve"> trešo personu obejktu</w:t>
      </w:r>
      <w:r w:rsidRPr="00E7132B">
        <w:rPr>
          <w:rFonts w:asciiTheme="minorHAnsi" w:hAnsiTheme="minorHAnsi"/>
        </w:rPr>
        <w:t xml:space="preserve"> aizsargjoslās, Darbuzņēmējs izstrādās nepieciešamo dokumentāciju un saskaņos to ar attiecīgo komunikāciju vai objektu atbildīgajiem dienestiem.</w:t>
      </w:r>
    </w:p>
    <w:p w14:paraId="07B1EF0E" w14:textId="77777777" w:rsidR="00B57382" w:rsidRPr="006D72F8" w:rsidRDefault="00B57382" w:rsidP="000746A7">
      <w:pPr>
        <w:ind w:firstLine="426"/>
        <w:rPr>
          <w:rFonts w:asciiTheme="minorHAnsi" w:hAnsiTheme="minorHAnsi"/>
          <w:i/>
        </w:rPr>
      </w:pPr>
      <w:r w:rsidRPr="006D72F8">
        <w:rPr>
          <w:rFonts w:asciiTheme="minorHAnsi" w:hAnsiTheme="minorHAnsi"/>
          <w:i/>
        </w:rPr>
        <w:t>*- darbu veikšanas projektā darbuzņēmējs norāda kāds dokuments, kādos termiņos un ar ko tiks saskaņots pirms darbu uzsākšanas aizsargjoslā</w:t>
      </w:r>
      <w:r w:rsidR="00B73D8B" w:rsidRPr="006D72F8">
        <w:rPr>
          <w:rFonts w:asciiTheme="minorHAnsi" w:hAnsiTheme="minorHAnsi"/>
          <w:i/>
        </w:rPr>
        <w:t>,</w:t>
      </w:r>
      <w:r w:rsidRPr="006D72F8">
        <w:rPr>
          <w:rFonts w:asciiTheme="minorHAnsi" w:hAnsiTheme="minorHAnsi"/>
          <w:i/>
        </w:rPr>
        <w:t xml:space="preserve"> kas nav Pasūtītāja objekts.</w:t>
      </w:r>
    </w:p>
    <w:p w14:paraId="07B1EF0F" w14:textId="77777777" w:rsidR="00A664C8" w:rsidRPr="006D72F8" w:rsidRDefault="000746A7" w:rsidP="000746A7">
      <w:pPr>
        <w:ind w:firstLine="426"/>
        <w:rPr>
          <w:rFonts w:asciiTheme="minorHAnsi" w:hAnsiTheme="minorHAnsi"/>
        </w:rPr>
      </w:pPr>
      <w:r w:rsidRPr="006D72F8">
        <w:rPr>
          <w:rFonts w:asciiTheme="minorHAnsi" w:hAnsiTheme="minorHAnsi"/>
        </w:rPr>
        <w:t>Pirms zemes darbu uzsākšanas tiks noformēta rakšanas darbu atļauja</w:t>
      </w:r>
      <w:r w:rsidR="00CA3693" w:rsidRPr="006D72F8">
        <w:rPr>
          <w:rFonts w:asciiTheme="minorHAnsi" w:hAnsiTheme="minorHAnsi"/>
        </w:rPr>
        <w:t xml:space="preserve"> un saskaņota ar Pasūtītāju</w:t>
      </w:r>
      <w:r w:rsidRPr="006D72F8">
        <w:rPr>
          <w:rFonts w:asciiTheme="minorHAnsi" w:hAnsiTheme="minorHAnsi"/>
        </w:rPr>
        <w:t xml:space="preserve"> atbilstoši Pasūtītāja kārtībai K163 “Kārtība kādā izpildāmi zemes darbi AS "Latvenergo" TEC Tehniskās vadības funkcijas objektos”</w:t>
      </w:r>
      <w:r w:rsidR="00CA3693" w:rsidRPr="006D72F8">
        <w:rPr>
          <w:rFonts w:asciiTheme="minorHAnsi" w:hAnsiTheme="minorHAnsi"/>
        </w:rPr>
        <w:t>, K076 “Kārtība kādā izpildāmi zemes rakšanas darbi AS "Latvenergo" HES Tehniskās vadības funkcijas objektos”.</w:t>
      </w:r>
    </w:p>
    <w:p w14:paraId="07B1EF10" w14:textId="77777777" w:rsidR="003E274C" w:rsidRPr="006D72F8" w:rsidRDefault="0035230A" w:rsidP="003E274C">
      <w:pPr>
        <w:ind w:firstLine="426"/>
        <w:jc w:val="both"/>
        <w:rPr>
          <w:rFonts w:asciiTheme="minorHAnsi" w:hAnsiTheme="minorHAnsi"/>
          <w:i/>
        </w:rPr>
      </w:pPr>
      <w:r w:rsidRPr="006D72F8">
        <w:rPr>
          <w:rFonts w:asciiTheme="minorHAnsi" w:hAnsiTheme="minorHAnsi"/>
          <w:i/>
        </w:rPr>
        <w:t xml:space="preserve">* - </w:t>
      </w:r>
      <w:r w:rsidR="003E274C" w:rsidRPr="006D72F8">
        <w:rPr>
          <w:rFonts w:asciiTheme="minorHAnsi" w:hAnsiTheme="minorHAnsi"/>
          <w:i/>
        </w:rPr>
        <w:t xml:space="preserve">Veicot darbus ar kravas celšanas mehānismiem ekspluatācijas aizsargjoslās gar elektriskajiem tīkliem, jāpievieno celšanas mehānisma darbības zonas shēma. </w:t>
      </w:r>
    </w:p>
    <w:p w14:paraId="07B1EF11" w14:textId="77777777" w:rsidR="003E274C" w:rsidRPr="006D72F8" w:rsidRDefault="0035230A" w:rsidP="003E274C">
      <w:pPr>
        <w:ind w:firstLine="426"/>
        <w:jc w:val="both"/>
        <w:rPr>
          <w:rFonts w:asciiTheme="minorHAnsi" w:hAnsiTheme="minorHAnsi"/>
          <w:i/>
        </w:rPr>
      </w:pPr>
      <w:r w:rsidRPr="006D72F8">
        <w:rPr>
          <w:rFonts w:asciiTheme="minorHAnsi" w:hAnsiTheme="minorHAnsi"/>
          <w:i/>
        </w:rPr>
        <w:t xml:space="preserve">* - </w:t>
      </w:r>
      <w:r w:rsidR="003E274C" w:rsidRPr="006D72F8">
        <w:rPr>
          <w:rFonts w:asciiTheme="minorHAnsi" w:hAnsiTheme="minorHAnsi"/>
          <w:i/>
        </w:rPr>
        <w:t>Veicot zemes darbus jāizvērtē nepieciešamība grunts nostiprināšanai pret zemes nogruvumiem tranšejās un būvbedrēs izmantot tranšeju atbalsta sienas.</w:t>
      </w:r>
    </w:p>
    <w:p w14:paraId="07B1EF12" w14:textId="7FCB26D3" w:rsidR="001D2F97" w:rsidRPr="006D72F8" w:rsidRDefault="00EE30C0" w:rsidP="006D72F8">
      <w:pPr>
        <w:ind w:firstLine="426"/>
        <w:jc w:val="both"/>
        <w:rPr>
          <w:rFonts w:asciiTheme="minorHAnsi" w:hAnsiTheme="minorHAnsi"/>
          <w:i/>
        </w:rPr>
      </w:pPr>
      <w:r w:rsidRPr="006D72F8">
        <w:t xml:space="preserve"> </w:t>
      </w:r>
      <w:r w:rsidR="006D72F8" w:rsidRPr="006D72F8">
        <w:rPr>
          <w:rFonts w:asciiTheme="minorHAnsi" w:hAnsiTheme="minorHAnsi"/>
          <w:i/>
        </w:rPr>
        <w:t>*- Ja DVP ietvaros nav paredzēti šādi darbi, tad nav nepieciešamības to aprakstīt DVP. Tekstā Darbuzņēmējam  jādod skaidrojumu, ka šajā DVP iekļauto darbu ietvaros attiecīgie darbi netiks veikti.</w:t>
      </w:r>
    </w:p>
    <w:p w14:paraId="07B1EF13" w14:textId="5E3FA33D" w:rsidR="00A664C8" w:rsidRPr="00223590" w:rsidRDefault="00A664C8" w:rsidP="00A664C8">
      <w:pPr>
        <w:pStyle w:val="Heading2"/>
        <w:numPr>
          <w:ilvl w:val="1"/>
          <w:numId w:val="1"/>
        </w:numPr>
        <w:rPr>
          <w:rFonts w:asciiTheme="minorHAnsi" w:hAnsiTheme="minorHAnsi"/>
          <w:color w:val="auto"/>
          <w:sz w:val="32"/>
          <w:szCs w:val="32"/>
        </w:rPr>
      </w:pPr>
      <w:bookmarkStart w:id="19" w:name="_Toc54271970"/>
      <w:r w:rsidRPr="006D72F8">
        <w:rPr>
          <w:rFonts w:asciiTheme="minorHAnsi" w:hAnsiTheme="minorHAnsi"/>
          <w:color w:val="auto"/>
          <w:sz w:val="32"/>
          <w:szCs w:val="32"/>
        </w:rPr>
        <w:t>Smagu un lielgabarīta kravu stropēšanas shēmas un</w:t>
      </w:r>
      <w:r w:rsidRPr="00223590">
        <w:rPr>
          <w:rFonts w:asciiTheme="minorHAnsi" w:hAnsiTheme="minorHAnsi"/>
          <w:color w:val="auto"/>
          <w:sz w:val="32"/>
          <w:szCs w:val="32"/>
        </w:rPr>
        <w:t xml:space="preserve"> pārvietošanas noteikumi. Kravu pārvietošanas noteikumi virs darbā esošām iekārtām</w:t>
      </w:r>
      <w:bookmarkEnd w:id="19"/>
    </w:p>
    <w:p w14:paraId="07B1EF14" w14:textId="77777777" w:rsidR="00A664C8" w:rsidRDefault="00A664C8"/>
    <w:p w14:paraId="07B1EF15" w14:textId="77777777" w:rsidR="00B904DD" w:rsidRPr="006D72F8" w:rsidRDefault="00CF6619" w:rsidP="009B3EF3">
      <w:pPr>
        <w:ind w:firstLine="426"/>
        <w:jc w:val="both"/>
        <w:rPr>
          <w:rFonts w:asciiTheme="minorHAnsi" w:hAnsiTheme="minorHAnsi"/>
        </w:rPr>
      </w:pPr>
      <w:r w:rsidRPr="006D72F8">
        <w:rPr>
          <w:rFonts w:asciiTheme="minorHAnsi" w:hAnsiTheme="minorHAnsi"/>
        </w:rPr>
        <w:t>Pielikumā skatīt darbu izpildes gaitā kravas stropēšanas shēmu un tās pārvietošanas noteikumus.</w:t>
      </w:r>
      <w:r w:rsidR="006B4D20" w:rsidRPr="006D72F8">
        <w:rPr>
          <w:rFonts w:asciiTheme="minorHAnsi" w:hAnsiTheme="minorHAnsi"/>
        </w:rPr>
        <w:t xml:space="preserve"> Atbildīgās personas </w:t>
      </w:r>
      <w:r w:rsidR="00855EEF" w:rsidRPr="006D72F8">
        <w:rPr>
          <w:rFonts w:asciiTheme="minorHAnsi" w:hAnsiTheme="minorHAnsi"/>
        </w:rPr>
        <w:t>par kravu pārvietošanu skatīt p.1.4</w:t>
      </w:r>
      <w:r w:rsidR="006B4D20" w:rsidRPr="006D72F8">
        <w:rPr>
          <w:rFonts w:asciiTheme="minorHAnsi" w:hAnsiTheme="minorHAnsi"/>
        </w:rPr>
        <w:t>.</w:t>
      </w:r>
      <w:r w:rsidRPr="006D72F8">
        <w:rPr>
          <w:rFonts w:asciiTheme="minorHAnsi" w:hAnsiTheme="minorHAnsi"/>
        </w:rPr>
        <w:t xml:space="preserve"> </w:t>
      </w:r>
      <w:r w:rsidR="009B3EF3" w:rsidRPr="006D72F8">
        <w:rPr>
          <w:rFonts w:asciiTheme="minorHAnsi" w:hAnsiTheme="minorHAnsi"/>
        </w:rPr>
        <w:t>Kravu stropēšan</w:t>
      </w:r>
      <w:r w:rsidR="007844DD" w:rsidRPr="006D72F8">
        <w:rPr>
          <w:rFonts w:asciiTheme="minorHAnsi" w:hAnsiTheme="minorHAnsi"/>
        </w:rPr>
        <w:t>a</w:t>
      </w:r>
      <w:r w:rsidR="009B3EF3" w:rsidRPr="006D72F8">
        <w:rPr>
          <w:rFonts w:asciiTheme="minorHAnsi" w:hAnsiTheme="minorHAnsi"/>
        </w:rPr>
        <w:t xml:space="preserve"> </w:t>
      </w:r>
      <w:r w:rsidR="00855EEF" w:rsidRPr="006D72F8">
        <w:rPr>
          <w:rFonts w:asciiTheme="minorHAnsi" w:hAnsiTheme="minorHAnsi"/>
        </w:rPr>
        <w:t>tiks veikta</w:t>
      </w:r>
      <w:r w:rsidR="009B3EF3" w:rsidRPr="006D72F8">
        <w:rPr>
          <w:rFonts w:asciiTheme="minorHAnsi" w:hAnsiTheme="minorHAnsi"/>
        </w:rPr>
        <w:t xml:space="preserve"> saskaņā ar stropēšanas shēmām. Kravas pacelšanai </w:t>
      </w:r>
      <w:r w:rsidR="00855EEF" w:rsidRPr="006D72F8">
        <w:rPr>
          <w:rFonts w:asciiTheme="minorHAnsi" w:hAnsiTheme="minorHAnsi"/>
        </w:rPr>
        <w:t>tiks izmantotas</w:t>
      </w:r>
      <w:r w:rsidR="009B3EF3" w:rsidRPr="006D72F8">
        <w:rPr>
          <w:rFonts w:asciiTheme="minorHAnsi" w:hAnsiTheme="minorHAnsi"/>
        </w:rPr>
        <w:t xml:space="preserve"> stropes, kas atbilst paceļamās kravas masai un īpašībām, ņemot vērā kravas zaru skaitu un slīpuma leņķi. </w:t>
      </w:r>
      <w:r w:rsidR="00855EEF" w:rsidRPr="006D72F8">
        <w:rPr>
          <w:rFonts w:asciiTheme="minorHAnsi" w:hAnsiTheme="minorHAnsi"/>
        </w:rPr>
        <w:t>Tiks izmantotas</w:t>
      </w:r>
      <w:r w:rsidR="009B3EF3" w:rsidRPr="006D72F8">
        <w:rPr>
          <w:rFonts w:asciiTheme="minorHAnsi" w:hAnsiTheme="minorHAnsi"/>
        </w:rPr>
        <w:t xml:space="preserve"> tikai pārbaudītas un atbilstoši noteikumiem marķētas stropes.</w:t>
      </w:r>
      <w:r w:rsidR="00B73D8B" w:rsidRPr="006D72F8">
        <w:rPr>
          <w:rFonts w:asciiTheme="minorHAnsi" w:hAnsiTheme="minorHAnsi"/>
        </w:rPr>
        <w:t xml:space="preserve"> </w:t>
      </w:r>
    </w:p>
    <w:p w14:paraId="07B1EF16" w14:textId="77777777" w:rsidR="00A664C8" w:rsidRPr="006D72F8" w:rsidRDefault="00B904DD" w:rsidP="00B904DD">
      <w:pPr>
        <w:jc w:val="both"/>
        <w:rPr>
          <w:rFonts w:asciiTheme="minorHAnsi" w:hAnsiTheme="minorHAnsi"/>
          <w:i/>
        </w:rPr>
      </w:pPr>
      <w:r w:rsidRPr="006D72F8">
        <w:rPr>
          <w:rFonts w:asciiTheme="minorHAnsi" w:hAnsiTheme="minorHAnsi"/>
          <w:i/>
        </w:rPr>
        <w:t xml:space="preserve">*- </w:t>
      </w:r>
      <w:r w:rsidR="00B73D8B" w:rsidRPr="006D72F8">
        <w:rPr>
          <w:rFonts w:asciiTheme="minorHAnsi" w:hAnsiTheme="minorHAnsi"/>
          <w:i/>
        </w:rPr>
        <w:t xml:space="preserve">Pielikumā </w:t>
      </w:r>
      <w:r w:rsidRPr="006D72F8">
        <w:rPr>
          <w:rFonts w:asciiTheme="minorHAnsi" w:hAnsiTheme="minorHAnsi"/>
          <w:i/>
        </w:rPr>
        <w:t>jānorāda</w:t>
      </w:r>
      <w:r w:rsidR="00B73D8B" w:rsidRPr="006D72F8">
        <w:rPr>
          <w:rFonts w:asciiTheme="minorHAnsi" w:hAnsiTheme="minorHAnsi"/>
          <w:i/>
        </w:rPr>
        <w:t xml:space="preserve"> kravas celtņu (autoceltņu, groza pacēlāju hidraulisko pacēlāju) tehniskos parametrus, maksimālo celtspēju pie attiecīgas izlices.</w:t>
      </w:r>
    </w:p>
    <w:p w14:paraId="07B1EF17" w14:textId="77777777" w:rsidR="00B73D8B" w:rsidRPr="006D72F8" w:rsidRDefault="00B73D8B" w:rsidP="00B73D8B">
      <w:pPr>
        <w:ind w:firstLine="426"/>
        <w:jc w:val="both"/>
        <w:rPr>
          <w:rFonts w:asciiTheme="minorHAnsi" w:hAnsiTheme="minorHAnsi"/>
        </w:rPr>
      </w:pPr>
    </w:p>
    <w:p w14:paraId="07B1EF18" w14:textId="77777777" w:rsidR="00B73D8B" w:rsidRPr="006D72F8" w:rsidRDefault="00B73D8B" w:rsidP="00B73D8B">
      <w:pPr>
        <w:ind w:firstLine="426"/>
        <w:jc w:val="both"/>
        <w:rPr>
          <w:rFonts w:asciiTheme="minorHAnsi" w:hAnsiTheme="minorHAnsi"/>
        </w:rPr>
      </w:pPr>
    </w:p>
    <w:p w14:paraId="07B1EF19" w14:textId="77777777" w:rsidR="00B73D8B" w:rsidRPr="006D72F8" w:rsidRDefault="00B73D8B" w:rsidP="00B73D8B">
      <w:pPr>
        <w:ind w:firstLine="426"/>
        <w:jc w:val="both"/>
        <w:rPr>
          <w:rFonts w:asciiTheme="minorHAnsi" w:hAnsiTheme="minorHAnsi"/>
        </w:rPr>
      </w:pPr>
    </w:p>
    <w:p w14:paraId="07B1EF1A" w14:textId="77777777" w:rsidR="00B73D8B" w:rsidRPr="006D72F8" w:rsidRDefault="00B73D8B" w:rsidP="00B73D8B">
      <w:pPr>
        <w:ind w:firstLine="426"/>
        <w:jc w:val="both"/>
        <w:rPr>
          <w:rFonts w:asciiTheme="minorHAnsi" w:hAnsiTheme="minorHAnsi"/>
        </w:rPr>
      </w:pPr>
    </w:p>
    <w:p w14:paraId="07B1EF1B" w14:textId="77777777" w:rsidR="00B73D8B" w:rsidRPr="006D72F8" w:rsidRDefault="00B73D8B" w:rsidP="00B73D8B">
      <w:pPr>
        <w:ind w:firstLine="426"/>
        <w:jc w:val="both"/>
        <w:rPr>
          <w:rFonts w:asciiTheme="minorHAnsi" w:hAnsiTheme="minorHAnsi"/>
        </w:rPr>
      </w:pPr>
    </w:p>
    <w:p w14:paraId="07B1EF1C" w14:textId="77777777" w:rsidR="00B73D8B" w:rsidRPr="006D72F8" w:rsidRDefault="00B73D8B" w:rsidP="00B73D8B">
      <w:pPr>
        <w:ind w:firstLine="426"/>
        <w:jc w:val="both"/>
        <w:rPr>
          <w:rFonts w:asciiTheme="minorHAnsi" w:hAnsiTheme="minorHAnsi"/>
        </w:rPr>
      </w:pPr>
    </w:p>
    <w:p w14:paraId="07B1EF1D" w14:textId="77777777" w:rsidR="00B73D8B" w:rsidRPr="006D72F8" w:rsidRDefault="00B73D8B" w:rsidP="00B73D8B">
      <w:pPr>
        <w:ind w:firstLine="426"/>
        <w:jc w:val="both"/>
        <w:rPr>
          <w:rFonts w:asciiTheme="minorHAnsi" w:hAnsiTheme="minorHAnsi"/>
        </w:rPr>
      </w:pPr>
    </w:p>
    <w:p w14:paraId="07B1EF1E" w14:textId="77777777" w:rsidR="00B73D8B" w:rsidRPr="006D72F8" w:rsidRDefault="00B73D8B" w:rsidP="00B73D8B">
      <w:pPr>
        <w:ind w:firstLine="426"/>
        <w:jc w:val="both"/>
        <w:rPr>
          <w:rFonts w:asciiTheme="minorHAnsi" w:hAnsiTheme="minorHAnsi"/>
        </w:rPr>
      </w:pPr>
    </w:p>
    <w:p w14:paraId="07B1EF1F" w14:textId="77777777" w:rsidR="00B73D8B" w:rsidRDefault="00B73D8B" w:rsidP="00B73D8B">
      <w:pPr>
        <w:ind w:firstLine="426"/>
        <w:jc w:val="both"/>
        <w:rPr>
          <w:rFonts w:asciiTheme="minorHAnsi" w:hAnsiTheme="minorHAnsi"/>
        </w:rPr>
      </w:pPr>
      <w:r w:rsidRPr="006D72F8">
        <w:rPr>
          <w:rFonts w:asciiTheme="minorHAnsi" w:hAnsiTheme="minorHAnsi"/>
        </w:rPr>
        <w:t>Piemēram:</w:t>
      </w:r>
      <w:r>
        <w:rPr>
          <w:rFonts w:asciiTheme="minorHAnsi" w:hAnsiTheme="minorHAnsi"/>
        </w:rPr>
        <w:br/>
      </w:r>
    </w:p>
    <w:p w14:paraId="07B1EF20" w14:textId="77777777" w:rsidR="00B73D8B" w:rsidRDefault="00B73D8B" w:rsidP="00B73D8B">
      <w:pPr>
        <w:ind w:firstLine="426"/>
        <w:jc w:val="both"/>
        <w:rPr>
          <w:rFonts w:asciiTheme="minorHAnsi" w:hAnsiTheme="minorHAnsi"/>
        </w:rPr>
      </w:pPr>
      <w:r w:rsidRPr="008E6350">
        <w:rPr>
          <w:noProof/>
        </w:rPr>
        <w:drawing>
          <wp:anchor distT="0" distB="0" distL="114300" distR="114300" simplePos="0" relativeHeight="251658266" behindDoc="0" locked="0" layoutInCell="1" allowOverlap="1" wp14:anchorId="07B1F10E" wp14:editId="07B1F10F">
            <wp:simplePos x="0" y="0"/>
            <wp:positionH relativeFrom="margin">
              <wp:posOffset>8255</wp:posOffset>
            </wp:positionH>
            <wp:positionV relativeFrom="page">
              <wp:posOffset>690880</wp:posOffset>
            </wp:positionV>
            <wp:extent cx="2466340" cy="3406140"/>
            <wp:effectExtent l="0" t="0" r="0" b="3810"/>
            <wp:wrapTight wrapText="bothSides">
              <wp:wrapPolygon edited="0">
                <wp:start x="0" y="0"/>
                <wp:lineTo x="0" y="21503"/>
                <wp:lineTo x="21355" y="21503"/>
                <wp:lineTo x="21355" y="0"/>
                <wp:lineTo x="0" y="0"/>
              </wp:wrapPolygon>
            </wp:wrapTight>
            <wp:docPr id="30"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064" b="2840"/>
                    <a:stretch/>
                  </pic:blipFill>
                  <pic:spPr bwMode="auto">
                    <a:xfrm>
                      <a:off x="0" y="0"/>
                      <a:ext cx="2466340" cy="340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6350">
        <w:rPr>
          <w:noProof/>
        </w:rPr>
        <w:drawing>
          <wp:anchor distT="0" distB="0" distL="114300" distR="114300" simplePos="0" relativeHeight="251658267" behindDoc="0" locked="0" layoutInCell="1" allowOverlap="1" wp14:anchorId="07B1F110" wp14:editId="07B1F111">
            <wp:simplePos x="0" y="0"/>
            <wp:positionH relativeFrom="page">
              <wp:posOffset>3161030</wp:posOffset>
            </wp:positionH>
            <wp:positionV relativeFrom="page">
              <wp:posOffset>803910</wp:posOffset>
            </wp:positionV>
            <wp:extent cx="2475230" cy="3244850"/>
            <wp:effectExtent l="0" t="0" r="1270" b="0"/>
            <wp:wrapTight wrapText="bothSides">
              <wp:wrapPolygon edited="0">
                <wp:start x="0" y="0"/>
                <wp:lineTo x="0" y="21431"/>
                <wp:lineTo x="21445" y="21431"/>
                <wp:lineTo x="21445" y="0"/>
                <wp:lineTo x="0" y="0"/>
              </wp:wrapPolygon>
            </wp:wrapTight>
            <wp:docPr id="121" name="Paveikslėli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9479"/>
                    <a:stretch/>
                  </pic:blipFill>
                  <pic:spPr bwMode="auto">
                    <a:xfrm>
                      <a:off x="0" y="0"/>
                      <a:ext cx="2475230" cy="324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B1EF21" w14:textId="77777777" w:rsidR="00B73D8B" w:rsidRPr="00E7132B" w:rsidRDefault="00B73D8B" w:rsidP="00B73D8B">
      <w:pPr>
        <w:ind w:firstLine="426"/>
        <w:jc w:val="both"/>
        <w:rPr>
          <w:rFonts w:asciiTheme="minorHAnsi" w:hAnsiTheme="minorHAnsi"/>
        </w:rPr>
      </w:pPr>
    </w:p>
    <w:p w14:paraId="07B1EF22" w14:textId="77777777" w:rsidR="00B73D8B" w:rsidRPr="00E7132B" w:rsidRDefault="00B73D8B" w:rsidP="009B3EF3">
      <w:pPr>
        <w:ind w:firstLine="426"/>
        <w:jc w:val="both"/>
        <w:rPr>
          <w:rFonts w:asciiTheme="minorHAnsi" w:hAnsiTheme="minorHAnsi"/>
        </w:rPr>
      </w:pPr>
    </w:p>
    <w:p w14:paraId="07B1EF23" w14:textId="77777777" w:rsidR="00B73D8B" w:rsidRDefault="00B73D8B" w:rsidP="001912FC">
      <w:pPr>
        <w:ind w:firstLine="426"/>
        <w:rPr>
          <w:rFonts w:asciiTheme="minorHAnsi" w:hAnsiTheme="minorHAnsi"/>
        </w:rPr>
      </w:pPr>
    </w:p>
    <w:p w14:paraId="07B1EF24" w14:textId="77777777" w:rsidR="00B73D8B" w:rsidRDefault="00B73D8B" w:rsidP="001912FC">
      <w:pPr>
        <w:ind w:firstLine="426"/>
        <w:rPr>
          <w:rFonts w:asciiTheme="minorHAnsi" w:hAnsiTheme="minorHAnsi"/>
        </w:rPr>
      </w:pPr>
    </w:p>
    <w:p w14:paraId="07B1EF25" w14:textId="77777777" w:rsidR="00B73D8B" w:rsidRDefault="00B73D8B" w:rsidP="001912FC">
      <w:pPr>
        <w:ind w:firstLine="426"/>
        <w:rPr>
          <w:rFonts w:asciiTheme="minorHAnsi" w:hAnsiTheme="minorHAnsi"/>
        </w:rPr>
      </w:pPr>
    </w:p>
    <w:p w14:paraId="07B1EF26" w14:textId="77777777" w:rsidR="00B73D8B" w:rsidRDefault="00B73D8B" w:rsidP="001912FC">
      <w:pPr>
        <w:ind w:firstLine="426"/>
        <w:rPr>
          <w:rFonts w:asciiTheme="minorHAnsi" w:hAnsiTheme="minorHAnsi"/>
        </w:rPr>
      </w:pPr>
    </w:p>
    <w:p w14:paraId="07B1EF27" w14:textId="77777777" w:rsidR="00B73D8B" w:rsidRDefault="00B73D8B" w:rsidP="001912FC">
      <w:pPr>
        <w:ind w:firstLine="426"/>
        <w:rPr>
          <w:rFonts w:asciiTheme="minorHAnsi" w:hAnsiTheme="minorHAnsi"/>
        </w:rPr>
      </w:pPr>
    </w:p>
    <w:p w14:paraId="07B1EF28" w14:textId="77777777" w:rsidR="00B73D8B" w:rsidRDefault="00B73D8B" w:rsidP="001912FC">
      <w:pPr>
        <w:ind w:firstLine="426"/>
        <w:rPr>
          <w:rFonts w:asciiTheme="minorHAnsi" w:hAnsiTheme="minorHAnsi"/>
        </w:rPr>
      </w:pPr>
    </w:p>
    <w:p w14:paraId="07B1EF29" w14:textId="77777777" w:rsidR="00B73D8B" w:rsidRDefault="00B73D8B" w:rsidP="001912FC">
      <w:pPr>
        <w:ind w:firstLine="426"/>
        <w:rPr>
          <w:rFonts w:asciiTheme="minorHAnsi" w:hAnsiTheme="minorHAnsi"/>
        </w:rPr>
      </w:pPr>
    </w:p>
    <w:p w14:paraId="07B1EF2A" w14:textId="77777777" w:rsidR="00B73D8B" w:rsidRDefault="00B73D8B" w:rsidP="001912FC">
      <w:pPr>
        <w:ind w:firstLine="426"/>
        <w:rPr>
          <w:rFonts w:asciiTheme="minorHAnsi" w:hAnsiTheme="minorHAnsi"/>
        </w:rPr>
      </w:pPr>
    </w:p>
    <w:p w14:paraId="07B1EF2B" w14:textId="77777777" w:rsidR="00B73D8B" w:rsidRDefault="00B73D8B" w:rsidP="001912FC">
      <w:pPr>
        <w:ind w:firstLine="426"/>
        <w:rPr>
          <w:rFonts w:asciiTheme="minorHAnsi" w:hAnsiTheme="minorHAnsi"/>
        </w:rPr>
      </w:pPr>
    </w:p>
    <w:p w14:paraId="07B1EF2C" w14:textId="77777777" w:rsidR="00B73D8B" w:rsidRDefault="00B73D8B" w:rsidP="001912FC">
      <w:pPr>
        <w:ind w:firstLine="426"/>
        <w:rPr>
          <w:rFonts w:asciiTheme="minorHAnsi" w:hAnsiTheme="minorHAnsi"/>
        </w:rPr>
      </w:pPr>
    </w:p>
    <w:p w14:paraId="07B1EF2D" w14:textId="77777777" w:rsidR="00B73D8B" w:rsidRDefault="00B73D8B" w:rsidP="001912FC">
      <w:pPr>
        <w:ind w:firstLine="426"/>
        <w:rPr>
          <w:rFonts w:asciiTheme="minorHAnsi" w:hAnsiTheme="minorHAnsi"/>
        </w:rPr>
      </w:pPr>
    </w:p>
    <w:p w14:paraId="07B1EF2E" w14:textId="77777777" w:rsidR="00B73D8B" w:rsidRDefault="00B73D8B" w:rsidP="001912FC">
      <w:pPr>
        <w:ind w:firstLine="426"/>
        <w:rPr>
          <w:rFonts w:asciiTheme="minorHAnsi" w:hAnsiTheme="minorHAnsi"/>
        </w:rPr>
      </w:pPr>
    </w:p>
    <w:p w14:paraId="07B1EF2F" w14:textId="77777777" w:rsidR="00B73D8B" w:rsidRDefault="00B73D8B" w:rsidP="001912FC">
      <w:pPr>
        <w:ind w:firstLine="426"/>
        <w:rPr>
          <w:rFonts w:asciiTheme="minorHAnsi" w:hAnsiTheme="minorHAnsi"/>
        </w:rPr>
      </w:pPr>
    </w:p>
    <w:p w14:paraId="07B1EF30" w14:textId="77777777" w:rsidR="00B73D8B" w:rsidRDefault="00B73D8B" w:rsidP="001912FC">
      <w:pPr>
        <w:ind w:firstLine="426"/>
        <w:rPr>
          <w:rFonts w:asciiTheme="minorHAnsi" w:hAnsiTheme="minorHAnsi"/>
        </w:rPr>
      </w:pPr>
    </w:p>
    <w:p w14:paraId="07B1EF31" w14:textId="77777777" w:rsidR="00B73D8B" w:rsidRDefault="00B73D8B" w:rsidP="001912FC">
      <w:pPr>
        <w:ind w:firstLine="426"/>
        <w:rPr>
          <w:rFonts w:asciiTheme="minorHAnsi" w:hAnsiTheme="minorHAnsi"/>
        </w:rPr>
      </w:pPr>
    </w:p>
    <w:p w14:paraId="07B1EF32" w14:textId="77777777" w:rsidR="00B73D8B" w:rsidRDefault="00B73D8B" w:rsidP="001912FC">
      <w:pPr>
        <w:ind w:firstLine="426"/>
        <w:rPr>
          <w:rFonts w:asciiTheme="minorHAnsi" w:hAnsiTheme="minorHAnsi"/>
        </w:rPr>
      </w:pPr>
    </w:p>
    <w:p w14:paraId="07B1EF33" w14:textId="77777777" w:rsidR="00B02327" w:rsidRDefault="001912FC" w:rsidP="001912FC">
      <w:pPr>
        <w:ind w:firstLine="426"/>
      </w:pPr>
      <w:r w:rsidRPr="00E7132B">
        <w:rPr>
          <w:rFonts w:asciiTheme="minorHAnsi" w:hAnsiTheme="minorHAnsi"/>
        </w:rPr>
        <w:t xml:space="preserve">Krava tiks pārvietota virs sekojošām darbā esošām iekārtām - </w:t>
      </w:r>
      <w:r w:rsidRPr="00E7132B">
        <w:rPr>
          <w:rFonts w:asciiTheme="minorHAnsi" w:hAnsiTheme="minorHAnsi"/>
          <w:highlight w:val="yellow"/>
        </w:rPr>
        <w:t>…..</w:t>
      </w:r>
      <w:r w:rsidRPr="00E7132B">
        <w:rPr>
          <w:rFonts w:asciiTheme="minorHAnsi" w:hAnsiTheme="minorHAnsi"/>
        </w:rPr>
        <w:t xml:space="preserve"> .</w:t>
      </w:r>
      <w:r w:rsidR="00B02327" w:rsidRPr="00B02327">
        <w:t xml:space="preserve"> </w:t>
      </w:r>
    </w:p>
    <w:p w14:paraId="07B1EF34" w14:textId="77777777" w:rsidR="00A664C8" w:rsidRPr="002E78DA" w:rsidRDefault="00B02327" w:rsidP="001912FC">
      <w:pPr>
        <w:ind w:firstLine="426"/>
        <w:rPr>
          <w:rFonts w:asciiTheme="minorHAnsi" w:hAnsiTheme="minorHAnsi"/>
          <w:i/>
        </w:rPr>
      </w:pPr>
      <w:r w:rsidRPr="002E78DA">
        <w:rPr>
          <w:rFonts w:asciiTheme="minorHAnsi" w:hAnsiTheme="minorHAnsi"/>
        </w:rPr>
        <w:t xml:space="preserve">*- </w:t>
      </w:r>
      <w:r w:rsidRPr="002E78DA">
        <w:rPr>
          <w:rFonts w:asciiTheme="minorHAnsi" w:hAnsiTheme="minorHAnsi"/>
          <w:i/>
        </w:rPr>
        <w:t>Ja DVP nav paredzēts veikt smagu un lielgabarīta kravu pārvietošanu ar kravas celtni, nav nepieciešamības to aprakstīt DVP. Tekstā Darbuzņēmējam  jādod skaidrojumu, ka šajā DVP kravas celtņu izmantošana netiks veikta.</w:t>
      </w:r>
    </w:p>
    <w:p w14:paraId="07B1EF35" w14:textId="77777777" w:rsidR="00B02327" w:rsidRPr="002E78DA" w:rsidRDefault="00B02327" w:rsidP="001912FC">
      <w:pPr>
        <w:ind w:firstLine="426"/>
      </w:pPr>
    </w:p>
    <w:p w14:paraId="0CC21767" w14:textId="5C0AF5B8" w:rsidR="0054388B" w:rsidRPr="002E78DA" w:rsidRDefault="00B73D8B">
      <w:pPr>
        <w:rPr>
          <w:rFonts w:asciiTheme="minorHAnsi" w:hAnsiTheme="minorHAnsi" w:cstheme="minorHAnsi"/>
        </w:rPr>
      </w:pPr>
      <w:r w:rsidRPr="002E78DA">
        <w:rPr>
          <w:rFonts w:asciiTheme="minorHAnsi" w:hAnsiTheme="minorHAnsi" w:cstheme="minorHAnsi"/>
        </w:rPr>
        <w:t>Gadījumā</w:t>
      </w:r>
      <w:r w:rsidR="005A1340" w:rsidRPr="002E78DA">
        <w:rPr>
          <w:rFonts w:asciiTheme="minorHAnsi" w:hAnsiTheme="minorHAnsi" w:cstheme="minorHAnsi"/>
        </w:rPr>
        <w:t>,</w:t>
      </w:r>
      <w:r w:rsidRPr="002E78DA">
        <w:rPr>
          <w:rFonts w:asciiTheme="minorHAnsi" w:hAnsiTheme="minorHAnsi" w:cstheme="minorHAnsi"/>
        </w:rPr>
        <w:t xml:space="preserve"> ja Darbuzņēmējam veicot darbus būs nepieciešams izmantot </w:t>
      </w:r>
      <w:r w:rsidR="00FD46A2" w:rsidRPr="002E78DA">
        <w:rPr>
          <w:rFonts w:asciiTheme="minorHAnsi" w:hAnsiTheme="minorHAnsi" w:cstheme="minorHAnsi"/>
        </w:rPr>
        <w:t xml:space="preserve"> AS “Latvenergo” </w:t>
      </w:r>
      <w:r w:rsidRPr="002E78DA">
        <w:rPr>
          <w:rFonts w:asciiTheme="minorHAnsi" w:hAnsiTheme="minorHAnsi" w:cstheme="minorHAnsi"/>
        </w:rPr>
        <w:t>valdījumā esošos kravas celtņus (Bīstamās iekārtas)</w:t>
      </w:r>
      <w:r w:rsidR="005A1340" w:rsidRPr="002E78DA">
        <w:rPr>
          <w:rFonts w:asciiTheme="minorHAnsi" w:hAnsiTheme="minorHAnsi" w:cstheme="minorHAnsi"/>
        </w:rPr>
        <w:t>,</w:t>
      </w:r>
      <w:r w:rsidRPr="002E78DA">
        <w:rPr>
          <w:rFonts w:asciiTheme="minorHAnsi" w:hAnsiTheme="minorHAnsi" w:cstheme="minorHAnsi"/>
        </w:rPr>
        <w:t xml:space="preserve"> DVP nepieciešam</w:t>
      </w:r>
      <w:r w:rsidR="00986614" w:rsidRPr="002E78DA">
        <w:rPr>
          <w:rFonts w:asciiTheme="minorHAnsi" w:hAnsiTheme="minorHAnsi" w:cstheme="minorHAnsi"/>
        </w:rPr>
        <w:t>s papildināt ar sekojošu sadaļu:</w:t>
      </w:r>
    </w:p>
    <w:p w14:paraId="0D0892E1" w14:textId="63508C39" w:rsidR="0054388B" w:rsidRDefault="0054388B" w:rsidP="002E78DA">
      <w:pPr>
        <w:ind w:left="567"/>
        <w:jc w:val="both"/>
        <w:rPr>
          <w:iCs/>
        </w:rPr>
      </w:pPr>
      <w:r w:rsidRPr="002E78DA">
        <w:t>xxx. Lai saņemtu atļauju Darbuzņēmēja kravas celtņa operatoram vadīt</w:t>
      </w:r>
      <w:r w:rsidRPr="002E78DA">
        <w:rPr>
          <w:color w:val="C00000"/>
        </w:rPr>
        <w:t xml:space="preserve"> </w:t>
      </w:r>
      <w:r w:rsidRPr="002E78DA">
        <w:t>Ražošanas</w:t>
      </w:r>
      <w:r>
        <w:t xml:space="preserve"> objekta kravas celtņus,  ir jāiesniedz vēstule un papildus atbilstoša kravas celtņa operatora apliecības kopija, ja tā nav iesniegta Darbuzņēmēja piedāvājumā. Darbuzņēmējs iesniedz nepieciešamos dokumentus ar vēstuli projekta vadītājam. Lēmumu par atļauju vadīt Ražošanas objekta kravas celtņus pieņem TEC vai HES Tehniskais direktors.</w:t>
      </w:r>
    </w:p>
    <w:p w14:paraId="07B1EF36" w14:textId="1CF767A8" w:rsidR="00A664C8" w:rsidRDefault="00A664C8">
      <w:pPr>
        <w:rPr>
          <w:rFonts w:asciiTheme="minorHAnsi" w:hAnsiTheme="minorHAnsi" w:cstheme="minorHAnsi"/>
        </w:rPr>
      </w:pPr>
    </w:p>
    <w:p w14:paraId="07B1EF37" w14:textId="2B818164" w:rsidR="00986614" w:rsidRPr="00986614" w:rsidRDefault="00986614" w:rsidP="00986614">
      <w:pPr>
        <w:rPr>
          <w:rFonts w:asciiTheme="minorHAnsi" w:hAnsiTheme="minorHAnsi" w:cstheme="minorHAnsi"/>
        </w:rPr>
      </w:pPr>
      <w:r w:rsidRPr="00986614">
        <w:rPr>
          <w:rFonts w:asciiTheme="minorHAnsi" w:hAnsiTheme="minorHAnsi" w:cstheme="minorHAnsi"/>
        </w:rPr>
        <w:t xml:space="preserve">Prasības kravas celtņu operatoram, </w:t>
      </w:r>
      <w:r w:rsidR="00E05E7B">
        <w:rPr>
          <w:rFonts w:asciiTheme="minorHAnsi" w:hAnsiTheme="minorHAnsi" w:cstheme="minorHAnsi"/>
        </w:rPr>
        <w:t>pirms darba uzsākšanas ar kravas celtni</w:t>
      </w:r>
      <w:r w:rsidRPr="00986614">
        <w:rPr>
          <w:rFonts w:asciiTheme="minorHAnsi" w:hAnsiTheme="minorHAnsi" w:cstheme="minorHAnsi"/>
        </w:rPr>
        <w:t>.</w:t>
      </w:r>
    </w:p>
    <w:p w14:paraId="07B1EF38" w14:textId="10512C5D" w:rsidR="00986614" w:rsidRPr="002E78DA" w:rsidRDefault="00986614" w:rsidP="008F5868">
      <w:pPr>
        <w:rPr>
          <w:rFonts w:asciiTheme="minorHAnsi" w:hAnsiTheme="minorHAnsi" w:cstheme="minorHAnsi"/>
        </w:rPr>
      </w:pPr>
      <w:r w:rsidRPr="002E78DA">
        <w:rPr>
          <w:rFonts w:asciiTheme="minorHAnsi" w:hAnsiTheme="minorHAnsi" w:cstheme="minorHAnsi"/>
        </w:rPr>
        <w:t>Pirms uzsākt darbu ar AS “Latvenergo” valdījumā esošu celtni, kravas celtņa operatoram pie atbildīgā speciālista</w:t>
      </w:r>
      <w:r w:rsidR="00E05E7B" w:rsidRPr="002E78DA">
        <w:rPr>
          <w:rFonts w:asciiTheme="minorHAnsi" w:hAnsiTheme="minorHAnsi" w:cstheme="minorHAnsi"/>
        </w:rPr>
        <w:t xml:space="preserve"> par kravas celtņa tehnisko stāvokli un drošu ekspluatāciju</w:t>
      </w:r>
      <w:r w:rsidRPr="002E78DA">
        <w:rPr>
          <w:rFonts w:asciiTheme="minorHAnsi" w:hAnsiTheme="minorHAnsi" w:cstheme="minorHAnsi"/>
        </w:rPr>
        <w:t xml:space="preserve"> ir jāsaņem instruktāža</w:t>
      </w:r>
      <w:r w:rsidR="00850CBF" w:rsidRPr="002E78DA">
        <w:rPr>
          <w:rFonts w:asciiTheme="minorHAnsi" w:hAnsiTheme="minorHAnsi" w:cstheme="minorHAnsi"/>
        </w:rPr>
        <w:t xml:space="preserve"> un apmācība</w:t>
      </w:r>
      <w:r w:rsidRPr="002E78DA">
        <w:rPr>
          <w:rFonts w:asciiTheme="minorHAnsi" w:hAnsiTheme="minorHAnsi" w:cstheme="minorHAnsi"/>
        </w:rPr>
        <w:t xml:space="preserve"> </w:t>
      </w:r>
      <w:r w:rsidR="00A1535B" w:rsidRPr="002E78DA">
        <w:rPr>
          <w:rFonts w:asciiTheme="minorHAnsi" w:hAnsiTheme="minorHAnsi" w:cstheme="minorHAnsi"/>
        </w:rPr>
        <w:t>atbilstoši darba aizsardzības</w:t>
      </w:r>
      <w:r w:rsidRPr="002E78DA">
        <w:rPr>
          <w:rFonts w:asciiTheme="minorHAnsi" w:hAnsiTheme="minorHAnsi" w:cstheme="minorHAnsi"/>
        </w:rPr>
        <w:t xml:space="preserve"> instrukcij</w:t>
      </w:r>
      <w:r w:rsidR="00A1535B" w:rsidRPr="002E78DA">
        <w:rPr>
          <w:rFonts w:asciiTheme="minorHAnsi" w:hAnsiTheme="minorHAnsi" w:cstheme="minorHAnsi"/>
        </w:rPr>
        <w:t>ai</w:t>
      </w:r>
      <w:r w:rsidRPr="002E78DA">
        <w:rPr>
          <w:rFonts w:asciiTheme="minorHAnsi" w:hAnsiTheme="minorHAnsi" w:cstheme="minorHAnsi"/>
        </w:rPr>
        <w:t xml:space="preserve"> IDA163 “Darba aizsardzības instrukcija darbam ar kravas celtni”</w:t>
      </w:r>
      <w:r w:rsidR="00A1535B" w:rsidRPr="002E78DA">
        <w:rPr>
          <w:rFonts w:asciiTheme="minorHAnsi" w:hAnsiTheme="minorHAnsi" w:cstheme="minorHAnsi"/>
        </w:rPr>
        <w:t xml:space="preserve"> un konkrētā kravas celtņa ekspluatācijas instrukcijai</w:t>
      </w:r>
      <w:r w:rsidRPr="002E78DA">
        <w:rPr>
          <w:rFonts w:asciiTheme="minorHAnsi" w:hAnsiTheme="minorHAnsi" w:cstheme="minorHAnsi"/>
        </w:rPr>
        <w:t xml:space="preserve"> </w:t>
      </w:r>
      <w:r w:rsidRPr="008F5868">
        <w:t>ar periodiskumu ne retāk kā reizi 6 mēnešos.</w:t>
      </w:r>
      <w:r w:rsidRPr="002E78DA">
        <w:rPr>
          <w:rFonts w:asciiTheme="minorHAnsi" w:hAnsiTheme="minorHAnsi" w:cstheme="minorHAnsi"/>
        </w:rPr>
        <w:t>Instruktāžu reģistrē darba aizsardzības instruktāžas žurnālā.</w:t>
      </w:r>
    </w:p>
    <w:p w14:paraId="067042B3" w14:textId="663920E4" w:rsidR="00850CBF" w:rsidRPr="002E78DA" w:rsidRDefault="00850CBF" w:rsidP="002E78DA">
      <w:pPr>
        <w:pStyle w:val="ListParagraph"/>
        <w:numPr>
          <w:ilvl w:val="1"/>
          <w:numId w:val="12"/>
        </w:numPr>
        <w:rPr>
          <w:rFonts w:asciiTheme="minorHAnsi" w:hAnsiTheme="minorHAnsi" w:cstheme="minorHAnsi"/>
        </w:rPr>
      </w:pPr>
      <w:r>
        <w:rPr>
          <w:rFonts w:eastAsiaTheme="minorHAnsi"/>
          <w:color w:val="000000"/>
          <w:lang w:eastAsia="en-US"/>
        </w:rPr>
        <w:t>Darbuzņēmējs nosaka kārtību veicamajiem darbiem, kādā izsniedzami norīkojumi darbiem paaugstinātas bīstamības apstākļos (atbilstoši 09.02.2010. Ministru kabineta noteikumiem Nr.113. "Kravas celtņu tehniskās uzraudzības kārtība" p.22.3. prasībām) un nozīmē no sava personāla apmācītus un ne retāk kā reizi 6 mēnešos instruētus stropētājus.</w:t>
      </w:r>
    </w:p>
    <w:p w14:paraId="07B1EF3A" w14:textId="6428CD51" w:rsidR="00986614" w:rsidRPr="00986614" w:rsidRDefault="00986614" w:rsidP="00986614">
      <w:pPr>
        <w:rPr>
          <w:rFonts w:asciiTheme="minorHAnsi" w:hAnsiTheme="minorHAnsi" w:cstheme="minorHAnsi"/>
        </w:rPr>
      </w:pPr>
      <w:r w:rsidRPr="00986614">
        <w:rPr>
          <w:rFonts w:asciiTheme="minorHAnsi" w:hAnsiTheme="minorHAnsi" w:cstheme="minorHAnsi"/>
        </w:rPr>
        <w:t>1.3.</w:t>
      </w:r>
      <w:r w:rsidRPr="00986614">
        <w:rPr>
          <w:rFonts w:asciiTheme="minorHAnsi" w:hAnsiTheme="minorHAnsi" w:cstheme="minorHAnsi"/>
        </w:rPr>
        <w:tab/>
        <w:t>Par kravas celtņa atslēgu saņemšanu kravas celtņu operators veic ierakstu un parakstās “Darbam ar kravas celtņiem atslēgu izsniegšanas/nodošanas uzskaites žurnālā”.</w:t>
      </w:r>
    </w:p>
    <w:p w14:paraId="07B1EF3B" w14:textId="61796516" w:rsidR="00986614" w:rsidRPr="00986614" w:rsidRDefault="00986614" w:rsidP="00986614">
      <w:pPr>
        <w:rPr>
          <w:rFonts w:asciiTheme="minorHAnsi" w:hAnsiTheme="minorHAnsi" w:cstheme="minorHAnsi"/>
        </w:rPr>
      </w:pPr>
      <w:r w:rsidRPr="00986614">
        <w:rPr>
          <w:rFonts w:asciiTheme="minorHAnsi" w:hAnsiTheme="minorHAnsi" w:cstheme="minorHAnsi"/>
        </w:rPr>
        <w:t>1.4.</w:t>
      </w:r>
      <w:r w:rsidRPr="00986614">
        <w:rPr>
          <w:rFonts w:asciiTheme="minorHAnsi" w:hAnsiTheme="minorHAnsi" w:cstheme="minorHAnsi"/>
        </w:rPr>
        <w:tab/>
        <w:t>Pēc atslēgu saņemšanas un pirms kravas celtņa lietošanas uzsākšanas Darbuzņēmēja kravas celtņa operators pārliecinās, ka kravas celtnis nav vizuāli vai tehniski bojāts, par ko veic ierakstu kravas celtņa lietošanas uzskaites žurnālā</w:t>
      </w:r>
      <w:r w:rsidR="00850CBF">
        <w:rPr>
          <w:rFonts w:asciiTheme="minorHAnsi" w:hAnsiTheme="minorHAnsi" w:cstheme="minorHAnsi"/>
        </w:rPr>
        <w:t>.</w:t>
      </w:r>
    </w:p>
    <w:p w14:paraId="07B1EF3C" w14:textId="77777777" w:rsidR="00986614" w:rsidRPr="00986614" w:rsidRDefault="00986614" w:rsidP="00986614">
      <w:pPr>
        <w:rPr>
          <w:rFonts w:asciiTheme="minorHAnsi" w:hAnsiTheme="minorHAnsi" w:cstheme="minorHAnsi"/>
        </w:rPr>
      </w:pPr>
      <w:r w:rsidRPr="00986614">
        <w:rPr>
          <w:rFonts w:asciiTheme="minorHAnsi" w:hAnsiTheme="minorHAnsi" w:cstheme="minorHAnsi"/>
        </w:rPr>
        <w:t>1.5.</w:t>
      </w:r>
      <w:r w:rsidRPr="00986614">
        <w:rPr>
          <w:rFonts w:asciiTheme="minorHAnsi" w:hAnsiTheme="minorHAnsi" w:cstheme="minorHAnsi"/>
        </w:rPr>
        <w:tab/>
        <w:t xml:space="preserve">Darbuzņēmēja kravas celtņa operatoram aizliegts uzsākt darbu, ja nav aizpildīts kravas celtņa lietošanas uzskaites žurnāls. </w:t>
      </w:r>
    </w:p>
    <w:p w14:paraId="07B1EF3D" w14:textId="77777777" w:rsidR="00986614" w:rsidRPr="002E78DA" w:rsidRDefault="00986614" w:rsidP="00986614">
      <w:pPr>
        <w:rPr>
          <w:rFonts w:asciiTheme="minorHAnsi" w:hAnsiTheme="minorHAnsi" w:cstheme="minorHAnsi"/>
        </w:rPr>
      </w:pPr>
      <w:r w:rsidRPr="00986614">
        <w:rPr>
          <w:rFonts w:asciiTheme="minorHAnsi" w:hAnsiTheme="minorHAnsi" w:cstheme="minorHAnsi"/>
        </w:rPr>
        <w:t>1.6.</w:t>
      </w:r>
      <w:r w:rsidRPr="00986614">
        <w:rPr>
          <w:rFonts w:asciiTheme="minorHAnsi" w:hAnsiTheme="minorHAnsi" w:cstheme="minorHAnsi"/>
        </w:rPr>
        <w:tab/>
        <w:t xml:space="preserve">Aizliegts atstāt kravas celtņa vadības pulti bez uzraudzības. Gadījumos, ja darbs ir īslaicīgi </w:t>
      </w:r>
      <w:r w:rsidRPr="002E78DA">
        <w:rPr>
          <w:rFonts w:asciiTheme="minorHAnsi" w:hAnsiTheme="minorHAnsi" w:cstheme="minorHAnsi"/>
        </w:rPr>
        <w:t>jāpārtrauc Darbuzņēmēja kravas celtņa operatoram ir jānodrošina, lai piekļuve kravas celtnim ir ierobežota.</w:t>
      </w:r>
    </w:p>
    <w:p w14:paraId="07B1EF3E" w14:textId="7F353275" w:rsidR="00986614" w:rsidRPr="002E78DA" w:rsidRDefault="00986614" w:rsidP="00986614">
      <w:pPr>
        <w:rPr>
          <w:rFonts w:asciiTheme="minorHAnsi" w:hAnsiTheme="minorHAnsi" w:cstheme="minorHAnsi"/>
        </w:rPr>
      </w:pPr>
      <w:r w:rsidRPr="002E78DA">
        <w:rPr>
          <w:rFonts w:asciiTheme="minorHAnsi" w:hAnsiTheme="minorHAnsi" w:cstheme="minorHAnsi"/>
        </w:rPr>
        <w:t>1.7.</w:t>
      </w:r>
      <w:r w:rsidRPr="002E78DA">
        <w:rPr>
          <w:rFonts w:asciiTheme="minorHAnsi" w:hAnsiTheme="minorHAnsi" w:cstheme="minorHAnsi"/>
        </w:rPr>
        <w:tab/>
        <w:t>Darbuzņēmēja kravas celtņa operators beidzot darbu, sakārto darba vietu un veic ierakstu, kā arī parakstās kravas celtņa lietošanas uzskaites žurnālā par darba pabeigšanu.</w:t>
      </w:r>
    </w:p>
    <w:p w14:paraId="07B1EF3F" w14:textId="6B7593C3" w:rsidR="00986614" w:rsidRPr="002E78DA" w:rsidRDefault="00986614" w:rsidP="00986614">
      <w:pPr>
        <w:rPr>
          <w:rFonts w:asciiTheme="minorHAnsi" w:hAnsiTheme="minorHAnsi" w:cstheme="minorHAnsi"/>
        </w:rPr>
      </w:pPr>
      <w:r w:rsidRPr="002E78DA">
        <w:rPr>
          <w:rFonts w:asciiTheme="minorHAnsi" w:hAnsiTheme="minorHAnsi" w:cstheme="minorHAnsi"/>
        </w:rPr>
        <w:t>1.</w:t>
      </w:r>
      <w:r w:rsidR="002E78DA" w:rsidRPr="002E78DA">
        <w:rPr>
          <w:rFonts w:asciiTheme="minorHAnsi" w:hAnsiTheme="minorHAnsi" w:cstheme="minorHAnsi"/>
        </w:rPr>
        <w:t xml:space="preserve">8. </w:t>
      </w:r>
      <w:r w:rsidRPr="002E78DA">
        <w:rPr>
          <w:rFonts w:asciiTheme="minorHAnsi" w:hAnsiTheme="minorHAnsi" w:cstheme="minorHAnsi"/>
        </w:rPr>
        <w:t xml:space="preserve">Pēc darbu pabeigšanas Darbuzņēmēja kravas celtņa operators informē TEC </w:t>
      </w:r>
      <w:r w:rsidR="008F5868" w:rsidRPr="002E78DA">
        <w:rPr>
          <w:rFonts w:asciiTheme="minorHAnsi" w:hAnsiTheme="minorHAnsi" w:cstheme="minorHAnsi"/>
        </w:rPr>
        <w:t xml:space="preserve">vai HES </w:t>
      </w:r>
      <w:r w:rsidRPr="002E78DA">
        <w:rPr>
          <w:rFonts w:asciiTheme="minorHAnsi" w:hAnsiTheme="minorHAnsi" w:cstheme="minorHAnsi"/>
        </w:rPr>
        <w:t>atbildīgo speciālistu, viņa prombūtnes laikā operatīvā personāla dienesta darbinieku par darbu pabeigšanu ar kravas celtni.</w:t>
      </w:r>
    </w:p>
    <w:p w14:paraId="07B1EF41" w14:textId="061985CA" w:rsidR="002521F0" w:rsidRPr="002E78DA" w:rsidRDefault="002E78DA">
      <w:r w:rsidRPr="002E78DA">
        <w:rPr>
          <w:rFonts w:asciiTheme="minorHAnsi" w:hAnsiTheme="minorHAnsi" w:cstheme="minorHAnsi"/>
        </w:rPr>
        <w:t xml:space="preserve">1.9. </w:t>
      </w:r>
      <w:r w:rsidR="00986614" w:rsidRPr="002E78DA">
        <w:rPr>
          <w:rFonts w:asciiTheme="minorHAnsi" w:hAnsiTheme="minorHAnsi" w:cstheme="minorHAnsi"/>
        </w:rPr>
        <w:t xml:space="preserve">Darbuzņēmēja kravas celtņa operators nodod kravas celtņa atslēgu TEC </w:t>
      </w:r>
      <w:r w:rsidR="008F5868" w:rsidRPr="002E78DA">
        <w:rPr>
          <w:rFonts w:asciiTheme="minorHAnsi" w:hAnsiTheme="minorHAnsi" w:cstheme="minorHAnsi"/>
        </w:rPr>
        <w:t xml:space="preserve">vai HES </w:t>
      </w:r>
      <w:r w:rsidR="00986614" w:rsidRPr="002E78DA">
        <w:rPr>
          <w:rFonts w:asciiTheme="minorHAnsi" w:hAnsiTheme="minorHAnsi" w:cstheme="minorHAnsi"/>
        </w:rPr>
        <w:t>TVF atbildīgajam speciālistam par kravas celtni vai viņa prombūtnes laikā operatīvā personāla dienesta darbiniekam par ko tiek veikts ieraksts žurnālā. Ja atbildīgais speciālists par konkrēto kravas celtni ir informēts, ka darbs tiks veikts ārpus darba laika, tad atbildīgais speciālists laicīgi informē operatīvā personāla dienesta darbiniekus. Pēc darba pabeigšanas kravas celtņa atslēgas tiek nodotas operatīvā personāla dienesta darbiniekiem vadības pultī par ko tiek veikts ieraksts žurnālā.</w:t>
      </w:r>
    </w:p>
    <w:p w14:paraId="07B1EF42" w14:textId="1C2E5673" w:rsidR="00A664C8" w:rsidRPr="00E7132B" w:rsidRDefault="00A664C8" w:rsidP="00A664C8">
      <w:pPr>
        <w:pStyle w:val="Heading2"/>
        <w:numPr>
          <w:ilvl w:val="1"/>
          <w:numId w:val="1"/>
        </w:numPr>
        <w:rPr>
          <w:rFonts w:asciiTheme="minorHAnsi" w:hAnsiTheme="minorHAnsi"/>
          <w:color w:val="auto"/>
          <w:sz w:val="32"/>
          <w:szCs w:val="32"/>
        </w:rPr>
      </w:pPr>
      <w:bookmarkStart w:id="20" w:name="_Toc54271971"/>
      <w:r w:rsidRPr="002E78DA">
        <w:rPr>
          <w:rFonts w:asciiTheme="minorHAnsi" w:hAnsiTheme="minorHAnsi"/>
          <w:color w:val="auto"/>
          <w:sz w:val="32"/>
          <w:szCs w:val="32"/>
        </w:rPr>
        <w:t>Izmantojamās sastatnes</w:t>
      </w:r>
      <w:r w:rsidR="00270DBD" w:rsidRPr="002E78DA">
        <w:rPr>
          <w:rFonts w:asciiTheme="minorHAnsi" w:hAnsiTheme="minorHAnsi"/>
          <w:color w:val="auto"/>
          <w:sz w:val="32"/>
          <w:szCs w:val="32"/>
        </w:rPr>
        <w:t xml:space="preserve"> (</w:t>
      </w:r>
      <w:r w:rsidR="00644E7C" w:rsidRPr="002E78DA">
        <w:rPr>
          <w:rFonts w:asciiTheme="minorHAnsi" w:hAnsiTheme="minorHAnsi"/>
          <w:color w:val="auto"/>
          <w:sz w:val="32"/>
          <w:szCs w:val="32"/>
        </w:rPr>
        <w:t xml:space="preserve">pastatnes, </w:t>
      </w:r>
      <w:r w:rsidR="00270DBD" w:rsidRPr="002E78DA">
        <w:rPr>
          <w:rFonts w:asciiTheme="minorHAnsi" w:hAnsiTheme="minorHAnsi"/>
          <w:color w:val="auto"/>
          <w:sz w:val="32"/>
          <w:szCs w:val="32"/>
        </w:rPr>
        <w:t>torņi, trepes, darba platformas)</w:t>
      </w:r>
      <w:r w:rsidRPr="002E78DA">
        <w:rPr>
          <w:rFonts w:asciiTheme="minorHAnsi" w:hAnsiTheme="minorHAnsi"/>
          <w:color w:val="auto"/>
          <w:sz w:val="32"/>
          <w:szCs w:val="32"/>
        </w:rPr>
        <w:t>, to montāžas, pieņemšanas</w:t>
      </w:r>
      <w:r w:rsidRPr="00E7132B">
        <w:rPr>
          <w:rFonts w:asciiTheme="minorHAnsi" w:hAnsiTheme="minorHAnsi"/>
          <w:color w:val="auto"/>
          <w:sz w:val="32"/>
          <w:szCs w:val="32"/>
        </w:rPr>
        <w:t>, lietošanas un pārbaužu kārtība</w:t>
      </w:r>
      <w:bookmarkEnd w:id="20"/>
      <w:r w:rsidR="00270DBD" w:rsidRPr="00E7132B">
        <w:rPr>
          <w:rFonts w:asciiTheme="minorHAnsi" w:hAnsiTheme="minorHAnsi"/>
          <w:color w:val="auto"/>
          <w:sz w:val="32"/>
          <w:szCs w:val="32"/>
        </w:rPr>
        <w:t xml:space="preserve"> </w:t>
      </w:r>
    </w:p>
    <w:p w14:paraId="07B1EF43" w14:textId="77777777" w:rsidR="00A664C8" w:rsidRDefault="00A664C8"/>
    <w:p w14:paraId="07B1EF44" w14:textId="77777777" w:rsidR="00103ECB" w:rsidRPr="007C3895" w:rsidRDefault="00103ECB" w:rsidP="00F923FD">
      <w:pPr>
        <w:ind w:firstLine="426"/>
        <w:jc w:val="both"/>
        <w:rPr>
          <w:rFonts w:asciiTheme="minorHAnsi" w:hAnsiTheme="minorHAnsi"/>
        </w:rPr>
      </w:pPr>
      <w:r>
        <w:rPr>
          <w:rFonts w:asciiTheme="minorHAnsi" w:hAnsiTheme="minorHAnsi"/>
        </w:rPr>
        <w:t xml:space="preserve">Darbs ar sastatnēm tiks veikts ievērojot </w:t>
      </w:r>
      <w:r w:rsidRPr="00103ECB">
        <w:rPr>
          <w:rFonts w:asciiTheme="minorHAnsi" w:hAnsiTheme="minorHAnsi"/>
        </w:rPr>
        <w:t>Ministru kabineta (MK) noteikum</w:t>
      </w:r>
      <w:r>
        <w:rPr>
          <w:rFonts w:asciiTheme="minorHAnsi" w:hAnsiTheme="minorHAnsi"/>
        </w:rPr>
        <w:t>us</w:t>
      </w:r>
      <w:r w:rsidRPr="00103ECB">
        <w:rPr>
          <w:rFonts w:asciiTheme="minorHAnsi" w:hAnsiTheme="minorHAnsi"/>
        </w:rPr>
        <w:t xml:space="preserve"> Nr.526 „Darba aizsardzības prasības, lietojot darba aprīkojumu’’</w:t>
      </w:r>
      <w:r w:rsidR="00625E87">
        <w:rPr>
          <w:rFonts w:asciiTheme="minorHAnsi" w:hAnsiTheme="minorHAnsi"/>
        </w:rPr>
        <w:t xml:space="preserve">, </w:t>
      </w:r>
      <w:r w:rsidR="00385044" w:rsidRPr="007C3895">
        <w:rPr>
          <w:rFonts w:asciiTheme="minorHAnsi" w:hAnsiTheme="minorHAnsi"/>
        </w:rPr>
        <w:t>Nr.14</w:t>
      </w:r>
      <w:r w:rsidR="007B3853">
        <w:rPr>
          <w:rFonts w:asciiTheme="minorHAnsi" w:hAnsiTheme="minorHAnsi"/>
        </w:rPr>
        <w:t>3</w:t>
      </w:r>
      <w:r w:rsidR="00385044" w:rsidRPr="007C3895">
        <w:rPr>
          <w:rFonts w:asciiTheme="minorHAnsi" w:hAnsiTheme="minorHAnsi"/>
        </w:rPr>
        <w:t xml:space="preserve"> „Darba aizsardzības prasības, strādājot augstumā’’.</w:t>
      </w:r>
    </w:p>
    <w:p w14:paraId="07B1EF45" w14:textId="11B980D8" w:rsidR="00D71074" w:rsidRDefault="00D71074" w:rsidP="00F923FD">
      <w:pPr>
        <w:ind w:firstLine="426"/>
        <w:jc w:val="both"/>
        <w:rPr>
          <w:rFonts w:asciiTheme="minorHAnsi" w:hAnsiTheme="minorHAnsi"/>
        </w:rPr>
      </w:pPr>
      <w:r w:rsidRPr="00D65C6A">
        <w:rPr>
          <w:rFonts w:asciiTheme="minorHAnsi" w:hAnsiTheme="minorHAnsi"/>
        </w:rPr>
        <w:t xml:space="preserve">Sastatņu montāža un </w:t>
      </w:r>
      <w:r w:rsidRPr="002E78DA">
        <w:rPr>
          <w:rFonts w:asciiTheme="minorHAnsi" w:hAnsiTheme="minorHAnsi"/>
        </w:rPr>
        <w:t>lietošana notiks ievērojot piegādājamo un uzstādāmo sastatņu ražotāja montāžas un lietošanas instrukciju (instrukciju sk</w:t>
      </w:r>
      <w:r w:rsidR="002D2C5F" w:rsidRPr="002E78DA">
        <w:rPr>
          <w:rFonts w:asciiTheme="minorHAnsi" w:hAnsiTheme="minorHAnsi"/>
        </w:rPr>
        <w:t>at</w:t>
      </w:r>
      <w:r w:rsidRPr="002E78DA">
        <w:rPr>
          <w:rFonts w:asciiTheme="minorHAnsi" w:hAnsiTheme="minorHAnsi"/>
        </w:rPr>
        <w:t>. pielikumā). Sastatņu montāžu veiks</w:t>
      </w:r>
      <w:r w:rsidRPr="00D65C6A">
        <w:rPr>
          <w:rFonts w:asciiTheme="minorHAnsi" w:hAnsiTheme="minorHAnsi"/>
        </w:rPr>
        <w:t xml:space="preserve"> apmācīts personāls. Sastatņu </w:t>
      </w:r>
      <w:r w:rsidR="00103ECB" w:rsidRPr="00D65C6A">
        <w:rPr>
          <w:rFonts w:asciiTheme="minorHAnsi" w:hAnsiTheme="minorHAnsi"/>
        </w:rPr>
        <w:t>uzstādīšanai, ekspluatācijai un uzraudzībai</w:t>
      </w:r>
      <w:r w:rsidRPr="00D65C6A">
        <w:rPr>
          <w:rFonts w:asciiTheme="minorHAnsi" w:hAnsiTheme="minorHAnsi"/>
        </w:rPr>
        <w:t xml:space="preserve"> Uz</w:t>
      </w:r>
      <w:r w:rsidR="00046667" w:rsidRPr="00D65C6A">
        <w:rPr>
          <w:rFonts w:asciiTheme="minorHAnsi" w:hAnsiTheme="minorHAnsi"/>
        </w:rPr>
        <w:t>ņēmēja nozīmētais</w:t>
      </w:r>
      <w:r w:rsidRPr="00D65C6A">
        <w:rPr>
          <w:rFonts w:asciiTheme="minorHAnsi" w:hAnsiTheme="minorHAnsi"/>
        </w:rPr>
        <w:t xml:space="preserve"> atbildīgais </w:t>
      </w:r>
      <w:r w:rsidR="00046667" w:rsidRPr="00D65C6A">
        <w:rPr>
          <w:rFonts w:asciiTheme="minorHAnsi" w:hAnsiTheme="minorHAnsi"/>
        </w:rPr>
        <w:t>darbinieks katru dienu veiks sastatņu apskati un to pārbaudi drošai izmantošanai</w:t>
      </w:r>
      <w:r w:rsidR="00103ECB" w:rsidRPr="00D65C6A">
        <w:rPr>
          <w:rFonts w:asciiTheme="minorHAnsi" w:hAnsiTheme="minorHAnsi"/>
        </w:rPr>
        <w:t xml:space="preserve"> novērtējo</w:t>
      </w:r>
      <w:r w:rsidR="002B1FC5">
        <w:rPr>
          <w:rFonts w:asciiTheme="minorHAnsi" w:hAnsiTheme="minorHAnsi"/>
        </w:rPr>
        <w:t>t</w:t>
      </w:r>
      <w:r w:rsidR="00103ECB" w:rsidRPr="00D65C6A">
        <w:rPr>
          <w:rFonts w:asciiTheme="minorHAnsi" w:hAnsiTheme="minorHAnsi"/>
        </w:rPr>
        <w:t xml:space="preserve"> to stiprību un stabilitāti</w:t>
      </w:r>
      <w:r w:rsidR="007C3895">
        <w:rPr>
          <w:rFonts w:asciiTheme="minorHAnsi" w:hAnsiTheme="minorHAnsi"/>
        </w:rPr>
        <w:t>.</w:t>
      </w:r>
    </w:p>
    <w:p w14:paraId="07B1EF46" w14:textId="77777777" w:rsidR="001B4A64" w:rsidRDefault="001B4A64" w:rsidP="00F923FD">
      <w:pPr>
        <w:ind w:firstLine="426"/>
        <w:jc w:val="both"/>
        <w:rPr>
          <w:rFonts w:asciiTheme="minorHAnsi" w:hAnsiTheme="minorHAnsi"/>
        </w:rPr>
      </w:pPr>
    </w:p>
    <w:p w14:paraId="07B1EF47" w14:textId="77777777" w:rsidR="001B4A64" w:rsidRPr="00E7132B" w:rsidRDefault="001B4A64" w:rsidP="00F923FD">
      <w:pPr>
        <w:ind w:firstLine="426"/>
        <w:jc w:val="both"/>
        <w:rPr>
          <w:rFonts w:asciiTheme="minorHAnsi" w:hAnsiTheme="minorHAnsi"/>
        </w:rPr>
      </w:pPr>
      <w:r w:rsidRPr="00E7132B">
        <w:rPr>
          <w:rFonts w:asciiTheme="minorHAnsi" w:hAnsiTheme="minorHAnsi"/>
        </w:rPr>
        <w:t>1) Sastatnes montē, ekspluatē, demontē un uztur kārtībā, ievērojot ražotāja un iznomātāja prasības, lietošanas instrukciju, tehnisko dokumentāciju un sastatņu plānu.</w:t>
      </w:r>
    </w:p>
    <w:p w14:paraId="07B1EF48" w14:textId="77777777" w:rsidR="001B4A64" w:rsidRPr="00E7132B" w:rsidRDefault="001B4A64" w:rsidP="00F923FD">
      <w:pPr>
        <w:ind w:firstLine="426"/>
        <w:jc w:val="both"/>
        <w:rPr>
          <w:rFonts w:asciiTheme="minorHAnsi" w:hAnsiTheme="minorHAnsi"/>
        </w:rPr>
      </w:pPr>
      <w:r w:rsidRPr="00E7132B">
        <w:rPr>
          <w:rFonts w:asciiTheme="minorHAnsi" w:hAnsiTheme="minorHAnsi"/>
        </w:rPr>
        <w:t>2) Ņemot vērā lietojamo sastatņu sarežģītības pakāpi, par sastatnēm atbildīgais speciālists sastāda sastatņu montāžas, demontāžas un lietošanas plānu (turpmāk – sastatņu plāns), kas var būt standarta plāna veidā, iekļaujot informāciju par sastatņu konstrukcijas virsskatu un sānskatu, sastatņu konstrukcijas izvietojumu objektā (sastatņu novietojumu pie ēkas vai cita objekta, kam tās paredzētas), sastatņu konstrukcijas izmēriem (garumu, platumu, augstumu, kāpņu laukumu izvietojumu, diagonāļu izvietojumu, enkurpunktu izvietojumu un stiprinājumus) un lietošanas ierobežojumiem. Plānu var papildināt ar punktiem par specifiskām konkrētu sastatņu detaļām.</w:t>
      </w:r>
    </w:p>
    <w:p w14:paraId="07B1EF49" w14:textId="77777777" w:rsidR="001B4A64" w:rsidRPr="00E7132B" w:rsidRDefault="001B4A64" w:rsidP="001B4A64">
      <w:pPr>
        <w:ind w:firstLine="426"/>
        <w:jc w:val="both"/>
        <w:rPr>
          <w:rFonts w:asciiTheme="minorHAnsi" w:hAnsiTheme="minorHAnsi"/>
        </w:rPr>
      </w:pPr>
      <w:r w:rsidRPr="00E7132B">
        <w:rPr>
          <w:rFonts w:asciiTheme="minorHAnsi" w:hAnsiTheme="minorHAnsi"/>
        </w:rPr>
        <w:t>3) Samontētās sastatnes, kas ir augstākas par 1,5 m, pirms izmantošanas aprīko ar norādēm un brīdinošiem uzrakstiem, ko novieto redzamā vietā. Norāde satur vismaz šādu informāciju:</w:t>
      </w:r>
    </w:p>
    <w:p w14:paraId="07B1EF4A" w14:textId="77777777" w:rsidR="001B4A64" w:rsidRPr="00E7132B" w:rsidRDefault="001B4A64" w:rsidP="001B4A64">
      <w:pPr>
        <w:ind w:firstLine="426"/>
        <w:jc w:val="both"/>
        <w:rPr>
          <w:rFonts w:asciiTheme="minorHAnsi" w:hAnsiTheme="minorHAnsi"/>
        </w:rPr>
      </w:pPr>
      <w:r w:rsidRPr="00E7132B">
        <w:rPr>
          <w:rFonts w:asciiTheme="minorHAnsi" w:hAnsiTheme="minorHAnsi"/>
        </w:rPr>
        <w:t>- objekta nosaukums, adrese;</w:t>
      </w:r>
    </w:p>
    <w:p w14:paraId="07B1EF4B" w14:textId="77777777" w:rsidR="001B4A64" w:rsidRPr="00E7132B" w:rsidRDefault="001B4A64" w:rsidP="001B4A64">
      <w:pPr>
        <w:ind w:firstLine="426"/>
        <w:jc w:val="both"/>
        <w:rPr>
          <w:rFonts w:asciiTheme="minorHAnsi" w:hAnsiTheme="minorHAnsi"/>
        </w:rPr>
      </w:pPr>
      <w:r w:rsidRPr="00E7132B">
        <w:rPr>
          <w:rFonts w:asciiTheme="minorHAnsi" w:hAnsiTheme="minorHAnsi"/>
        </w:rPr>
        <w:t>- par sastatnēm atbildīgā speciālista vārds, uzvārds, kontaktinformācija;</w:t>
      </w:r>
    </w:p>
    <w:p w14:paraId="07B1EF4C" w14:textId="77777777" w:rsidR="001B4A64" w:rsidRPr="00E7132B" w:rsidRDefault="001B4A64" w:rsidP="001B4A64">
      <w:pPr>
        <w:ind w:firstLine="426"/>
        <w:jc w:val="both"/>
        <w:rPr>
          <w:rFonts w:asciiTheme="minorHAnsi" w:hAnsiTheme="minorHAnsi"/>
        </w:rPr>
      </w:pPr>
      <w:r w:rsidRPr="00E7132B">
        <w:rPr>
          <w:rFonts w:asciiTheme="minorHAnsi" w:hAnsiTheme="minorHAnsi"/>
        </w:rPr>
        <w:t>- drošības zīmes.</w:t>
      </w:r>
    </w:p>
    <w:p w14:paraId="07B1EF4D" w14:textId="77777777" w:rsidR="001B4A64" w:rsidRPr="002E78DA" w:rsidRDefault="001B4A64" w:rsidP="001B4A64">
      <w:pPr>
        <w:ind w:firstLine="426"/>
        <w:jc w:val="both"/>
        <w:rPr>
          <w:rFonts w:asciiTheme="minorHAnsi" w:hAnsiTheme="minorHAnsi"/>
        </w:rPr>
      </w:pPr>
      <w:r w:rsidRPr="00E7132B">
        <w:rPr>
          <w:rFonts w:asciiTheme="minorHAnsi" w:hAnsiTheme="minorHAnsi"/>
        </w:rPr>
        <w:t>4) “Darba vietu aprīkojuma apskates un pārbaudes reģistrācija” žurnālā lietošanas laikā 1 reizi 10 dienās pirms darba sākuma atbildīgajam darbiniekam jāapskata sastatnes vai pastatnes. Apskates rezultāti jānoformē “Darba vietu aprīkojuma apskates un p</w:t>
      </w:r>
      <w:r w:rsidR="00734055">
        <w:rPr>
          <w:rFonts w:asciiTheme="minorHAnsi" w:hAnsiTheme="minorHAnsi"/>
        </w:rPr>
        <w:t xml:space="preserve">ārbaudes reģistrācija” žurnālā. </w:t>
      </w:r>
      <w:r w:rsidRPr="00E7132B">
        <w:rPr>
          <w:rFonts w:asciiTheme="minorHAnsi" w:hAnsiTheme="minorHAnsi"/>
        </w:rPr>
        <w:t xml:space="preserve">Jāpārbauda </w:t>
      </w:r>
      <w:r w:rsidRPr="002E78DA">
        <w:rPr>
          <w:rFonts w:asciiTheme="minorHAnsi" w:hAnsiTheme="minorHAnsi"/>
        </w:rPr>
        <w:t>sastatņu un pastatņu konstrukciju stāvoklis, tajā skaitā savienojumu, stiprinājumu, segumu un nožogojumu stāvoklis.</w:t>
      </w:r>
    </w:p>
    <w:p w14:paraId="07B1EF4E" w14:textId="77777777" w:rsidR="007C3895" w:rsidRPr="002E78DA" w:rsidRDefault="007B1DE6" w:rsidP="00C33089">
      <w:pPr>
        <w:ind w:firstLine="426"/>
        <w:jc w:val="both"/>
        <w:rPr>
          <w:rFonts w:asciiTheme="minorHAnsi" w:hAnsiTheme="minorHAnsi"/>
        </w:rPr>
      </w:pPr>
      <w:r w:rsidRPr="002E78DA">
        <w:rPr>
          <w:rFonts w:asciiTheme="minorHAnsi" w:hAnsiTheme="minorHAnsi"/>
        </w:rPr>
        <w:t xml:space="preserve">*- </w:t>
      </w:r>
      <w:r w:rsidRPr="002E78DA">
        <w:rPr>
          <w:rFonts w:asciiTheme="minorHAnsi" w:hAnsiTheme="minorHAnsi"/>
          <w:i/>
        </w:rPr>
        <w:t xml:space="preserve">Ja DVP nav paredzēts izmantot sastatnes (pastatnes, torņi, trepes, darba platformas), nav nepieciešamības to aprakstīt DVP. Tekstā Darbuzņēmējam  jādod skaidrojumu, ka šajā DVP </w:t>
      </w:r>
      <w:r w:rsidR="002521F0" w:rsidRPr="002E78DA">
        <w:rPr>
          <w:rFonts w:asciiTheme="minorHAnsi" w:hAnsiTheme="minorHAnsi"/>
          <w:i/>
        </w:rPr>
        <w:t>sastatnes</w:t>
      </w:r>
      <w:r w:rsidRPr="002E78DA">
        <w:rPr>
          <w:rFonts w:asciiTheme="minorHAnsi" w:hAnsiTheme="minorHAnsi"/>
          <w:i/>
        </w:rPr>
        <w:t xml:space="preserve"> </w:t>
      </w:r>
      <w:r w:rsidR="002521F0" w:rsidRPr="002E78DA">
        <w:rPr>
          <w:rFonts w:asciiTheme="minorHAnsi" w:hAnsiTheme="minorHAnsi"/>
          <w:i/>
        </w:rPr>
        <w:t>netiks izmantotas</w:t>
      </w:r>
      <w:r w:rsidRPr="002E78DA">
        <w:rPr>
          <w:rFonts w:asciiTheme="minorHAnsi" w:hAnsiTheme="minorHAnsi"/>
          <w:i/>
        </w:rPr>
        <w:t>.</w:t>
      </w:r>
    </w:p>
    <w:p w14:paraId="07B1EF4F" w14:textId="77777777" w:rsidR="004D0FC8" w:rsidRPr="002E78DA" w:rsidRDefault="004D0FC8" w:rsidP="00C33089">
      <w:pPr>
        <w:ind w:firstLine="426"/>
        <w:jc w:val="both"/>
        <w:rPr>
          <w:rFonts w:asciiTheme="minorHAnsi" w:hAnsiTheme="minorHAnsi"/>
        </w:rPr>
      </w:pPr>
    </w:p>
    <w:p w14:paraId="07B1EF50" w14:textId="77777777" w:rsidR="004D0FC8" w:rsidRPr="002E78DA" w:rsidRDefault="004D0FC8" w:rsidP="00C33089">
      <w:pPr>
        <w:ind w:firstLine="426"/>
        <w:jc w:val="both"/>
        <w:rPr>
          <w:rFonts w:asciiTheme="minorHAnsi" w:hAnsiTheme="minorHAnsi"/>
        </w:rPr>
      </w:pPr>
    </w:p>
    <w:p w14:paraId="07B1EF51" w14:textId="77777777" w:rsidR="004D0FC8" w:rsidRPr="002E78DA" w:rsidRDefault="004D0FC8" w:rsidP="00C33089">
      <w:pPr>
        <w:ind w:firstLine="426"/>
        <w:jc w:val="both"/>
        <w:rPr>
          <w:rFonts w:asciiTheme="minorHAnsi" w:hAnsiTheme="minorHAnsi"/>
        </w:rPr>
      </w:pPr>
    </w:p>
    <w:p w14:paraId="07B1EF52" w14:textId="77777777" w:rsidR="004D0FC8" w:rsidRPr="002E78DA" w:rsidRDefault="004D0FC8" w:rsidP="00C33089">
      <w:pPr>
        <w:ind w:firstLine="426"/>
        <w:jc w:val="both"/>
        <w:rPr>
          <w:rFonts w:asciiTheme="minorHAnsi" w:hAnsiTheme="minorHAnsi"/>
        </w:rPr>
      </w:pPr>
    </w:p>
    <w:p w14:paraId="07B1EF53" w14:textId="77777777" w:rsidR="00A664C8" w:rsidRPr="002E78DA" w:rsidRDefault="00A664C8" w:rsidP="00A664C8">
      <w:pPr>
        <w:pStyle w:val="Heading2"/>
        <w:numPr>
          <w:ilvl w:val="1"/>
          <w:numId w:val="1"/>
        </w:numPr>
        <w:rPr>
          <w:rFonts w:asciiTheme="minorHAnsi" w:hAnsiTheme="minorHAnsi"/>
          <w:color w:val="auto"/>
          <w:sz w:val="32"/>
          <w:szCs w:val="32"/>
        </w:rPr>
      </w:pPr>
      <w:bookmarkStart w:id="21" w:name="_Toc54271972"/>
      <w:r w:rsidRPr="002E78DA">
        <w:rPr>
          <w:rFonts w:asciiTheme="minorHAnsi" w:hAnsiTheme="minorHAnsi"/>
          <w:color w:val="auto"/>
          <w:sz w:val="32"/>
          <w:szCs w:val="32"/>
        </w:rPr>
        <w:t>Darba vides riska</w:t>
      </w:r>
      <w:r w:rsidR="00E02844" w:rsidRPr="002E78DA">
        <w:rPr>
          <w:rFonts w:asciiTheme="minorHAnsi" w:hAnsiTheme="minorHAnsi"/>
          <w:color w:val="auto"/>
          <w:sz w:val="32"/>
          <w:szCs w:val="32"/>
        </w:rPr>
        <w:t xml:space="preserve"> novērtēšana un pasākumu noteikšana</w:t>
      </w:r>
      <w:r w:rsidRPr="002E78DA">
        <w:rPr>
          <w:rFonts w:asciiTheme="minorHAnsi" w:hAnsiTheme="minorHAnsi"/>
          <w:color w:val="auto"/>
          <w:sz w:val="32"/>
          <w:szCs w:val="32"/>
        </w:rPr>
        <w:t>.</w:t>
      </w:r>
      <w:bookmarkEnd w:id="21"/>
    </w:p>
    <w:p w14:paraId="07B1EF54" w14:textId="77777777" w:rsidR="00A664C8" w:rsidRPr="002E78DA" w:rsidRDefault="00A664C8"/>
    <w:p w14:paraId="07B1EF55" w14:textId="77777777" w:rsidR="00055DFE" w:rsidRPr="002E78DA" w:rsidRDefault="00760F25" w:rsidP="00E7132B">
      <w:pPr>
        <w:jc w:val="both"/>
        <w:rPr>
          <w:rFonts w:asciiTheme="minorHAnsi" w:hAnsiTheme="minorHAnsi"/>
        </w:rPr>
      </w:pPr>
      <w:r w:rsidRPr="002E78DA">
        <w:rPr>
          <w:rFonts w:asciiTheme="minorHAnsi" w:hAnsiTheme="minorHAnsi"/>
        </w:rPr>
        <w:t xml:space="preserve">Darba vides riska faktori tiek novērtēti, </w:t>
      </w:r>
      <w:r w:rsidR="006F22F4" w:rsidRPr="002E78DA">
        <w:rPr>
          <w:rFonts w:asciiTheme="minorHAnsi" w:hAnsiTheme="minorHAnsi"/>
        </w:rPr>
        <w:t>izmantojot uzņēmuma iekšēji apstiprināto riska novērtēšanas metodiku. Atbilstoši riska metodikai ir jāveic darba aizsardzības risku novērtējumu, kas jāpievieno DVP.</w:t>
      </w:r>
    </w:p>
    <w:p w14:paraId="07B1EF56" w14:textId="77777777" w:rsidR="00BE4810" w:rsidRPr="002E78DA" w:rsidRDefault="00BE4810" w:rsidP="00BE4810">
      <w:pPr>
        <w:jc w:val="both"/>
        <w:rPr>
          <w:rFonts w:asciiTheme="minorHAnsi" w:hAnsiTheme="minorHAnsi"/>
        </w:rPr>
      </w:pPr>
      <w:r w:rsidRPr="002E78DA">
        <w:rPr>
          <w:rFonts w:asciiTheme="minorHAnsi" w:hAnsiTheme="minorHAnsi"/>
        </w:rPr>
        <w:tab/>
        <w:t>Darbuzņēmējam jāveic pastāvošo un iespējamo risku izvērtē</w:t>
      </w:r>
      <w:r w:rsidR="005D2EF6" w:rsidRPr="002E78DA">
        <w:rPr>
          <w:rFonts w:asciiTheme="minorHAnsi" w:hAnsiTheme="minorHAnsi"/>
        </w:rPr>
        <w:t xml:space="preserve">šanu, tajā skaitā ņemot vērā </w:t>
      </w:r>
      <w:r w:rsidRPr="002E78DA">
        <w:rPr>
          <w:rFonts w:asciiTheme="minorHAnsi" w:hAnsiTheme="minorHAnsi"/>
        </w:rPr>
        <w:t>darbus, kas rada paaugstinātu risku nodarbināto drošībai un veselībai un kuros nodarbinātie ir pakļauti šādam riskam:</w:t>
      </w:r>
    </w:p>
    <w:p w14:paraId="07B1EF57"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apbēršana ar grunti zemes nogruvumos;</w:t>
      </w:r>
    </w:p>
    <w:p w14:paraId="07B1EF58"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applūdināšana ar ūdeni;</w:t>
      </w:r>
    </w:p>
    <w:p w14:paraId="07B1EF59"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noslīkšana;</w:t>
      </w:r>
    </w:p>
    <w:p w14:paraId="07B1EF5A"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nokrišana no 1,5 m un lielāka augstuma;</w:t>
      </w:r>
    </w:p>
    <w:p w14:paraId="07B1EF5B"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iegrimšana nestabilā gruntī;</w:t>
      </w:r>
    </w:p>
    <w:p w14:paraId="07B1EF5C"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darbi, kuros nodarbinātie nonāk saskarē ar kaitīgām ķīmiskām vai bioloģiskām vielām, kas rada risku nodarbināto drošībai un veselībai vai saskaņā ar normatīvajiem aktiem ir pakļautas speciālai uzraudzībai;</w:t>
      </w:r>
    </w:p>
    <w:p w14:paraId="07B1EF5D"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darbi, kuros nodarbinātie ir pakļauti apstarošanas riskam ar jonizējošo starojumu un kuru izpildi reglamentē normatīvie akti par aizsardzību pret radiāciju;</w:t>
      </w:r>
    </w:p>
    <w:p w14:paraId="07B1EF5E"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darbi augstsprieguma elektrolīniju aizsardzības zonā;</w:t>
      </w:r>
    </w:p>
    <w:p w14:paraId="07B1EF5F"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pazemē (piemēram, akās, tuneļos) veicamie darbi;</w:t>
      </w:r>
    </w:p>
    <w:p w14:paraId="07B1EF60"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darbi, kuros nodarbinātajiem nepieciešama gaisa piegādes sistēma;</w:t>
      </w:r>
    </w:p>
    <w:p w14:paraId="07B1EF61"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darbi, kuros nodarbinātie pakļauti paaugstinātam atmosfēras spiedienam (piemēram, kesonos);</w:t>
      </w:r>
    </w:p>
    <w:p w14:paraId="07B1EF62"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spridzināšanas darbi;</w:t>
      </w:r>
    </w:p>
    <w:p w14:paraId="07B1EF63" w14:textId="77777777" w:rsidR="00BE4810" w:rsidRPr="002E78DA" w:rsidRDefault="00BE4810" w:rsidP="00BE4810">
      <w:pPr>
        <w:pStyle w:val="ListParagraph"/>
        <w:numPr>
          <w:ilvl w:val="1"/>
          <w:numId w:val="9"/>
        </w:numPr>
        <w:ind w:left="447" w:hanging="447"/>
        <w:jc w:val="both"/>
        <w:rPr>
          <w:rFonts w:asciiTheme="minorHAnsi" w:hAnsiTheme="minorHAnsi"/>
        </w:rPr>
      </w:pPr>
      <w:r w:rsidRPr="002E78DA">
        <w:rPr>
          <w:rFonts w:asciiTheme="minorHAnsi" w:hAnsiTheme="minorHAnsi"/>
        </w:rPr>
        <w:t>darbi, kas saistīti ar būvju, būvkonstrukciju, būvelementu vai iekārtu montāžu, demontāžu vai nojaukšanu.</w:t>
      </w:r>
    </w:p>
    <w:p w14:paraId="07B1EF64" w14:textId="77777777" w:rsidR="006F22F4" w:rsidRPr="002E78DA" w:rsidRDefault="00055DFE" w:rsidP="00E7132B">
      <w:pPr>
        <w:jc w:val="both"/>
        <w:rPr>
          <w:rFonts w:asciiTheme="minorHAnsi" w:hAnsiTheme="minorHAnsi"/>
        </w:rPr>
      </w:pPr>
      <w:r w:rsidRPr="002E78DA">
        <w:rPr>
          <w:rFonts w:asciiTheme="minorHAnsi" w:hAnsiTheme="minorHAnsi"/>
        </w:rPr>
        <w:t xml:space="preserve">Zemāk norādītais risku novērtējums ir tikai piemērs, bet </w:t>
      </w:r>
      <w:r w:rsidR="005D2EF6" w:rsidRPr="002E78DA">
        <w:rPr>
          <w:rFonts w:asciiTheme="minorHAnsi" w:hAnsiTheme="minorHAnsi"/>
        </w:rPr>
        <w:t>Darbuzņēmējam</w:t>
      </w:r>
      <w:r w:rsidR="005A1FE8" w:rsidRPr="002E78DA">
        <w:rPr>
          <w:rFonts w:asciiTheme="minorHAnsi" w:hAnsiTheme="minorHAnsi"/>
        </w:rPr>
        <w:t xml:space="preserve"> </w:t>
      </w:r>
      <w:r w:rsidRPr="002E78DA">
        <w:rPr>
          <w:rFonts w:asciiTheme="minorHAnsi" w:hAnsiTheme="minorHAnsi"/>
        </w:rPr>
        <w:t>jāsagatavo visu darba vides risku novērtējums, kas var rasties darbu veikšanas procesā</w:t>
      </w:r>
      <w:r w:rsidR="005A1FE8" w:rsidRPr="002E78DA">
        <w:rPr>
          <w:rFonts w:asciiTheme="minorHAnsi" w:hAnsiTheme="minorHAnsi"/>
        </w:rPr>
        <w:t>, norādot arī novērtēšanas principus (metodika)</w:t>
      </w:r>
      <w:r w:rsidRPr="002E78DA">
        <w:rPr>
          <w:rFonts w:asciiTheme="minorHAnsi" w:hAnsiTheme="minorHAnsi"/>
        </w:rPr>
        <w:t>.</w:t>
      </w:r>
    </w:p>
    <w:p w14:paraId="07B1EF65" w14:textId="77777777" w:rsidR="00373470" w:rsidRPr="002E78DA" w:rsidRDefault="00373470" w:rsidP="00E7132B">
      <w:pPr>
        <w:jc w:val="both"/>
        <w:rPr>
          <w:rFonts w:asciiTheme="minorHAnsi" w:hAnsiTheme="minorHAnsi"/>
        </w:rPr>
      </w:pPr>
    </w:p>
    <w:p w14:paraId="07B1EF66" w14:textId="77777777" w:rsidR="00760F25" w:rsidRPr="002E78DA" w:rsidRDefault="00760F25" w:rsidP="00E7132B">
      <w:pPr>
        <w:jc w:val="both"/>
        <w:rPr>
          <w:rFonts w:asciiTheme="minorHAnsi" w:hAnsiTheme="minorHAnsi"/>
        </w:rPr>
      </w:pPr>
      <w:r w:rsidRPr="002E78DA">
        <w:rPr>
          <w:rFonts w:asciiTheme="minorHAnsi" w:hAnsiTheme="minorHAnsi"/>
        </w:rPr>
        <w:t>I pakāpe - nenozīmīgs risks;</w:t>
      </w:r>
    </w:p>
    <w:p w14:paraId="07B1EF67" w14:textId="77777777" w:rsidR="00760F25" w:rsidRPr="002E78DA" w:rsidRDefault="00760F25" w:rsidP="00E7132B">
      <w:pPr>
        <w:jc w:val="both"/>
        <w:rPr>
          <w:rFonts w:asciiTheme="minorHAnsi" w:hAnsiTheme="minorHAnsi"/>
        </w:rPr>
      </w:pPr>
      <w:r w:rsidRPr="002E78DA">
        <w:rPr>
          <w:rFonts w:asciiTheme="minorHAnsi" w:hAnsiTheme="minorHAnsi"/>
        </w:rPr>
        <w:t>II pakāpe – pieņemams risks;</w:t>
      </w:r>
    </w:p>
    <w:p w14:paraId="07B1EF68" w14:textId="77777777" w:rsidR="00760F25" w:rsidRPr="002E78DA" w:rsidRDefault="00760F25" w:rsidP="00E7132B">
      <w:pPr>
        <w:jc w:val="both"/>
        <w:rPr>
          <w:rFonts w:asciiTheme="minorHAnsi" w:hAnsiTheme="minorHAnsi"/>
        </w:rPr>
      </w:pPr>
      <w:r w:rsidRPr="002E78DA">
        <w:rPr>
          <w:rFonts w:asciiTheme="minorHAnsi" w:hAnsiTheme="minorHAnsi"/>
        </w:rPr>
        <w:t>III pakāpe – ciešams risks;</w:t>
      </w:r>
    </w:p>
    <w:p w14:paraId="07B1EF69" w14:textId="77777777" w:rsidR="00760F25" w:rsidRPr="002E78DA" w:rsidRDefault="00760F25" w:rsidP="00E7132B">
      <w:pPr>
        <w:jc w:val="both"/>
        <w:rPr>
          <w:rFonts w:asciiTheme="minorHAnsi" w:hAnsiTheme="minorHAnsi"/>
        </w:rPr>
      </w:pPr>
      <w:r w:rsidRPr="002E78DA">
        <w:rPr>
          <w:rFonts w:asciiTheme="minorHAnsi" w:hAnsiTheme="minorHAnsi"/>
        </w:rPr>
        <w:t>IV pakāpe – nozīmīgs risks;</w:t>
      </w:r>
    </w:p>
    <w:p w14:paraId="07B1EF6A" w14:textId="77777777" w:rsidR="00760F25" w:rsidRPr="002E78DA" w:rsidRDefault="00760F25" w:rsidP="00E7132B">
      <w:pPr>
        <w:jc w:val="both"/>
        <w:rPr>
          <w:rFonts w:asciiTheme="minorHAnsi" w:hAnsiTheme="minorHAnsi"/>
        </w:rPr>
      </w:pPr>
      <w:r w:rsidRPr="002E78DA">
        <w:rPr>
          <w:rFonts w:asciiTheme="minorHAnsi" w:hAnsiTheme="minorHAnsi"/>
        </w:rPr>
        <w:t>V pakāpe – nepieļaujams risks.</w:t>
      </w:r>
    </w:p>
    <w:p w14:paraId="07B1EF6B" w14:textId="77777777" w:rsidR="00760F25" w:rsidRPr="002E78DA" w:rsidRDefault="00760F25" w:rsidP="00E7132B">
      <w:pPr>
        <w:jc w:val="both"/>
        <w:rPr>
          <w:rFonts w:asciiTheme="minorHAnsi" w:hAnsiTheme="minorHAnsi"/>
        </w:rPr>
      </w:pPr>
    </w:p>
    <w:p w14:paraId="07B1EF6C" w14:textId="77777777" w:rsidR="00A664C8" w:rsidRPr="002E78DA" w:rsidRDefault="00760F25" w:rsidP="00E7132B">
      <w:pPr>
        <w:jc w:val="both"/>
        <w:rPr>
          <w:rFonts w:asciiTheme="minorHAnsi" w:hAnsiTheme="minorHAnsi"/>
        </w:rPr>
      </w:pPr>
      <w:r w:rsidRPr="002E78DA">
        <w:rPr>
          <w:rFonts w:asciiTheme="minorHAnsi" w:hAnsiTheme="minorHAnsi"/>
        </w:rPr>
        <w:t>Matrica ir atspoguļota 1. tabulā. Šis risku novērtēšanas modelis satur riska bīstamības pakāpes novērtēšanu un nepieciešamo pasākumu principus, kas atspoguļoti matricas skaidrojumā (skat.2. tabulā).</w:t>
      </w:r>
    </w:p>
    <w:p w14:paraId="07B1EF6D" w14:textId="77777777" w:rsidR="00373470" w:rsidRPr="002E78DA" w:rsidRDefault="00373470" w:rsidP="00760F25">
      <w:pPr>
        <w:spacing w:line="360" w:lineRule="auto"/>
        <w:jc w:val="right"/>
        <w:rPr>
          <w:bCs/>
          <w:i/>
          <w:sz w:val="20"/>
          <w:szCs w:val="22"/>
        </w:rPr>
      </w:pPr>
    </w:p>
    <w:p w14:paraId="07B1EF6E" w14:textId="77777777" w:rsidR="00760F25" w:rsidRPr="002E78DA" w:rsidRDefault="00760F25" w:rsidP="00760F25">
      <w:pPr>
        <w:spacing w:line="360" w:lineRule="auto"/>
        <w:jc w:val="right"/>
        <w:rPr>
          <w:bCs/>
          <w:i/>
          <w:sz w:val="20"/>
          <w:szCs w:val="22"/>
        </w:rPr>
      </w:pPr>
      <w:r w:rsidRPr="002E78DA">
        <w:rPr>
          <w:bCs/>
          <w:i/>
          <w:sz w:val="20"/>
          <w:szCs w:val="22"/>
        </w:rPr>
        <w:t>1. tabula</w:t>
      </w:r>
    </w:p>
    <w:p w14:paraId="07B1EF6F" w14:textId="77777777" w:rsidR="00760F25" w:rsidRPr="002E78DA" w:rsidRDefault="00760F25" w:rsidP="00760F25">
      <w:pPr>
        <w:spacing w:before="120" w:line="360" w:lineRule="auto"/>
        <w:jc w:val="center"/>
        <w:rPr>
          <w:b/>
          <w:sz w:val="22"/>
        </w:rPr>
      </w:pPr>
      <w:r w:rsidRPr="002E78DA">
        <w:rPr>
          <w:b/>
          <w:sz w:val="22"/>
        </w:rPr>
        <w:t>5 baļļu matrica</w:t>
      </w:r>
    </w:p>
    <w:tbl>
      <w:tblPr>
        <w:tblpPr w:leftFromText="45" w:rightFromText="45" w:vertAnchor="text"/>
        <w:tblW w:w="4996"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1864"/>
        <w:gridCol w:w="2929"/>
        <w:gridCol w:w="2554"/>
        <w:gridCol w:w="2608"/>
      </w:tblGrid>
      <w:tr w:rsidR="00760F25" w:rsidRPr="002E78DA" w14:paraId="07B1EF73" w14:textId="77777777" w:rsidTr="009B3EF3">
        <w:trPr>
          <w:trHeight w:val="483"/>
          <w:tblCellSpacing w:w="0" w:type="dxa"/>
        </w:trPr>
        <w:tc>
          <w:tcPr>
            <w:tcW w:w="936" w:type="pct"/>
            <w:vMerge w:val="restart"/>
            <w:vAlign w:val="center"/>
          </w:tcPr>
          <w:p w14:paraId="07B1EF70" w14:textId="77777777" w:rsidR="00760F25" w:rsidRPr="002E78DA" w:rsidRDefault="00760F25" w:rsidP="009B3EF3">
            <w:pPr>
              <w:spacing w:before="120"/>
              <w:jc w:val="center"/>
              <w:rPr>
                <w:b/>
                <w:sz w:val="20"/>
                <w:szCs w:val="22"/>
              </w:rPr>
            </w:pPr>
          </w:p>
          <w:p w14:paraId="07B1EF71" w14:textId="77777777" w:rsidR="00760F25" w:rsidRPr="002E78DA" w:rsidRDefault="00760F25" w:rsidP="009B3EF3">
            <w:pPr>
              <w:spacing w:before="120"/>
              <w:jc w:val="center"/>
              <w:rPr>
                <w:b/>
                <w:sz w:val="20"/>
                <w:szCs w:val="22"/>
              </w:rPr>
            </w:pPr>
            <w:r w:rsidRPr="002E78DA">
              <w:rPr>
                <w:b/>
                <w:bCs/>
                <w:i/>
                <w:iCs/>
                <w:sz w:val="20"/>
                <w:szCs w:val="22"/>
              </w:rPr>
              <w:t>Riska iespējamība</w:t>
            </w:r>
          </w:p>
        </w:tc>
        <w:tc>
          <w:tcPr>
            <w:tcW w:w="4064" w:type="pct"/>
            <w:gridSpan w:val="3"/>
            <w:vAlign w:val="center"/>
          </w:tcPr>
          <w:p w14:paraId="07B1EF72" w14:textId="77777777" w:rsidR="00760F25" w:rsidRPr="002E78DA" w:rsidRDefault="00760F25" w:rsidP="009B3EF3">
            <w:pPr>
              <w:spacing w:before="100" w:beforeAutospacing="1" w:after="100" w:afterAutospacing="1"/>
              <w:jc w:val="center"/>
              <w:rPr>
                <w:b/>
                <w:sz w:val="20"/>
                <w:szCs w:val="22"/>
              </w:rPr>
            </w:pPr>
            <w:r w:rsidRPr="002E78DA">
              <w:rPr>
                <w:b/>
                <w:bCs/>
                <w:i/>
                <w:iCs/>
                <w:sz w:val="20"/>
                <w:szCs w:val="22"/>
              </w:rPr>
              <w:t>Riska sekas</w:t>
            </w:r>
          </w:p>
        </w:tc>
      </w:tr>
      <w:tr w:rsidR="00760F25" w:rsidRPr="002D6C29" w14:paraId="07B1EF78" w14:textId="77777777" w:rsidTr="009B3EF3">
        <w:trPr>
          <w:tblCellSpacing w:w="0" w:type="dxa"/>
        </w:trPr>
        <w:tc>
          <w:tcPr>
            <w:tcW w:w="936" w:type="pct"/>
            <w:vMerge/>
            <w:vAlign w:val="center"/>
          </w:tcPr>
          <w:p w14:paraId="07B1EF74" w14:textId="77777777" w:rsidR="00760F25" w:rsidRPr="002E78DA" w:rsidRDefault="00760F25" w:rsidP="009B3EF3">
            <w:pPr>
              <w:spacing w:before="100" w:beforeAutospacing="1" w:after="100" w:afterAutospacing="1"/>
              <w:jc w:val="center"/>
              <w:rPr>
                <w:b/>
                <w:sz w:val="20"/>
                <w:szCs w:val="22"/>
              </w:rPr>
            </w:pPr>
          </w:p>
        </w:tc>
        <w:tc>
          <w:tcPr>
            <w:tcW w:w="1471" w:type="pct"/>
            <w:vAlign w:val="center"/>
          </w:tcPr>
          <w:p w14:paraId="07B1EF75" w14:textId="77777777" w:rsidR="00760F25" w:rsidRPr="002E78DA" w:rsidRDefault="00760F25" w:rsidP="009B3EF3">
            <w:pPr>
              <w:spacing w:before="100" w:beforeAutospacing="1" w:after="100" w:afterAutospacing="1"/>
              <w:jc w:val="center"/>
              <w:rPr>
                <w:b/>
                <w:sz w:val="20"/>
                <w:szCs w:val="22"/>
              </w:rPr>
            </w:pPr>
            <w:r w:rsidRPr="002E78DA">
              <w:rPr>
                <w:b/>
                <w:sz w:val="20"/>
                <w:szCs w:val="22"/>
              </w:rPr>
              <w:t> </w:t>
            </w:r>
            <w:r w:rsidRPr="002E78DA">
              <w:rPr>
                <w:b/>
                <w:bCs/>
                <w:sz w:val="20"/>
                <w:szCs w:val="22"/>
              </w:rPr>
              <w:t>Maz bīstamas</w:t>
            </w:r>
          </w:p>
        </w:tc>
        <w:tc>
          <w:tcPr>
            <w:tcW w:w="1283" w:type="pct"/>
            <w:vAlign w:val="center"/>
          </w:tcPr>
          <w:p w14:paraId="07B1EF76" w14:textId="77777777" w:rsidR="00760F25" w:rsidRPr="002E78DA" w:rsidRDefault="00760F25" w:rsidP="009B3EF3">
            <w:pPr>
              <w:spacing w:before="100" w:beforeAutospacing="1" w:after="100" w:afterAutospacing="1"/>
              <w:jc w:val="center"/>
              <w:rPr>
                <w:b/>
                <w:sz w:val="20"/>
                <w:szCs w:val="22"/>
              </w:rPr>
            </w:pPr>
            <w:r w:rsidRPr="002E78DA">
              <w:rPr>
                <w:b/>
                <w:sz w:val="20"/>
                <w:szCs w:val="22"/>
              </w:rPr>
              <w:t> </w:t>
            </w:r>
            <w:r w:rsidRPr="002E78DA">
              <w:rPr>
                <w:b/>
                <w:bCs/>
                <w:sz w:val="20"/>
                <w:szCs w:val="22"/>
              </w:rPr>
              <w:t>Bīstamas</w:t>
            </w:r>
          </w:p>
        </w:tc>
        <w:tc>
          <w:tcPr>
            <w:tcW w:w="1310" w:type="pct"/>
            <w:vAlign w:val="center"/>
          </w:tcPr>
          <w:p w14:paraId="07B1EF77" w14:textId="77777777" w:rsidR="00760F25" w:rsidRPr="002D6C29" w:rsidRDefault="00760F25" w:rsidP="009B3EF3">
            <w:pPr>
              <w:spacing w:before="100" w:beforeAutospacing="1" w:after="100" w:afterAutospacing="1"/>
              <w:jc w:val="center"/>
              <w:rPr>
                <w:b/>
                <w:sz w:val="20"/>
                <w:szCs w:val="22"/>
              </w:rPr>
            </w:pPr>
            <w:r w:rsidRPr="002E78DA">
              <w:rPr>
                <w:b/>
                <w:sz w:val="20"/>
                <w:szCs w:val="22"/>
              </w:rPr>
              <w:t> </w:t>
            </w:r>
            <w:r w:rsidRPr="002E78DA">
              <w:rPr>
                <w:b/>
                <w:bCs/>
                <w:sz w:val="20"/>
                <w:szCs w:val="22"/>
              </w:rPr>
              <w:t>Ļoti bīstamas</w:t>
            </w:r>
          </w:p>
        </w:tc>
      </w:tr>
      <w:tr w:rsidR="00760F25" w:rsidRPr="002D6C29" w14:paraId="07B1EF7D" w14:textId="77777777" w:rsidTr="009B3EF3">
        <w:trPr>
          <w:tblCellSpacing w:w="0" w:type="dxa"/>
        </w:trPr>
        <w:tc>
          <w:tcPr>
            <w:tcW w:w="936" w:type="pct"/>
            <w:vAlign w:val="center"/>
          </w:tcPr>
          <w:p w14:paraId="07B1EF79" w14:textId="77777777" w:rsidR="00760F25" w:rsidRPr="002D6C29" w:rsidRDefault="00760F25" w:rsidP="009B3EF3">
            <w:pPr>
              <w:spacing w:before="100" w:beforeAutospacing="1" w:after="100" w:afterAutospacing="1"/>
              <w:jc w:val="center"/>
              <w:rPr>
                <w:sz w:val="20"/>
                <w:szCs w:val="22"/>
              </w:rPr>
            </w:pPr>
            <w:r w:rsidRPr="002D6C29">
              <w:rPr>
                <w:b/>
                <w:bCs/>
                <w:sz w:val="20"/>
                <w:szCs w:val="22"/>
              </w:rPr>
              <w:t>Neiespējams</w:t>
            </w:r>
          </w:p>
        </w:tc>
        <w:tc>
          <w:tcPr>
            <w:tcW w:w="1471" w:type="pct"/>
            <w:shd w:val="clear" w:color="auto" w:fill="EAF1DD"/>
            <w:vAlign w:val="center"/>
          </w:tcPr>
          <w:p w14:paraId="07B1EF7A" w14:textId="77777777" w:rsidR="00760F25" w:rsidRPr="002D6C29" w:rsidRDefault="00760F25" w:rsidP="009B3EF3">
            <w:pPr>
              <w:spacing w:before="100" w:beforeAutospacing="1" w:after="100" w:afterAutospacing="1"/>
              <w:jc w:val="center"/>
              <w:rPr>
                <w:sz w:val="22"/>
              </w:rPr>
            </w:pPr>
            <w:r w:rsidRPr="002D6C29">
              <w:rPr>
                <w:sz w:val="22"/>
              </w:rPr>
              <w:t> NENOZĪMĪGS RISKS I</w:t>
            </w:r>
          </w:p>
        </w:tc>
        <w:tc>
          <w:tcPr>
            <w:tcW w:w="1283" w:type="pct"/>
            <w:shd w:val="clear" w:color="auto" w:fill="FDE9D9"/>
            <w:vAlign w:val="center"/>
          </w:tcPr>
          <w:p w14:paraId="07B1EF7B" w14:textId="77777777" w:rsidR="00760F25" w:rsidRPr="002D6C29" w:rsidRDefault="00760F25" w:rsidP="009B3EF3">
            <w:pPr>
              <w:spacing w:before="100" w:beforeAutospacing="1" w:after="100" w:afterAutospacing="1"/>
              <w:jc w:val="center"/>
              <w:rPr>
                <w:sz w:val="22"/>
              </w:rPr>
            </w:pPr>
            <w:r w:rsidRPr="002D6C29">
              <w:rPr>
                <w:sz w:val="22"/>
              </w:rPr>
              <w:t> PIEŅEMAMS RISKS II</w:t>
            </w:r>
          </w:p>
        </w:tc>
        <w:tc>
          <w:tcPr>
            <w:tcW w:w="1310" w:type="pct"/>
            <w:shd w:val="clear" w:color="auto" w:fill="CCC0D9"/>
            <w:vAlign w:val="center"/>
          </w:tcPr>
          <w:p w14:paraId="07B1EF7C" w14:textId="77777777" w:rsidR="00760F25" w:rsidRPr="002D6C29" w:rsidRDefault="00760F25" w:rsidP="009B3EF3">
            <w:pPr>
              <w:spacing w:before="100" w:beforeAutospacing="1" w:after="100" w:afterAutospacing="1"/>
              <w:jc w:val="center"/>
              <w:rPr>
                <w:sz w:val="22"/>
              </w:rPr>
            </w:pPr>
            <w:r w:rsidRPr="002D6C29">
              <w:rPr>
                <w:sz w:val="22"/>
              </w:rPr>
              <w:t> CIEŠAMS RISKS III</w:t>
            </w:r>
          </w:p>
        </w:tc>
      </w:tr>
      <w:tr w:rsidR="00760F25" w:rsidRPr="002D6C29" w14:paraId="07B1EF82" w14:textId="77777777" w:rsidTr="009B3EF3">
        <w:trPr>
          <w:tblCellSpacing w:w="0" w:type="dxa"/>
        </w:trPr>
        <w:tc>
          <w:tcPr>
            <w:tcW w:w="936" w:type="pct"/>
            <w:vAlign w:val="center"/>
          </w:tcPr>
          <w:p w14:paraId="07B1EF7E" w14:textId="77777777" w:rsidR="00760F25" w:rsidRPr="002D6C29" w:rsidRDefault="00760F25" w:rsidP="009B3EF3">
            <w:pPr>
              <w:spacing w:before="100" w:beforeAutospacing="1" w:after="100" w:afterAutospacing="1"/>
              <w:jc w:val="center"/>
              <w:rPr>
                <w:sz w:val="20"/>
                <w:szCs w:val="22"/>
              </w:rPr>
            </w:pPr>
            <w:r w:rsidRPr="002D6C29">
              <w:rPr>
                <w:b/>
                <w:bCs/>
                <w:sz w:val="20"/>
                <w:szCs w:val="22"/>
              </w:rPr>
              <w:t>Maz iespējams</w:t>
            </w:r>
          </w:p>
        </w:tc>
        <w:tc>
          <w:tcPr>
            <w:tcW w:w="1471" w:type="pct"/>
            <w:shd w:val="clear" w:color="auto" w:fill="FDE9D9"/>
            <w:vAlign w:val="center"/>
          </w:tcPr>
          <w:p w14:paraId="07B1EF7F" w14:textId="77777777" w:rsidR="00760F25" w:rsidRPr="002D6C29" w:rsidRDefault="00760F25" w:rsidP="009B3EF3">
            <w:pPr>
              <w:spacing w:before="100" w:beforeAutospacing="1" w:after="100" w:afterAutospacing="1"/>
              <w:jc w:val="center"/>
              <w:rPr>
                <w:sz w:val="22"/>
              </w:rPr>
            </w:pPr>
            <w:r w:rsidRPr="002D6C29">
              <w:rPr>
                <w:sz w:val="22"/>
              </w:rPr>
              <w:t> PIEŅEMAMS RISKS II</w:t>
            </w:r>
          </w:p>
        </w:tc>
        <w:tc>
          <w:tcPr>
            <w:tcW w:w="1283" w:type="pct"/>
            <w:shd w:val="clear" w:color="auto" w:fill="CCC0D9"/>
            <w:vAlign w:val="center"/>
          </w:tcPr>
          <w:p w14:paraId="07B1EF80" w14:textId="77777777" w:rsidR="00760F25" w:rsidRPr="002D6C29" w:rsidRDefault="00760F25" w:rsidP="009B3EF3">
            <w:pPr>
              <w:spacing w:before="100" w:beforeAutospacing="1" w:after="100" w:afterAutospacing="1"/>
              <w:jc w:val="center"/>
              <w:rPr>
                <w:sz w:val="22"/>
              </w:rPr>
            </w:pPr>
            <w:r w:rsidRPr="002D6C29">
              <w:rPr>
                <w:sz w:val="22"/>
              </w:rPr>
              <w:t> CIEŠAMS RISKS III</w:t>
            </w:r>
          </w:p>
        </w:tc>
        <w:tc>
          <w:tcPr>
            <w:tcW w:w="1310" w:type="pct"/>
            <w:shd w:val="clear" w:color="auto" w:fill="E5B8B7"/>
            <w:vAlign w:val="center"/>
          </w:tcPr>
          <w:p w14:paraId="07B1EF81" w14:textId="77777777" w:rsidR="00760F25" w:rsidRPr="002D6C29" w:rsidRDefault="00760F25" w:rsidP="009B3EF3">
            <w:pPr>
              <w:spacing w:before="100" w:beforeAutospacing="1" w:after="100" w:afterAutospacing="1"/>
              <w:jc w:val="center"/>
              <w:rPr>
                <w:sz w:val="22"/>
              </w:rPr>
            </w:pPr>
            <w:r w:rsidRPr="002D6C29">
              <w:rPr>
                <w:sz w:val="22"/>
              </w:rPr>
              <w:t> NOZĪMĪGS RISKS IV</w:t>
            </w:r>
          </w:p>
        </w:tc>
      </w:tr>
      <w:tr w:rsidR="00760F25" w:rsidRPr="002D6C29" w14:paraId="07B1EF87" w14:textId="77777777" w:rsidTr="009B3EF3">
        <w:trPr>
          <w:tblCellSpacing w:w="0" w:type="dxa"/>
        </w:trPr>
        <w:tc>
          <w:tcPr>
            <w:tcW w:w="936" w:type="pct"/>
            <w:vAlign w:val="center"/>
          </w:tcPr>
          <w:p w14:paraId="07B1EF83" w14:textId="77777777" w:rsidR="00760F25" w:rsidRPr="002D6C29" w:rsidRDefault="00760F25" w:rsidP="009B3EF3">
            <w:pPr>
              <w:spacing w:before="100" w:beforeAutospacing="1" w:after="100" w:afterAutospacing="1"/>
              <w:jc w:val="center"/>
              <w:rPr>
                <w:sz w:val="20"/>
                <w:szCs w:val="22"/>
              </w:rPr>
            </w:pPr>
            <w:r w:rsidRPr="002D6C29">
              <w:rPr>
                <w:b/>
                <w:bCs/>
                <w:sz w:val="20"/>
                <w:szCs w:val="22"/>
              </w:rPr>
              <w:t>Iespējams</w:t>
            </w:r>
          </w:p>
        </w:tc>
        <w:tc>
          <w:tcPr>
            <w:tcW w:w="1471" w:type="pct"/>
            <w:shd w:val="clear" w:color="auto" w:fill="CCC0D9"/>
            <w:vAlign w:val="center"/>
          </w:tcPr>
          <w:p w14:paraId="07B1EF84" w14:textId="77777777" w:rsidR="00760F25" w:rsidRPr="002D6C29" w:rsidRDefault="00760F25" w:rsidP="009B3EF3">
            <w:pPr>
              <w:spacing w:before="100" w:beforeAutospacing="1" w:after="100" w:afterAutospacing="1"/>
              <w:jc w:val="center"/>
              <w:rPr>
                <w:sz w:val="22"/>
              </w:rPr>
            </w:pPr>
            <w:r w:rsidRPr="002D6C29">
              <w:rPr>
                <w:sz w:val="22"/>
              </w:rPr>
              <w:t> CIEŠAMS RISKS III</w:t>
            </w:r>
          </w:p>
        </w:tc>
        <w:tc>
          <w:tcPr>
            <w:tcW w:w="1283" w:type="pct"/>
            <w:shd w:val="clear" w:color="auto" w:fill="D99594"/>
            <w:vAlign w:val="center"/>
          </w:tcPr>
          <w:p w14:paraId="07B1EF85" w14:textId="77777777" w:rsidR="00760F25" w:rsidRPr="002D6C29" w:rsidRDefault="00760F25" w:rsidP="009B3EF3">
            <w:pPr>
              <w:spacing w:before="100" w:beforeAutospacing="1" w:after="100" w:afterAutospacing="1"/>
              <w:jc w:val="center"/>
              <w:rPr>
                <w:sz w:val="22"/>
              </w:rPr>
            </w:pPr>
            <w:r w:rsidRPr="002D6C29">
              <w:rPr>
                <w:sz w:val="22"/>
              </w:rPr>
              <w:t> NOZĪMĪGS RISKS IV</w:t>
            </w:r>
          </w:p>
        </w:tc>
        <w:tc>
          <w:tcPr>
            <w:tcW w:w="1310" w:type="pct"/>
            <w:shd w:val="clear" w:color="auto" w:fill="943634"/>
            <w:vAlign w:val="center"/>
          </w:tcPr>
          <w:p w14:paraId="07B1EF86" w14:textId="77777777" w:rsidR="00760F25" w:rsidRPr="002D6C29" w:rsidRDefault="00760F25" w:rsidP="009B3EF3">
            <w:pPr>
              <w:spacing w:before="100" w:beforeAutospacing="1" w:after="100" w:afterAutospacing="1"/>
              <w:jc w:val="center"/>
              <w:rPr>
                <w:b/>
                <w:color w:val="FFFFFF"/>
                <w:sz w:val="22"/>
              </w:rPr>
            </w:pPr>
            <w:r w:rsidRPr="002D6C29">
              <w:rPr>
                <w:sz w:val="22"/>
              </w:rPr>
              <w:t> </w:t>
            </w:r>
            <w:r w:rsidRPr="002D6C29">
              <w:rPr>
                <w:b/>
                <w:color w:val="FFFFFF"/>
                <w:sz w:val="22"/>
              </w:rPr>
              <w:t>NECIEŠAMS RISKS V</w:t>
            </w:r>
          </w:p>
        </w:tc>
      </w:tr>
    </w:tbl>
    <w:p w14:paraId="07B1EF88" w14:textId="77777777" w:rsidR="00760F25" w:rsidRPr="002D6C29" w:rsidRDefault="00760F25" w:rsidP="00760F25">
      <w:pPr>
        <w:spacing w:before="120"/>
        <w:jc w:val="right"/>
        <w:rPr>
          <w:i/>
          <w:sz w:val="20"/>
          <w:szCs w:val="22"/>
        </w:rPr>
      </w:pPr>
      <w:r w:rsidRPr="002D6C29">
        <w:rPr>
          <w:i/>
          <w:sz w:val="20"/>
          <w:szCs w:val="22"/>
        </w:rPr>
        <w:t xml:space="preserve">2.tabula </w:t>
      </w:r>
    </w:p>
    <w:p w14:paraId="07B1EF89" w14:textId="77777777" w:rsidR="00760F25" w:rsidRPr="002D6C29" w:rsidRDefault="00760F25" w:rsidP="00760F25">
      <w:pPr>
        <w:spacing w:before="120"/>
        <w:jc w:val="center"/>
        <w:rPr>
          <w:b/>
          <w:sz w:val="22"/>
        </w:rPr>
      </w:pPr>
      <w:r w:rsidRPr="002D6C29">
        <w:rPr>
          <w:b/>
          <w:sz w:val="22"/>
        </w:rPr>
        <w:t>Riska pakāpes skaidrojums un nepieciešamie pasākumi</w:t>
      </w:r>
    </w:p>
    <w:tbl>
      <w:tblPr>
        <w:tblpPr w:leftFromText="45" w:rightFromText="45" w:vertAnchor="text" w:horzAnchor="margin" w:tblpY="171"/>
        <w:tblW w:w="98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85"/>
        <w:gridCol w:w="7200"/>
      </w:tblGrid>
      <w:tr w:rsidR="00760F25" w:rsidRPr="002D6C29" w14:paraId="07B1EF8C" w14:textId="77777777" w:rsidTr="009B3EF3">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tcPr>
          <w:p w14:paraId="07B1EF8A" w14:textId="77777777" w:rsidR="00760F25" w:rsidRPr="002D6C29" w:rsidRDefault="00760F25" w:rsidP="009B3EF3">
            <w:pPr>
              <w:spacing w:before="100" w:beforeAutospacing="1" w:after="100" w:afterAutospacing="1"/>
              <w:jc w:val="center"/>
              <w:rPr>
                <w:sz w:val="20"/>
                <w:szCs w:val="22"/>
              </w:rPr>
            </w:pPr>
            <w:r w:rsidRPr="002D6C29">
              <w:rPr>
                <w:sz w:val="20"/>
                <w:szCs w:val="22"/>
              </w:rPr>
              <w:t> </w:t>
            </w:r>
            <w:r w:rsidRPr="002D6C29">
              <w:rPr>
                <w:b/>
                <w:bCs/>
                <w:i/>
                <w:iCs/>
                <w:sz w:val="20"/>
                <w:szCs w:val="22"/>
              </w:rPr>
              <w:t>Riska pakāpe</w:t>
            </w:r>
          </w:p>
        </w:tc>
        <w:tc>
          <w:tcPr>
            <w:tcW w:w="7200" w:type="dxa"/>
            <w:tcBorders>
              <w:top w:val="outset" w:sz="6" w:space="0" w:color="auto"/>
              <w:left w:val="outset" w:sz="6" w:space="0" w:color="auto"/>
              <w:bottom w:val="outset" w:sz="6" w:space="0" w:color="auto"/>
              <w:right w:val="outset" w:sz="6" w:space="0" w:color="auto"/>
            </w:tcBorders>
            <w:vAlign w:val="center"/>
          </w:tcPr>
          <w:p w14:paraId="07B1EF8B" w14:textId="77777777" w:rsidR="00760F25" w:rsidRPr="002D6C29" w:rsidRDefault="00760F25" w:rsidP="009B3EF3">
            <w:pPr>
              <w:spacing w:before="100" w:beforeAutospacing="1" w:after="100" w:afterAutospacing="1"/>
              <w:jc w:val="center"/>
              <w:rPr>
                <w:sz w:val="20"/>
                <w:szCs w:val="22"/>
              </w:rPr>
            </w:pPr>
            <w:r w:rsidRPr="002D6C29">
              <w:rPr>
                <w:b/>
                <w:bCs/>
                <w:i/>
                <w:iCs/>
                <w:sz w:val="20"/>
                <w:szCs w:val="22"/>
              </w:rPr>
              <w:t> Pasākumu apjoms</w:t>
            </w:r>
          </w:p>
        </w:tc>
      </w:tr>
      <w:tr w:rsidR="00760F25" w:rsidRPr="002D6C29" w14:paraId="07B1EF8F" w14:textId="77777777" w:rsidTr="009B3EF3">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tcPr>
          <w:p w14:paraId="07B1EF8D" w14:textId="77777777" w:rsidR="00760F25" w:rsidRPr="002D6C29" w:rsidRDefault="00760F25" w:rsidP="009B3EF3">
            <w:pPr>
              <w:spacing w:before="100" w:beforeAutospacing="1" w:after="100" w:afterAutospacing="1"/>
              <w:jc w:val="center"/>
              <w:rPr>
                <w:sz w:val="20"/>
                <w:szCs w:val="22"/>
              </w:rPr>
            </w:pPr>
            <w:r w:rsidRPr="002D6C29">
              <w:rPr>
                <w:sz w:val="20"/>
                <w:szCs w:val="22"/>
              </w:rPr>
              <w:t>  NENOZĪMĪGS RISKS I</w:t>
            </w:r>
          </w:p>
        </w:tc>
        <w:tc>
          <w:tcPr>
            <w:tcW w:w="7200" w:type="dxa"/>
            <w:tcBorders>
              <w:top w:val="outset" w:sz="6" w:space="0" w:color="auto"/>
              <w:left w:val="outset" w:sz="6" w:space="0" w:color="auto"/>
              <w:bottom w:val="outset" w:sz="6" w:space="0" w:color="auto"/>
              <w:right w:val="outset" w:sz="6" w:space="0" w:color="auto"/>
            </w:tcBorders>
            <w:vAlign w:val="center"/>
          </w:tcPr>
          <w:p w14:paraId="07B1EF8E" w14:textId="77777777" w:rsidR="00760F25" w:rsidRPr="002D6C29" w:rsidRDefault="00760F25" w:rsidP="009B3EF3">
            <w:pPr>
              <w:spacing w:before="40" w:after="40"/>
              <w:rPr>
                <w:sz w:val="20"/>
                <w:szCs w:val="22"/>
              </w:rPr>
            </w:pPr>
            <w:r w:rsidRPr="002D6C29">
              <w:rPr>
                <w:sz w:val="20"/>
                <w:szCs w:val="22"/>
              </w:rPr>
              <w:t>Pasākumi nav nepieciešami. Riskus dokumentēt nav nepieciešams.</w:t>
            </w:r>
          </w:p>
        </w:tc>
      </w:tr>
      <w:tr w:rsidR="00760F25" w:rsidRPr="002D6C29" w14:paraId="07B1EF92" w14:textId="77777777" w:rsidTr="009B3EF3">
        <w:trPr>
          <w:trHeight w:val="903"/>
          <w:tblCellSpacing w:w="0" w:type="dxa"/>
        </w:trPr>
        <w:tc>
          <w:tcPr>
            <w:tcW w:w="2685" w:type="dxa"/>
            <w:tcBorders>
              <w:top w:val="outset" w:sz="6" w:space="0" w:color="auto"/>
              <w:left w:val="outset" w:sz="6" w:space="0" w:color="auto"/>
              <w:bottom w:val="outset" w:sz="6" w:space="0" w:color="auto"/>
              <w:right w:val="outset" w:sz="6" w:space="0" w:color="auto"/>
            </w:tcBorders>
            <w:vAlign w:val="center"/>
          </w:tcPr>
          <w:p w14:paraId="07B1EF90" w14:textId="77777777" w:rsidR="00760F25" w:rsidRPr="002D6C29" w:rsidRDefault="00760F25" w:rsidP="009B3EF3">
            <w:pPr>
              <w:spacing w:before="100" w:beforeAutospacing="1" w:after="100" w:afterAutospacing="1"/>
              <w:jc w:val="center"/>
              <w:rPr>
                <w:sz w:val="20"/>
                <w:szCs w:val="22"/>
              </w:rPr>
            </w:pPr>
            <w:r w:rsidRPr="002D6C29">
              <w:rPr>
                <w:sz w:val="20"/>
                <w:szCs w:val="22"/>
              </w:rPr>
              <w:t> PIEŅEMAMS RISKS II</w:t>
            </w:r>
          </w:p>
        </w:tc>
        <w:tc>
          <w:tcPr>
            <w:tcW w:w="7200" w:type="dxa"/>
            <w:tcBorders>
              <w:top w:val="outset" w:sz="6" w:space="0" w:color="auto"/>
              <w:left w:val="outset" w:sz="6" w:space="0" w:color="auto"/>
              <w:bottom w:val="outset" w:sz="6" w:space="0" w:color="auto"/>
              <w:right w:val="outset" w:sz="6" w:space="0" w:color="auto"/>
            </w:tcBorders>
            <w:vAlign w:val="center"/>
          </w:tcPr>
          <w:p w14:paraId="07B1EF91" w14:textId="77777777" w:rsidR="00760F25" w:rsidRPr="002D6C29" w:rsidRDefault="00760F25" w:rsidP="009B3EF3">
            <w:pPr>
              <w:spacing w:before="40" w:after="40"/>
              <w:rPr>
                <w:sz w:val="20"/>
                <w:szCs w:val="22"/>
              </w:rPr>
            </w:pPr>
            <w:r w:rsidRPr="002D6C29">
              <w:rPr>
                <w:sz w:val="20"/>
                <w:szCs w:val="22"/>
              </w:rPr>
              <w:t>Speciāli pasākumi riska samazināšanai  nav nepieciešami. Risks tomēr ir jākontrolē. Ja nepieciešami pasākumi, jāizvērtē, kādi tie būtu  veicami ar minimāliem materiāliem ieguldījumiem.</w:t>
            </w:r>
          </w:p>
        </w:tc>
      </w:tr>
      <w:tr w:rsidR="00760F25" w:rsidRPr="002D6C29" w14:paraId="07B1EF95" w14:textId="77777777" w:rsidTr="009B3EF3">
        <w:trPr>
          <w:trHeight w:val="587"/>
          <w:tblCellSpacing w:w="0" w:type="dxa"/>
        </w:trPr>
        <w:tc>
          <w:tcPr>
            <w:tcW w:w="2685" w:type="dxa"/>
            <w:tcBorders>
              <w:top w:val="outset" w:sz="6" w:space="0" w:color="auto"/>
              <w:left w:val="outset" w:sz="6" w:space="0" w:color="auto"/>
              <w:bottom w:val="outset" w:sz="6" w:space="0" w:color="auto"/>
              <w:right w:val="outset" w:sz="6" w:space="0" w:color="auto"/>
            </w:tcBorders>
            <w:vAlign w:val="center"/>
          </w:tcPr>
          <w:p w14:paraId="07B1EF93" w14:textId="77777777" w:rsidR="00760F25" w:rsidRPr="002D6C29" w:rsidRDefault="00760F25" w:rsidP="009B3EF3">
            <w:pPr>
              <w:spacing w:before="100" w:beforeAutospacing="1" w:after="100" w:afterAutospacing="1"/>
              <w:jc w:val="center"/>
              <w:rPr>
                <w:sz w:val="20"/>
                <w:szCs w:val="22"/>
              </w:rPr>
            </w:pPr>
            <w:r w:rsidRPr="002D6C29">
              <w:rPr>
                <w:sz w:val="20"/>
                <w:szCs w:val="22"/>
              </w:rPr>
              <w:t xml:space="preserve"> CIEŠAMS RISKS III </w:t>
            </w:r>
          </w:p>
        </w:tc>
        <w:tc>
          <w:tcPr>
            <w:tcW w:w="7200" w:type="dxa"/>
            <w:tcBorders>
              <w:top w:val="outset" w:sz="6" w:space="0" w:color="auto"/>
              <w:left w:val="outset" w:sz="6" w:space="0" w:color="auto"/>
              <w:bottom w:val="outset" w:sz="6" w:space="0" w:color="auto"/>
              <w:right w:val="outset" w:sz="6" w:space="0" w:color="auto"/>
            </w:tcBorders>
            <w:vAlign w:val="center"/>
          </w:tcPr>
          <w:p w14:paraId="07B1EF94" w14:textId="77777777" w:rsidR="00760F25" w:rsidRPr="002D6C29" w:rsidRDefault="00760F25" w:rsidP="009B3EF3">
            <w:pPr>
              <w:spacing w:before="40" w:after="40"/>
              <w:rPr>
                <w:sz w:val="20"/>
                <w:szCs w:val="22"/>
              </w:rPr>
            </w:pPr>
            <w:r w:rsidRPr="002D6C29">
              <w:rPr>
                <w:sz w:val="20"/>
                <w:szCs w:val="22"/>
              </w:rPr>
              <w:t>Nepieciešami pasākumi riska samazināšanai, bet tie nav jāveic nekavējoties.</w:t>
            </w:r>
            <w:r w:rsidRPr="002D6C29">
              <w:rPr>
                <w:sz w:val="20"/>
                <w:szCs w:val="22"/>
              </w:rPr>
              <w:br/>
              <w:t>Pasākumi jāveic vismaz 3...5 mēnešu laikā pēc riska novērtējuma</w:t>
            </w:r>
          </w:p>
        </w:tc>
      </w:tr>
      <w:tr w:rsidR="00760F25" w:rsidRPr="002D6C29" w14:paraId="07B1EF98" w14:textId="77777777" w:rsidTr="009B3EF3">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tcPr>
          <w:p w14:paraId="07B1EF96" w14:textId="77777777" w:rsidR="00760F25" w:rsidRPr="002D6C29" w:rsidRDefault="00760F25" w:rsidP="009B3EF3">
            <w:pPr>
              <w:spacing w:before="100" w:beforeAutospacing="1" w:after="100" w:afterAutospacing="1"/>
              <w:jc w:val="center"/>
              <w:rPr>
                <w:sz w:val="20"/>
                <w:szCs w:val="22"/>
              </w:rPr>
            </w:pPr>
            <w:r w:rsidRPr="002D6C29">
              <w:rPr>
                <w:sz w:val="20"/>
                <w:szCs w:val="22"/>
              </w:rPr>
              <w:t xml:space="preserve"> NOZĪMĪGS RISKS IV </w:t>
            </w:r>
          </w:p>
        </w:tc>
        <w:tc>
          <w:tcPr>
            <w:tcW w:w="7200" w:type="dxa"/>
            <w:tcBorders>
              <w:top w:val="outset" w:sz="6" w:space="0" w:color="auto"/>
              <w:left w:val="outset" w:sz="6" w:space="0" w:color="auto"/>
              <w:bottom w:val="outset" w:sz="6" w:space="0" w:color="auto"/>
              <w:right w:val="outset" w:sz="6" w:space="0" w:color="auto"/>
            </w:tcBorders>
            <w:vAlign w:val="center"/>
          </w:tcPr>
          <w:p w14:paraId="07B1EF97" w14:textId="77777777" w:rsidR="00760F25" w:rsidRPr="002D6C29" w:rsidRDefault="00760F25" w:rsidP="009B3EF3">
            <w:pPr>
              <w:spacing w:before="40" w:after="40"/>
              <w:rPr>
                <w:sz w:val="20"/>
                <w:szCs w:val="22"/>
              </w:rPr>
            </w:pPr>
            <w:r w:rsidRPr="002D6C29">
              <w:rPr>
                <w:sz w:val="20"/>
                <w:szCs w:val="22"/>
              </w:rPr>
              <w:t xml:space="preserve">Darbu nedrīkst veikt, kamēr nav veikti pasākumi riska samazināšanai vai novēršanai. Ja darbu nav iespējams pārtraukt, jāņem vērā seku apjoms, darbinieku skaits, bet pasākumi jāveic 1...3 mēnešu laikā. </w:t>
            </w:r>
          </w:p>
        </w:tc>
      </w:tr>
      <w:tr w:rsidR="00760F25" w:rsidRPr="002D6C29" w14:paraId="07B1EF9B" w14:textId="77777777" w:rsidTr="009B3EF3">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tcPr>
          <w:p w14:paraId="07B1EF99" w14:textId="77777777" w:rsidR="00760F25" w:rsidRPr="002D6C29" w:rsidRDefault="00760F25" w:rsidP="009B3EF3">
            <w:pPr>
              <w:spacing w:before="100" w:beforeAutospacing="1" w:after="100" w:afterAutospacing="1"/>
              <w:jc w:val="center"/>
              <w:rPr>
                <w:sz w:val="20"/>
                <w:szCs w:val="22"/>
              </w:rPr>
            </w:pPr>
            <w:r w:rsidRPr="002D6C29">
              <w:rPr>
                <w:sz w:val="20"/>
                <w:szCs w:val="22"/>
              </w:rPr>
              <w:t> NECIEŠAMS RISKS V</w:t>
            </w:r>
          </w:p>
        </w:tc>
        <w:tc>
          <w:tcPr>
            <w:tcW w:w="7200" w:type="dxa"/>
            <w:tcBorders>
              <w:top w:val="outset" w:sz="6" w:space="0" w:color="auto"/>
              <w:left w:val="outset" w:sz="6" w:space="0" w:color="auto"/>
              <w:bottom w:val="outset" w:sz="6" w:space="0" w:color="auto"/>
              <w:right w:val="outset" w:sz="6" w:space="0" w:color="auto"/>
            </w:tcBorders>
            <w:vAlign w:val="center"/>
          </w:tcPr>
          <w:p w14:paraId="07B1EF9A" w14:textId="77777777" w:rsidR="00760F25" w:rsidRPr="002D6C29" w:rsidRDefault="00760F25" w:rsidP="009B3EF3">
            <w:pPr>
              <w:spacing w:before="40" w:after="40"/>
              <w:rPr>
                <w:sz w:val="20"/>
                <w:szCs w:val="22"/>
              </w:rPr>
            </w:pPr>
            <w:r w:rsidRPr="002D6C29">
              <w:rPr>
                <w:sz w:val="20"/>
                <w:szCs w:val="22"/>
              </w:rPr>
              <w:t>Nekavējoties jāveic pasākumi riska samazināšanai vai novēršanai. Ja līdzekļu trūkuma vai citu iemeslu dēļ pasākumus nav iespējams veikt, darbs bīstamajā zonā, telpā vai darba vietā  kategoriski aizliegts.</w:t>
            </w:r>
          </w:p>
        </w:tc>
      </w:tr>
    </w:tbl>
    <w:p w14:paraId="07B1EF9C" w14:textId="77777777" w:rsidR="00760F25" w:rsidRDefault="00760F25" w:rsidP="00760F25">
      <w:pPr>
        <w:jc w:val="both"/>
        <w:rPr>
          <w:noProof/>
          <w:sz w:val="22"/>
          <w:lang w:eastAsia="es-ES"/>
        </w:rPr>
        <w:sectPr w:rsidR="00760F25" w:rsidSect="00E44972">
          <w:footerReference w:type="default" r:id="rId17"/>
          <w:pgSz w:w="11907" w:h="16839" w:code="9"/>
          <w:pgMar w:top="709" w:right="1041" w:bottom="709" w:left="993" w:header="708" w:footer="708" w:gutter="0"/>
          <w:cols w:space="708"/>
          <w:docGrid w:linePitch="360"/>
        </w:sectPr>
      </w:pPr>
    </w:p>
    <w:p w14:paraId="07B1EF9D" w14:textId="77777777" w:rsidR="00760F25" w:rsidRPr="002D6C29" w:rsidRDefault="00760F25" w:rsidP="00760F25">
      <w:pPr>
        <w:ind w:left="357" w:hanging="357"/>
        <w:jc w:val="both"/>
        <w:rPr>
          <w:noProof/>
          <w:sz w:val="22"/>
          <w:lang w:eastAsia="es-ES"/>
        </w:rPr>
      </w:pPr>
    </w:p>
    <w:p w14:paraId="07B1EF9E" w14:textId="77777777" w:rsidR="00760F25" w:rsidRPr="002D6C29" w:rsidRDefault="00760F25" w:rsidP="00760F25">
      <w:pPr>
        <w:rPr>
          <w:u w:val="single"/>
        </w:rPr>
      </w:pPr>
      <w:r w:rsidRPr="002D6C29">
        <w:rPr>
          <w:iCs/>
          <w:u w:val="single"/>
        </w:rPr>
        <w:t>D</w:t>
      </w:r>
      <w:r w:rsidRPr="002D6C29">
        <w:rPr>
          <w:u w:val="single"/>
        </w:rPr>
        <w:t>arba vides risku novērtēšana</w:t>
      </w:r>
    </w:p>
    <w:tbl>
      <w:tblPr>
        <w:tblW w:w="14143" w:type="dxa"/>
        <w:tblCellMar>
          <w:left w:w="0" w:type="dxa"/>
          <w:right w:w="0" w:type="dxa"/>
        </w:tblCellMar>
        <w:tblLook w:val="0000" w:firstRow="0" w:lastRow="0" w:firstColumn="0" w:lastColumn="0" w:noHBand="0" w:noVBand="0"/>
      </w:tblPr>
      <w:tblGrid>
        <w:gridCol w:w="5407"/>
        <w:gridCol w:w="8736"/>
      </w:tblGrid>
      <w:tr w:rsidR="00760F25" w:rsidRPr="002D6C29" w14:paraId="07B1EFC4" w14:textId="77777777" w:rsidTr="009B3EF3">
        <w:trPr>
          <w:cantSplit/>
          <w:trHeight w:val="276"/>
        </w:trPr>
        <w:tc>
          <w:tcPr>
            <w:tcW w:w="5407" w:type="dxa"/>
            <w:vMerge w:val="restart"/>
            <w:tcBorders>
              <w:top w:val="nil"/>
              <w:left w:val="nil"/>
              <w:right w:val="nil"/>
            </w:tcBorders>
            <w:noWrap/>
            <w:tcMar>
              <w:top w:w="20" w:type="dxa"/>
              <w:left w:w="20" w:type="dxa"/>
              <w:bottom w:w="0" w:type="dxa"/>
              <w:right w:w="20" w:type="dxa"/>
            </w:tcMar>
          </w:tcPr>
          <w:p w14:paraId="07B1EF9F" w14:textId="77777777" w:rsidR="00760F25" w:rsidRPr="002D6C29" w:rsidRDefault="00760F25" w:rsidP="009B3EF3">
            <w:pPr>
              <w:rPr>
                <w:b/>
                <w:sz w:val="20"/>
                <w:szCs w:val="22"/>
              </w:rPr>
            </w:pPr>
            <w:r w:rsidRPr="002D6C29">
              <w:rPr>
                <w:b/>
                <w:sz w:val="20"/>
                <w:szCs w:val="22"/>
              </w:rPr>
              <w:t>Darba vide: Objekts</w:t>
            </w:r>
          </w:p>
          <w:p w14:paraId="07B1EFA0" w14:textId="77777777" w:rsidR="00760F25" w:rsidRPr="002D6C29" w:rsidRDefault="00760F25" w:rsidP="009B3EF3">
            <w:pPr>
              <w:rPr>
                <w:b/>
                <w:sz w:val="20"/>
                <w:szCs w:val="22"/>
              </w:rPr>
            </w:pPr>
          </w:p>
          <w:p w14:paraId="07B1EFA1" w14:textId="77777777" w:rsidR="00760F25" w:rsidRPr="001F5D82" w:rsidRDefault="00760F25" w:rsidP="009B3EF3">
            <w:pPr>
              <w:rPr>
                <w:i/>
                <w:sz w:val="20"/>
                <w:szCs w:val="22"/>
              </w:rPr>
            </w:pPr>
            <w:r w:rsidRPr="002D6C29">
              <w:rPr>
                <w:b/>
                <w:sz w:val="20"/>
                <w:szCs w:val="22"/>
              </w:rPr>
              <w:t xml:space="preserve">Darba veids: </w:t>
            </w:r>
            <w:r w:rsidRPr="002D6C29">
              <w:rPr>
                <w:sz w:val="20"/>
                <w:szCs w:val="22"/>
              </w:rPr>
              <w:t>Smagumu pārvietošana bez un ar palīgierīcēm, mehānismiem; Transportēšanas darbi (iekārtas, materiāli); Metināšana un metāla griešanas darbi;</w:t>
            </w:r>
            <w:r w:rsidRPr="002D6C29">
              <w:rPr>
                <w:bCs/>
                <w:iCs/>
                <w:sz w:val="20"/>
                <w:szCs w:val="22"/>
              </w:rPr>
              <w:t xml:space="preserve"> </w:t>
            </w:r>
            <w:r w:rsidRPr="002D6C29">
              <w:rPr>
                <w:sz w:val="20"/>
                <w:szCs w:val="22"/>
              </w:rPr>
              <w:t>Darbs augstumā; Darbs ar mehāniskiem un rokas instrumentiem</w:t>
            </w:r>
            <w:r w:rsidR="005A1FE8">
              <w:rPr>
                <w:sz w:val="20"/>
                <w:szCs w:val="22"/>
              </w:rPr>
              <w:t xml:space="preserve"> </w:t>
            </w:r>
            <w:r w:rsidR="005A1FE8" w:rsidRPr="001F5D82">
              <w:rPr>
                <w:i/>
                <w:sz w:val="20"/>
                <w:szCs w:val="22"/>
              </w:rPr>
              <w:t>u.c darba veidi, kas attiecas uz konkrēto objektu.</w:t>
            </w:r>
          </w:p>
          <w:p w14:paraId="07B1EFA2" w14:textId="77777777" w:rsidR="00760F25" w:rsidRPr="002D6C29" w:rsidRDefault="00760F25" w:rsidP="009B3EF3">
            <w:pPr>
              <w:rPr>
                <w:sz w:val="20"/>
                <w:szCs w:val="22"/>
              </w:rPr>
            </w:pPr>
          </w:p>
          <w:p w14:paraId="07B1EFA3" w14:textId="77777777" w:rsidR="00760F25" w:rsidRPr="002D6C29" w:rsidRDefault="00760F25" w:rsidP="009B3EF3">
            <w:pPr>
              <w:rPr>
                <w:sz w:val="20"/>
                <w:szCs w:val="22"/>
              </w:rPr>
            </w:pPr>
            <w:r w:rsidRPr="002D6C29">
              <w:rPr>
                <w:b/>
                <w:sz w:val="20"/>
                <w:szCs w:val="22"/>
              </w:rPr>
              <w:t>IAL:</w:t>
            </w:r>
            <w:r w:rsidRPr="002D6C29">
              <w:rPr>
                <w:sz w:val="20"/>
                <w:szCs w:val="22"/>
              </w:rPr>
              <w:t xml:space="preserve"> </w:t>
            </w:r>
          </w:p>
          <w:p w14:paraId="07B1EFA4" w14:textId="77777777" w:rsidR="00760F25" w:rsidRPr="002D6C29" w:rsidRDefault="00760F25" w:rsidP="009B3EF3">
            <w:pPr>
              <w:rPr>
                <w:sz w:val="20"/>
              </w:rPr>
            </w:pPr>
            <w:r w:rsidRPr="002D6C29">
              <w:rPr>
                <w:sz w:val="20"/>
                <w:szCs w:val="22"/>
              </w:rPr>
              <w:t>darba apavi, darba apģērbs, darba cimdi, aizsargķivere, austiņas vai ausu ieliktņi, aizsargbrilles, respirators</w:t>
            </w:r>
            <w:r w:rsidR="005A1FE8">
              <w:rPr>
                <w:sz w:val="20"/>
                <w:szCs w:val="22"/>
              </w:rPr>
              <w:t xml:space="preserve"> </w:t>
            </w:r>
            <w:r w:rsidR="005A1FE8" w:rsidRPr="001F5D82">
              <w:rPr>
                <w:i/>
                <w:sz w:val="20"/>
                <w:szCs w:val="22"/>
              </w:rPr>
              <w:t>u.c IAL, kas piemērojami darbos objektā</w:t>
            </w:r>
          </w:p>
        </w:tc>
        <w:tc>
          <w:tcPr>
            <w:tcW w:w="8736" w:type="dxa"/>
            <w:vMerge w:val="restart"/>
            <w:tcBorders>
              <w:left w:val="nil"/>
              <w:right w:val="nil"/>
            </w:tcBorders>
            <w:noWrap/>
            <w:tcMar>
              <w:top w:w="20" w:type="dxa"/>
              <w:left w:w="20" w:type="dxa"/>
              <w:bottom w:w="0" w:type="dxa"/>
              <w:right w:w="20" w:type="dxa"/>
            </w:tcMar>
            <w:vAlign w:val="bottom"/>
          </w:tcPr>
          <w:tbl>
            <w:tblPr>
              <w:tblW w:w="4782" w:type="dxa"/>
              <w:tblInd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197"/>
              <w:gridCol w:w="1140"/>
              <w:gridCol w:w="1083"/>
            </w:tblGrid>
            <w:tr w:rsidR="00760F25" w:rsidRPr="002D6C29" w14:paraId="07B1EFA7" w14:textId="77777777" w:rsidTr="009B3EF3">
              <w:trPr>
                <w:cantSplit/>
              </w:trPr>
              <w:tc>
                <w:tcPr>
                  <w:tcW w:w="1362" w:type="dxa"/>
                  <w:vMerge w:val="restart"/>
                </w:tcPr>
                <w:p w14:paraId="07B1EFA5" w14:textId="77777777" w:rsidR="00760F25" w:rsidRPr="002D6C29" w:rsidRDefault="00760F25" w:rsidP="009B3EF3">
                  <w:pPr>
                    <w:keepNext/>
                    <w:spacing w:before="240" w:after="60"/>
                    <w:outlineLvl w:val="0"/>
                    <w:rPr>
                      <w:b/>
                      <w:bCs/>
                      <w:kern w:val="32"/>
                      <w:sz w:val="18"/>
                      <w:szCs w:val="20"/>
                    </w:rPr>
                  </w:pPr>
                  <w:bookmarkStart w:id="22" w:name="_Toc509403296"/>
                  <w:bookmarkStart w:id="23" w:name="_Toc515373365"/>
                  <w:bookmarkStart w:id="24" w:name="_Toc515373570"/>
                  <w:bookmarkStart w:id="25" w:name="_Toc54271973"/>
                  <w:r w:rsidRPr="002D6C29">
                    <w:rPr>
                      <w:b/>
                      <w:bCs/>
                      <w:kern w:val="32"/>
                      <w:sz w:val="18"/>
                      <w:szCs w:val="20"/>
                    </w:rPr>
                    <w:t>Iespējamība</w:t>
                  </w:r>
                  <w:bookmarkEnd w:id="22"/>
                  <w:bookmarkEnd w:id="23"/>
                  <w:bookmarkEnd w:id="24"/>
                  <w:bookmarkEnd w:id="25"/>
                </w:p>
              </w:tc>
              <w:tc>
                <w:tcPr>
                  <w:tcW w:w="3420" w:type="dxa"/>
                  <w:gridSpan w:val="3"/>
                </w:tcPr>
                <w:p w14:paraId="07B1EFA6" w14:textId="77777777" w:rsidR="00760F25" w:rsidRPr="002D6C29" w:rsidRDefault="00760F25" w:rsidP="009B3EF3">
                  <w:pPr>
                    <w:keepNext/>
                    <w:spacing w:before="240" w:after="60"/>
                    <w:jc w:val="center"/>
                    <w:outlineLvl w:val="0"/>
                    <w:rPr>
                      <w:b/>
                      <w:bCs/>
                      <w:kern w:val="32"/>
                      <w:sz w:val="18"/>
                      <w:szCs w:val="20"/>
                    </w:rPr>
                  </w:pPr>
                  <w:bookmarkStart w:id="26" w:name="_Toc509403297"/>
                  <w:bookmarkStart w:id="27" w:name="_Toc515373366"/>
                  <w:bookmarkStart w:id="28" w:name="_Toc515373571"/>
                  <w:bookmarkStart w:id="29" w:name="_Toc54271974"/>
                  <w:r w:rsidRPr="002D6C29">
                    <w:rPr>
                      <w:b/>
                      <w:bCs/>
                      <w:kern w:val="32"/>
                      <w:sz w:val="18"/>
                      <w:szCs w:val="20"/>
                    </w:rPr>
                    <w:t>Notikumu sekas</w:t>
                  </w:r>
                  <w:bookmarkEnd w:id="26"/>
                  <w:bookmarkEnd w:id="27"/>
                  <w:bookmarkEnd w:id="28"/>
                  <w:bookmarkEnd w:id="29"/>
                </w:p>
              </w:tc>
            </w:tr>
            <w:tr w:rsidR="00760F25" w:rsidRPr="002D6C29" w14:paraId="07B1EFAC" w14:textId="77777777" w:rsidTr="009B3EF3">
              <w:trPr>
                <w:cantSplit/>
              </w:trPr>
              <w:tc>
                <w:tcPr>
                  <w:tcW w:w="1362" w:type="dxa"/>
                  <w:vMerge/>
                </w:tcPr>
                <w:p w14:paraId="07B1EFA8" w14:textId="77777777" w:rsidR="00760F25" w:rsidRPr="002D6C29" w:rsidRDefault="00760F25" w:rsidP="009B3EF3">
                  <w:pPr>
                    <w:rPr>
                      <w:b/>
                      <w:bCs/>
                      <w:sz w:val="18"/>
                    </w:rPr>
                  </w:pPr>
                </w:p>
              </w:tc>
              <w:tc>
                <w:tcPr>
                  <w:tcW w:w="1197" w:type="dxa"/>
                  <w:vAlign w:val="center"/>
                </w:tcPr>
                <w:p w14:paraId="07B1EFA9" w14:textId="77777777" w:rsidR="00760F25" w:rsidRPr="002D6C29" w:rsidRDefault="00760F25" w:rsidP="009B3EF3">
                  <w:pPr>
                    <w:keepNext/>
                    <w:spacing w:before="240" w:after="60"/>
                    <w:jc w:val="center"/>
                    <w:outlineLvl w:val="0"/>
                    <w:rPr>
                      <w:kern w:val="32"/>
                      <w:sz w:val="18"/>
                      <w:szCs w:val="20"/>
                    </w:rPr>
                  </w:pPr>
                  <w:bookmarkStart w:id="30" w:name="_Toc509403298"/>
                  <w:bookmarkStart w:id="31" w:name="_Toc515373367"/>
                  <w:bookmarkStart w:id="32" w:name="_Toc515373572"/>
                  <w:bookmarkStart w:id="33" w:name="_Toc54271975"/>
                  <w:r w:rsidRPr="002D6C29">
                    <w:rPr>
                      <w:kern w:val="32"/>
                      <w:sz w:val="18"/>
                      <w:szCs w:val="20"/>
                    </w:rPr>
                    <w:t>Maz bīstams</w:t>
                  </w:r>
                  <w:bookmarkEnd w:id="30"/>
                  <w:bookmarkEnd w:id="31"/>
                  <w:bookmarkEnd w:id="32"/>
                  <w:bookmarkEnd w:id="33"/>
                </w:p>
              </w:tc>
              <w:tc>
                <w:tcPr>
                  <w:tcW w:w="1140" w:type="dxa"/>
                  <w:vAlign w:val="center"/>
                </w:tcPr>
                <w:p w14:paraId="07B1EFAA" w14:textId="77777777" w:rsidR="00760F25" w:rsidRPr="002D6C29" w:rsidRDefault="00760F25" w:rsidP="009B3EF3">
                  <w:pPr>
                    <w:jc w:val="center"/>
                    <w:rPr>
                      <w:sz w:val="18"/>
                    </w:rPr>
                  </w:pPr>
                  <w:r w:rsidRPr="002D6C29">
                    <w:rPr>
                      <w:sz w:val="18"/>
                    </w:rPr>
                    <w:t>Bīstams</w:t>
                  </w:r>
                </w:p>
              </w:tc>
              <w:tc>
                <w:tcPr>
                  <w:tcW w:w="1083" w:type="dxa"/>
                  <w:vAlign w:val="center"/>
                </w:tcPr>
                <w:p w14:paraId="07B1EFAB" w14:textId="77777777" w:rsidR="00760F25" w:rsidRPr="002D6C29" w:rsidRDefault="00760F25" w:rsidP="009B3EF3">
                  <w:pPr>
                    <w:jc w:val="center"/>
                    <w:rPr>
                      <w:sz w:val="18"/>
                    </w:rPr>
                  </w:pPr>
                  <w:r w:rsidRPr="002D6C29">
                    <w:rPr>
                      <w:sz w:val="18"/>
                    </w:rPr>
                    <w:t>Ļoti bīstams</w:t>
                  </w:r>
                </w:p>
              </w:tc>
            </w:tr>
            <w:tr w:rsidR="00760F25" w:rsidRPr="002D6C29" w14:paraId="07B1EFB3" w14:textId="77777777" w:rsidTr="009B3EF3">
              <w:tc>
                <w:tcPr>
                  <w:tcW w:w="1362" w:type="dxa"/>
                  <w:vAlign w:val="center"/>
                </w:tcPr>
                <w:p w14:paraId="07B1EFAD" w14:textId="77777777" w:rsidR="00760F25" w:rsidRPr="002D6C29" w:rsidRDefault="00760F25" w:rsidP="009B3EF3">
                  <w:pPr>
                    <w:jc w:val="center"/>
                    <w:rPr>
                      <w:sz w:val="18"/>
                      <w:szCs w:val="22"/>
                    </w:rPr>
                  </w:pPr>
                  <w:r w:rsidRPr="002D6C29">
                    <w:rPr>
                      <w:sz w:val="18"/>
                      <w:szCs w:val="22"/>
                    </w:rPr>
                    <w:t>Ļoti neiespējams</w:t>
                  </w:r>
                </w:p>
              </w:tc>
              <w:tc>
                <w:tcPr>
                  <w:tcW w:w="1197" w:type="dxa"/>
                  <w:vAlign w:val="center"/>
                </w:tcPr>
                <w:p w14:paraId="07B1EFAE" w14:textId="77777777" w:rsidR="00760F25" w:rsidRPr="002D6C29" w:rsidRDefault="00760F25" w:rsidP="009B3EF3">
                  <w:pPr>
                    <w:jc w:val="center"/>
                    <w:rPr>
                      <w:sz w:val="18"/>
                      <w:szCs w:val="22"/>
                    </w:rPr>
                  </w:pPr>
                  <w:r w:rsidRPr="002D6C29">
                    <w:rPr>
                      <w:sz w:val="18"/>
                      <w:szCs w:val="22"/>
                    </w:rPr>
                    <w:t xml:space="preserve">Nenozīmīgs risks </w:t>
                  </w:r>
                  <w:r w:rsidRPr="002D6C29">
                    <w:rPr>
                      <w:b/>
                      <w:bCs/>
                      <w:sz w:val="18"/>
                      <w:szCs w:val="22"/>
                    </w:rPr>
                    <w:t>I</w:t>
                  </w:r>
                </w:p>
              </w:tc>
              <w:tc>
                <w:tcPr>
                  <w:tcW w:w="1140" w:type="dxa"/>
                  <w:vAlign w:val="center"/>
                </w:tcPr>
                <w:p w14:paraId="07B1EFAF" w14:textId="77777777" w:rsidR="00760F25" w:rsidRPr="002D6C29" w:rsidRDefault="00760F25" w:rsidP="009B3EF3">
                  <w:pPr>
                    <w:jc w:val="center"/>
                    <w:rPr>
                      <w:sz w:val="18"/>
                      <w:szCs w:val="22"/>
                    </w:rPr>
                  </w:pPr>
                  <w:r w:rsidRPr="002D6C29">
                    <w:rPr>
                      <w:sz w:val="18"/>
                      <w:szCs w:val="22"/>
                    </w:rPr>
                    <w:t>Pieļaujams</w:t>
                  </w:r>
                </w:p>
                <w:p w14:paraId="07B1EFB0"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II</w:t>
                  </w:r>
                </w:p>
              </w:tc>
              <w:tc>
                <w:tcPr>
                  <w:tcW w:w="1083" w:type="dxa"/>
                  <w:vAlign w:val="center"/>
                </w:tcPr>
                <w:p w14:paraId="07B1EFB1" w14:textId="77777777" w:rsidR="00760F25" w:rsidRPr="002D6C29" w:rsidRDefault="00760F25" w:rsidP="009B3EF3">
                  <w:pPr>
                    <w:jc w:val="center"/>
                    <w:rPr>
                      <w:sz w:val="18"/>
                      <w:szCs w:val="22"/>
                    </w:rPr>
                  </w:pPr>
                  <w:r w:rsidRPr="002D6C29">
                    <w:rPr>
                      <w:sz w:val="18"/>
                      <w:szCs w:val="22"/>
                    </w:rPr>
                    <w:t>Ciešams</w:t>
                  </w:r>
                </w:p>
                <w:p w14:paraId="07B1EFB2"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III</w:t>
                  </w:r>
                </w:p>
              </w:tc>
            </w:tr>
            <w:tr w:rsidR="00760F25" w:rsidRPr="002D6C29" w14:paraId="07B1EFBA" w14:textId="77777777" w:rsidTr="009B3EF3">
              <w:tc>
                <w:tcPr>
                  <w:tcW w:w="1362" w:type="dxa"/>
                  <w:vAlign w:val="center"/>
                </w:tcPr>
                <w:p w14:paraId="07B1EFB4" w14:textId="77777777" w:rsidR="00760F25" w:rsidRPr="002D6C29" w:rsidRDefault="00760F25" w:rsidP="009B3EF3">
                  <w:pPr>
                    <w:jc w:val="center"/>
                    <w:rPr>
                      <w:sz w:val="18"/>
                      <w:szCs w:val="22"/>
                    </w:rPr>
                  </w:pPr>
                  <w:r w:rsidRPr="002D6C29">
                    <w:rPr>
                      <w:sz w:val="18"/>
                      <w:szCs w:val="22"/>
                    </w:rPr>
                    <w:t>Maz iespējams</w:t>
                  </w:r>
                </w:p>
              </w:tc>
              <w:tc>
                <w:tcPr>
                  <w:tcW w:w="1197" w:type="dxa"/>
                  <w:vAlign w:val="center"/>
                </w:tcPr>
                <w:p w14:paraId="07B1EFB5" w14:textId="77777777" w:rsidR="00760F25" w:rsidRPr="002D6C29" w:rsidRDefault="00760F25" w:rsidP="009B3EF3">
                  <w:pPr>
                    <w:jc w:val="center"/>
                    <w:rPr>
                      <w:sz w:val="18"/>
                      <w:szCs w:val="22"/>
                    </w:rPr>
                  </w:pPr>
                  <w:r w:rsidRPr="002D6C29">
                    <w:rPr>
                      <w:sz w:val="18"/>
                      <w:szCs w:val="22"/>
                    </w:rPr>
                    <w:t xml:space="preserve">Pieļaujams risks </w:t>
                  </w:r>
                  <w:r w:rsidRPr="002D6C29">
                    <w:rPr>
                      <w:b/>
                      <w:bCs/>
                      <w:sz w:val="18"/>
                      <w:szCs w:val="22"/>
                    </w:rPr>
                    <w:t>II</w:t>
                  </w:r>
                </w:p>
              </w:tc>
              <w:tc>
                <w:tcPr>
                  <w:tcW w:w="1140" w:type="dxa"/>
                  <w:vAlign w:val="center"/>
                </w:tcPr>
                <w:p w14:paraId="07B1EFB6" w14:textId="77777777" w:rsidR="00760F25" w:rsidRPr="002D6C29" w:rsidRDefault="00760F25" w:rsidP="009B3EF3">
                  <w:pPr>
                    <w:jc w:val="center"/>
                    <w:rPr>
                      <w:sz w:val="18"/>
                      <w:szCs w:val="22"/>
                    </w:rPr>
                  </w:pPr>
                  <w:r w:rsidRPr="002D6C29">
                    <w:rPr>
                      <w:sz w:val="18"/>
                      <w:szCs w:val="22"/>
                    </w:rPr>
                    <w:t>Ciešams</w:t>
                  </w:r>
                </w:p>
                <w:p w14:paraId="07B1EFB7"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III</w:t>
                  </w:r>
                </w:p>
              </w:tc>
              <w:tc>
                <w:tcPr>
                  <w:tcW w:w="1083" w:type="dxa"/>
                  <w:vAlign w:val="center"/>
                </w:tcPr>
                <w:p w14:paraId="07B1EFB8" w14:textId="77777777" w:rsidR="00760F25" w:rsidRPr="002D6C29" w:rsidRDefault="00760F25" w:rsidP="009B3EF3">
                  <w:pPr>
                    <w:jc w:val="center"/>
                    <w:rPr>
                      <w:sz w:val="18"/>
                      <w:szCs w:val="22"/>
                    </w:rPr>
                  </w:pPr>
                  <w:r w:rsidRPr="002D6C29">
                    <w:rPr>
                      <w:sz w:val="18"/>
                      <w:szCs w:val="22"/>
                    </w:rPr>
                    <w:t>Nozīmīgs</w:t>
                  </w:r>
                </w:p>
                <w:p w14:paraId="07B1EFB9"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IV</w:t>
                  </w:r>
                </w:p>
              </w:tc>
            </w:tr>
            <w:tr w:rsidR="00760F25" w:rsidRPr="002D6C29" w14:paraId="07B1EFC2" w14:textId="77777777" w:rsidTr="009B3EF3">
              <w:tc>
                <w:tcPr>
                  <w:tcW w:w="1362" w:type="dxa"/>
                  <w:vAlign w:val="center"/>
                </w:tcPr>
                <w:p w14:paraId="07B1EFBB" w14:textId="77777777" w:rsidR="00760F25" w:rsidRPr="002D6C29" w:rsidRDefault="00760F25" w:rsidP="009B3EF3">
                  <w:pPr>
                    <w:jc w:val="center"/>
                    <w:rPr>
                      <w:sz w:val="18"/>
                      <w:szCs w:val="22"/>
                    </w:rPr>
                  </w:pPr>
                  <w:r w:rsidRPr="002D6C29">
                    <w:rPr>
                      <w:sz w:val="18"/>
                      <w:szCs w:val="22"/>
                    </w:rPr>
                    <w:t>Iespējams</w:t>
                  </w:r>
                </w:p>
              </w:tc>
              <w:tc>
                <w:tcPr>
                  <w:tcW w:w="1197" w:type="dxa"/>
                  <w:vAlign w:val="center"/>
                </w:tcPr>
                <w:p w14:paraId="07B1EFBC" w14:textId="77777777" w:rsidR="00760F25" w:rsidRPr="002D6C29" w:rsidRDefault="00760F25" w:rsidP="009B3EF3">
                  <w:pPr>
                    <w:jc w:val="center"/>
                    <w:rPr>
                      <w:sz w:val="18"/>
                      <w:szCs w:val="22"/>
                    </w:rPr>
                  </w:pPr>
                  <w:r w:rsidRPr="002D6C29">
                    <w:rPr>
                      <w:sz w:val="18"/>
                      <w:szCs w:val="22"/>
                    </w:rPr>
                    <w:t>Ciešams</w:t>
                  </w:r>
                </w:p>
                <w:p w14:paraId="07B1EFBD"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III</w:t>
                  </w:r>
                </w:p>
              </w:tc>
              <w:tc>
                <w:tcPr>
                  <w:tcW w:w="1140" w:type="dxa"/>
                  <w:vAlign w:val="center"/>
                </w:tcPr>
                <w:p w14:paraId="07B1EFBE" w14:textId="77777777" w:rsidR="00760F25" w:rsidRPr="002D6C29" w:rsidRDefault="00760F25" w:rsidP="009B3EF3">
                  <w:pPr>
                    <w:jc w:val="center"/>
                    <w:rPr>
                      <w:sz w:val="18"/>
                      <w:szCs w:val="22"/>
                    </w:rPr>
                  </w:pPr>
                  <w:r w:rsidRPr="002D6C29">
                    <w:rPr>
                      <w:sz w:val="18"/>
                      <w:szCs w:val="22"/>
                    </w:rPr>
                    <w:t>Nozīmīgs</w:t>
                  </w:r>
                </w:p>
                <w:p w14:paraId="07B1EFBF"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IV</w:t>
                  </w:r>
                </w:p>
              </w:tc>
              <w:tc>
                <w:tcPr>
                  <w:tcW w:w="1083" w:type="dxa"/>
                  <w:vAlign w:val="center"/>
                </w:tcPr>
                <w:p w14:paraId="07B1EFC0" w14:textId="77777777" w:rsidR="00760F25" w:rsidRPr="002D6C29" w:rsidRDefault="00760F25" w:rsidP="009B3EF3">
                  <w:pPr>
                    <w:jc w:val="center"/>
                    <w:rPr>
                      <w:sz w:val="18"/>
                      <w:szCs w:val="22"/>
                    </w:rPr>
                  </w:pPr>
                  <w:r w:rsidRPr="002D6C29">
                    <w:rPr>
                      <w:sz w:val="18"/>
                      <w:szCs w:val="22"/>
                    </w:rPr>
                    <w:t>Neciešams</w:t>
                  </w:r>
                </w:p>
                <w:p w14:paraId="07B1EFC1" w14:textId="77777777" w:rsidR="00760F25" w:rsidRPr="002D6C29" w:rsidRDefault="00760F25" w:rsidP="009B3EF3">
                  <w:pPr>
                    <w:jc w:val="center"/>
                    <w:rPr>
                      <w:sz w:val="18"/>
                      <w:szCs w:val="22"/>
                    </w:rPr>
                  </w:pPr>
                  <w:r w:rsidRPr="002D6C29">
                    <w:rPr>
                      <w:sz w:val="18"/>
                      <w:szCs w:val="22"/>
                    </w:rPr>
                    <w:t xml:space="preserve">risks </w:t>
                  </w:r>
                  <w:r w:rsidRPr="002D6C29">
                    <w:rPr>
                      <w:b/>
                      <w:bCs/>
                      <w:sz w:val="18"/>
                      <w:szCs w:val="22"/>
                    </w:rPr>
                    <w:t>V</w:t>
                  </w:r>
                </w:p>
              </w:tc>
            </w:tr>
          </w:tbl>
          <w:p w14:paraId="07B1EFC3" w14:textId="77777777" w:rsidR="00760F25" w:rsidRPr="002D6C29" w:rsidRDefault="00760F25" w:rsidP="009B3EF3">
            <w:pPr>
              <w:tabs>
                <w:tab w:val="center" w:pos="4320"/>
                <w:tab w:val="right" w:pos="8640"/>
              </w:tabs>
            </w:pPr>
          </w:p>
        </w:tc>
      </w:tr>
      <w:tr w:rsidR="00760F25" w:rsidRPr="002D6C29" w14:paraId="07B1EFC7" w14:textId="77777777" w:rsidTr="009B3EF3">
        <w:trPr>
          <w:cantSplit/>
          <w:trHeight w:val="276"/>
        </w:trPr>
        <w:tc>
          <w:tcPr>
            <w:tcW w:w="5407" w:type="dxa"/>
            <w:vMerge/>
            <w:tcBorders>
              <w:left w:val="nil"/>
              <w:bottom w:val="nil"/>
              <w:right w:val="nil"/>
            </w:tcBorders>
            <w:noWrap/>
            <w:tcMar>
              <w:top w:w="20" w:type="dxa"/>
              <w:left w:w="20" w:type="dxa"/>
              <w:bottom w:w="0" w:type="dxa"/>
              <w:right w:w="20" w:type="dxa"/>
            </w:tcMar>
          </w:tcPr>
          <w:p w14:paraId="07B1EFC5" w14:textId="77777777" w:rsidR="00760F25" w:rsidRPr="002D6C29" w:rsidRDefault="00760F25" w:rsidP="009B3EF3">
            <w:pPr>
              <w:rPr>
                <w:sz w:val="20"/>
              </w:rPr>
            </w:pPr>
          </w:p>
        </w:tc>
        <w:tc>
          <w:tcPr>
            <w:tcW w:w="8736" w:type="dxa"/>
            <w:vMerge/>
            <w:tcBorders>
              <w:left w:val="nil"/>
              <w:bottom w:val="nil"/>
              <w:right w:val="nil"/>
            </w:tcBorders>
            <w:noWrap/>
            <w:tcMar>
              <w:top w:w="20" w:type="dxa"/>
              <w:left w:w="20" w:type="dxa"/>
              <w:bottom w:w="0" w:type="dxa"/>
              <w:right w:w="20" w:type="dxa"/>
            </w:tcMar>
            <w:vAlign w:val="bottom"/>
          </w:tcPr>
          <w:p w14:paraId="07B1EFC6" w14:textId="77777777" w:rsidR="00760F25" w:rsidRPr="002D6C29" w:rsidRDefault="00760F25" w:rsidP="009B3EF3">
            <w:pPr>
              <w:rPr>
                <w:b/>
                <w:bCs/>
              </w:rPr>
            </w:pPr>
          </w:p>
        </w:tc>
      </w:tr>
    </w:tbl>
    <w:p w14:paraId="07B1EFC8" w14:textId="77777777" w:rsidR="00760F25" w:rsidRPr="002D6C29" w:rsidRDefault="00760F25" w:rsidP="00760F25">
      <w:pPr>
        <w:rPr>
          <w:sz w:val="16"/>
          <w:szCs w:val="16"/>
        </w:rPr>
      </w:pPr>
    </w:p>
    <w:tbl>
      <w:tblPr>
        <w:tblW w:w="1405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559"/>
        <w:gridCol w:w="1984"/>
        <w:gridCol w:w="2694"/>
        <w:gridCol w:w="5387"/>
      </w:tblGrid>
      <w:tr w:rsidR="00DE57F0" w:rsidRPr="002D6C29" w14:paraId="07B1EFD1" w14:textId="77777777" w:rsidTr="001F5D82">
        <w:trPr>
          <w:trHeight w:val="765"/>
          <w:tblHeader/>
        </w:trPr>
        <w:tc>
          <w:tcPr>
            <w:tcW w:w="2430" w:type="dxa"/>
            <w:shd w:val="clear" w:color="auto" w:fill="auto"/>
            <w:vAlign w:val="center"/>
          </w:tcPr>
          <w:p w14:paraId="07B1EFC9" w14:textId="77777777" w:rsidR="00DE57F0" w:rsidRPr="001F5D82" w:rsidRDefault="00DE57F0" w:rsidP="001F5D82">
            <w:pPr>
              <w:spacing w:after="120"/>
              <w:jc w:val="center"/>
              <w:rPr>
                <w:b/>
                <w:sz w:val="20"/>
                <w:szCs w:val="22"/>
              </w:rPr>
            </w:pPr>
            <w:r>
              <w:rPr>
                <w:b/>
                <w:sz w:val="20"/>
                <w:szCs w:val="22"/>
              </w:rPr>
              <w:t>Riska f</w:t>
            </w:r>
            <w:r w:rsidRPr="001F5D82">
              <w:rPr>
                <w:b/>
                <w:sz w:val="20"/>
                <w:szCs w:val="22"/>
              </w:rPr>
              <w:t xml:space="preserve">aktori, kas ietekmē </w:t>
            </w:r>
            <w:r w:rsidRPr="001F5D82">
              <w:rPr>
                <w:b/>
                <w:sz w:val="20"/>
                <w:szCs w:val="22"/>
              </w:rPr>
              <w:br/>
              <w:t xml:space="preserve"> drošību darbā un</w:t>
            </w:r>
            <w:r w:rsidRPr="001F5D82">
              <w:rPr>
                <w:b/>
                <w:sz w:val="20"/>
                <w:szCs w:val="22"/>
              </w:rPr>
              <w:br/>
              <w:t xml:space="preserve"> strādājošo veselību</w:t>
            </w:r>
          </w:p>
        </w:tc>
        <w:tc>
          <w:tcPr>
            <w:tcW w:w="1559" w:type="dxa"/>
            <w:shd w:val="clear" w:color="auto" w:fill="auto"/>
            <w:vAlign w:val="center"/>
          </w:tcPr>
          <w:p w14:paraId="07B1EFCA" w14:textId="77777777" w:rsidR="00DE57F0" w:rsidRPr="00DC3BEC" w:rsidRDefault="00DE57F0">
            <w:pPr>
              <w:jc w:val="center"/>
              <w:rPr>
                <w:b/>
                <w:bCs/>
                <w:sz w:val="20"/>
                <w:szCs w:val="22"/>
              </w:rPr>
            </w:pPr>
            <w:r w:rsidRPr="00DC3BEC">
              <w:rPr>
                <w:b/>
                <w:bCs/>
                <w:sz w:val="20"/>
                <w:szCs w:val="22"/>
              </w:rPr>
              <w:t>Normatīvie dokumenti</w:t>
            </w:r>
          </w:p>
        </w:tc>
        <w:tc>
          <w:tcPr>
            <w:tcW w:w="1984" w:type="dxa"/>
            <w:shd w:val="clear" w:color="auto" w:fill="auto"/>
            <w:vAlign w:val="center"/>
          </w:tcPr>
          <w:p w14:paraId="07B1EFCB" w14:textId="77777777" w:rsidR="00DE57F0" w:rsidRPr="00DC3BEC" w:rsidRDefault="00DE57F0">
            <w:pPr>
              <w:jc w:val="center"/>
              <w:rPr>
                <w:b/>
                <w:bCs/>
                <w:sz w:val="20"/>
                <w:szCs w:val="22"/>
              </w:rPr>
            </w:pPr>
            <w:r w:rsidRPr="00DC3BEC">
              <w:rPr>
                <w:b/>
                <w:bCs/>
                <w:sz w:val="20"/>
                <w:szCs w:val="22"/>
              </w:rPr>
              <w:t>Riska pakāpe</w:t>
            </w:r>
          </w:p>
          <w:p w14:paraId="07B1EFCC" w14:textId="77777777" w:rsidR="00DE57F0" w:rsidRPr="00DC3BEC" w:rsidRDefault="00DE57F0">
            <w:pPr>
              <w:jc w:val="center"/>
              <w:rPr>
                <w:b/>
                <w:bCs/>
                <w:sz w:val="20"/>
                <w:szCs w:val="22"/>
              </w:rPr>
            </w:pPr>
            <w:r w:rsidRPr="00DC3BEC">
              <w:rPr>
                <w:b/>
                <w:bCs/>
                <w:sz w:val="20"/>
                <w:szCs w:val="22"/>
              </w:rPr>
              <w:t>I-V</w:t>
            </w:r>
          </w:p>
        </w:tc>
        <w:tc>
          <w:tcPr>
            <w:tcW w:w="2694" w:type="dxa"/>
            <w:shd w:val="clear" w:color="auto" w:fill="auto"/>
            <w:vAlign w:val="center"/>
          </w:tcPr>
          <w:p w14:paraId="07B1EFCD" w14:textId="77777777" w:rsidR="00DE57F0" w:rsidRPr="00DC3BEC" w:rsidRDefault="00DE57F0">
            <w:pPr>
              <w:jc w:val="center"/>
              <w:rPr>
                <w:b/>
                <w:bCs/>
                <w:sz w:val="20"/>
                <w:szCs w:val="22"/>
              </w:rPr>
            </w:pPr>
          </w:p>
          <w:p w14:paraId="07B1EFCE" w14:textId="77777777" w:rsidR="00DE57F0" w:rsidRPr="00DC3BEC" w:rsidRDefault="00DE57F0">
            <w:pPr>
              <w:jc w:val="center"/>
              <w:rPr>
                <w:b/>
                <w:bCs/>
                <w:sz w:val="20"/>
                <w:szCs w:val="22"/>
              </w:rPr>
            </w:pPr>
            <w:r w:rsidRPr="00DC3BEC">
              <w:rPr>
                <w:b/>
                <w:bCs/>
                <w:sz w:val="20"/>
                <w:szCs w:val="22"/>
              </w:rPr>
              <w:t>Riska raksturojums</w:t>
            </w:r>
          </w:p>
        </w:tc>
        <w:tc>
          <w:tcPr>
            <w:tcW w:w="5387" w:type="dxa"/>
            <w:shd w:val="clear" w:color="auto" w:fill="auto"/>
            <w:vAlign w:val="center"/>
          </w:tcPr>
          <w:p w14:paraId="07B1EFCF" w14:textId="77777777" w:rsidR="00DE57F0" w:rsidRPr="00DC3BEC" w:rsidRDefault="00DE57F0">
            <w:pPr>
              <w:jc w:val="center"/>
              <w:rPr>
                <w:b/>
                <w:bCs/>
                <w:sz w:val="20"/>
                <w:szCs w:val="22"/>
              </w:rPr>
            </w:pPr>
          </w:p>
          <w:p w14:paraId="07B1EFD0" w14:textId="77777777" w:rsidR="00DE57F0" w:rsidRPr="00DC3BEC" w:rsidRDefault="00DE57F0">
            <w:pPr>
              <w:jc w:val="center"/>
              <w:rPr>
                <w:b/>
                <w:bCs/>
                <w:sz w:val="20"/>
                <w:szCs w:val="22"/>
              </w:rPr>
            </w:pPr>
            <w:r w:rsidRPr="00DC3BEC">
              <w:rPr>
                <w:b/>
                <w:bCs/>
                <w:sz w:val="20"/>
                <w:szCs w:val="22"/>
              </w:rPr>
              <w:t>Nepieciešamie preventīvie pasākumi</w:t>
            </w:r>
          </w:p>
        </w:tc>
      </w:tr>
      <w:tr w:rsidR="00DE57F0" w:rsidRPr="002D6C29" w14:paraId="07B1EFD7" w14:textId="77777777" w:rsidTr="001F5D82">
        <w:trPr>
          <w:trHeight w:val="563"/>
        </w:trPr>
        <w:tc>
          <w:tcPr>
            <w:tcW w:w="2430" w:type="dxa"/>
          </w:tcPr>
          <w:p w14:paraId="07B1EFD2" w14:textId="77777777" w:rsidR="00DE57F0" w:rsidRPr="002D6C29" w:rsidRDefault="00DE57F0" w:rsidP="009B3EF3">
            <w:pPr>
              <w:spacing w:line="240" w:lineRule="exact"/>
              <w:rPr>
                <w:sz w:val="20"/>
                <w:szCs w:val="22"/>
              </w:rPr>
            </w:pPr>
            <w:r w:rsidRPr="002D6C29">
              <w:rPr>
                <w:sz w:val="20"/>
                <w:szCs w:val="22"/>
              </w:rPr>
              <w:t>Evakuācijas ceļi un izejas</w:t>
            </w:r>
          </w:p>
        </w:tc>
        <w:tc>
          <w:tcPr>
            <w:tcW w:w="1559" w:type="dxa"/>
          </w:tcPr>
          <w:p w14:paraId="07B1EFD3" w14:textId="77777777" w:rsidR="00DE57F0" w:rsidRPr="002D6C29" w:rsidRDefault="00DE57F0" w:rsidP="00092E58">
            <w:pPr>
              <w:spacing w:line="240" w:lineRule="exact"/>
              <w:rPr>
                <w:sz w:val="20"/>
                <w:szCs w:val="22"/>
              </w:rPr>
            </w:pPr>
            <w:r w:rsidRPr="002D6C29">
              <w:rPr>
                <w:sz w:val="20"/>
                <w:szCs w:val="22"/>
              </w:rPr>
              <w:t xml:space="preserve">MKnot.nr. </w:t>
            </w:r>
          </w:p>
        </w:tc>
        <w:tc>
          <w:tcPr>
            <w:tcW w:w="1984" w:type="dxa"/>
          </w:tcPr>
          <w:p w14:paraId="07B1EFD4" w14:textId="77777777" w:rsidR="00DE57F0" w:rsidRPr="002D6C29" w:rsidRDefault="00DE57F0" w:rsidP="009B3EF3">
            <w:pPr>
              <w:jc w:val="center"/>
              <w:rPr>
                <w:b/>
                <w:bCs/>
                <w:sz w:val="20"/>
                <w:szCs w:val="22"/>
              </w:rPr>
            </w:pPr>
          </w:p>
        </w:tc>
        <w:tc>
          <w:tcPr>
            <w:tcW w:w="2694" w:type="dxa"/>
          </w:tcPr>
          <w:p w14:paraId="07B1EFD5" w14:textId="77777777" w:rsidR="00DE57F0" w:rsidRPr="002D6C29" w:rsidRDefault="00DE57F0">
            <w:pPr>
              <w:rPr>
                <w:sz w:val="20"/>
                <w:szCs w:val="22"/>
              </w:rPr>
            </w:pPr>
            <w:r w:rsidRPr="002D6C29">
              <w:rPr>
                <w:sz w:val="20"/>
                <w:szCs w:val="22"/>
              </w:rPr>
              <w:t>Iespējama paklupšana, sastrēgums, traumas</w:t>
            </w:r>
            <w:r>
              <w:rPr>
                <w:sz w:val="20"/>
                <w:szCs w:val="22"/>
              </w:rPr>
              <w:t xml:space="preserve"> u.c. attiecīgajā darbā iespējamie riski</w:t>
            </w:r>
          </w:p>
        </w:tc>
        <w:tc>
          <w:tcPr>
            <w:tcW w:w="5387" w:type="dxa"/>
          </w:tcPr>
          <w:p w14:paraId="07B1EFD6" w14:textId="77777777" w:rsidR="00DE57F0" w:rsidRPr="002D6C29" w:rsidRDefault="00DE57F0" w:rsidP="009B3EF3">
            <w:pPr>
              <w:rPr>
                <w:sz w:val="20"/>
                <w:szCs w:val="22"/>
              </w:rPr>
            </w:pPr>
            <w:r w:rsidRPr="002D6C29">
              <w:rPr>
                <w:sz w:val="20"/>
                <w:szCs w:val="22"/>
              </w:rPr>
              <w:t>Uzturēt kārtībā darba vietu.</w:t>
            </w:r>
            <w:r>
              <w:rPr>
                <w:sz w:val="20"/>
                <w:szCs w:val="22"/>
              </w:rPr>
              <w:t xml:space="preserve"> u.c. attiecīgajā darbā piemērojamie preventīvie pasākumi</w:t>
            </w:r>
          </w:p>
        </w:tc>
      </w:tr>
      <w:tr w:rsidR="00DE57F0" w:rsidRPr="002D6C29" w14:paraId="07B1EFDD" w14:textId="77777777" w:rsidTr="001F5D82">
        <w:trPr>
          <w:trHeight w:val="255"/>
        </w:trPr>
        <w:tc>
          <w:tcPr>
            <w:tcW w:w="2430" w:type="dxa"/>
          </w:tcPr>
          <w:p w14:paraId="07B1EFD8" w14:textId="77777777" w:rsidR="00DE57F0" w:rsidRPr="002D6C29" w:rsidRDefault="00DE57F0" w:rsidP="009B3EF3">
            <w:pPr>
              <w:spacing w:line="240" w:lineRule="exact"/>
              <w:rPr>
                <w:sz w:val="20"/>
                <w:szCs w:val="22"/>
              </w:rPr>
            </w:pPr>
            <w:r w:rsidRPr="002D6C29">
              <w:rPr>
                <w:sz w:val="20"/>
                <w:szCs w:val="22"/>
              </w:rPr>
              <w:t>Kāpnes, sastatnes</w:t>
            </w:r>
          </w:p>
        </w:tc>
        <w:tc>
          <w:tcPr>
            <w:tcW w:w="1559" w:type="dxa"/>
          </w:tcPr>
          <w:p w14:paraId="07B1EFD9" w14:textId="77777777" w:rsidR="00DE57F0" w:rsidRPr="002D6C29" w:rsidRDefault="00DE57F0" w:rsidP="00092E58">
            <w:pPr>
              <w:spacing w:line="240" w:lineRule="exact"/>
              <w:ind w:left="-95"/>
              <w:rPr>
                <w:sz w:val="20"/>
                <w:szCs w:val="22"/>
              </w:rPr>
            </w:pPr>
            <w:r w:rsidRPr="002D6C29">
              <w:rPr>
                <w:sz w:val="20"/>
                <w:szCs w:val="22"/>
              </w:rPr>
              <w:t> MK not.nr.</w:t>
            </w:r>
          </w:p>
        </w:tc>
        <w:tc>
          <w:tcPr>
            <w:tcW w:w="1984" w:type="dxa"/>
          </w:tcPr>
          <w:p w14:paraId="07B1EFDA" w14:textId="77777777" w:rsidR="00DE57F0" w:rsidRPr="002D6C29" w:rsidRDefault="00DE57F0" w:rsidP="009B3EF3">
            <w:pPr>
              <w:jc w:val="center"/>
              <w:rPr>
                <w:b/>
                <w:bCs/>
                <w:sz w:val="20"/>
                <w:szCs w:val="22"/>
              </w:rPr>
            </w:pPr>
          </w:p>
        </w:tc>
        <w:tc>
          <w:tcPr>
            <w:tcW w:w="2694" w:type="dxa"/>
            <w:vAlign w:val="center"/>
          </w:tcPr>
          <w:p w14:paraId="07B1EFDB" w14:textId="77777777" w:rsidR="00DE57F0" w:rsidRPr="002D6C29" w:rsidRDefault="00DE57F0" w:rsidP="009B3EF3">
            <w:pPr>
              <w:rPr>
                <w:sz w:val="20"/>
                <w:szCs w:val="22"/>
              </w:rPr>
            </w:pPr>
            <w:r w:rsidRPr="002D6C29">
              <w:rPr>
                <w:sz w:val="20"/>
                <w:szCs w:val="22"/>
              </w:rPr>
              <w:t>Iespējama paklupšana, nokrišana no augstuma</w:t>
            </w:r>
            <w:r>
              <w:rPr>
                <w:sz w:val="20"/>
                <w:szCs w:val="22"/>
              </w:rPr>
              <w:t xml:space="preserve"> u.c. attiecīgajā darbā iespējamie riski</w:t>
            </w:r>
          </w:p>
        </w:tc>
        <w:tc>
          <w:tcPr>
            <w:tcW w:w="5387" w:type="dxa"/>
          </w:tcPr>
          <w:p w14:paraId="07B1EFDC" w14:textId="77777777" w:rsidR="00DE57F0" w:rsidRPr="002D6C29" w:rsidRDefault="00DE57F0" w:rsidP="009B3EF3">
            <w:pPr>
              <w:rPr>
                <w:sz w:val="20"/>
                <w:szCs w:val="22"/>
              </w:rPr>
            </w:pPr>
            <w:r w:rsidRPr="002D6C29">
              <w:rPr>
                <w:sz w:val="20"/>
                <w:szCs w:val="22"/>
              </w:rPr>
              <w:t>Ievērot piesardzību, kāpjot pa kāpnēm, strādājot uz sastatnēm.</w:t>
            </w:r>
            <w:r>
              <w:rPr>
                <w:sz w:val="20"/>
                <w:szCs w:val="22"/>
              </w:rPr>
              <w:t xml:space="preserve"> Lietot tikai pārbaudītās kāpnes un ekspluatācijā nodotas sastatnes. u.c. attiecīgajā darbā piemērojamie preventīvie pasākumi</w:t>
            </w:r>
          </w:p>
        </w:tc>
      </w:tr>
      <w:tr w:rsidR="00DE57F0" w:rsidRPr="002D6C29" w14:paraId="07B1EFE4" w14:textId="77777777" w:rsidTr="001F5D82">
        <w:trPr>
          <w:trHeight w:val="255"/>
        </w:trPr>
        <w:tc>
          <w:tcPr>
            <w:tcW w:w="2430" w:type="dxa"/>
          </w:tcPr>
          <w:p w14:paraId="07B1EFDE" w14:textId="77777777" w:rsidR="00DE57F0" w:rsidRPr="002D6C29" w:rsidRDefault="00DE57F0" w:rsidP="009B3EF3">
            <w:pPr>
              <w:spacing w:line="240" w:lineRule="exact"/>
              <w:rPr>
                <w:sz w:val="20"/>
                <w:szCs w:val="22"/>
              </w:rPr>
            </w:pPr>
            <w:r w:rsidRPr="002D6C29">
              <w:rPr>
                <w:sz w:val="20"/>
                <w:szCs w:val="22"/>
              </w:rPr>
              <w:t>Iekš. satiksmes ceļi</w:t>
            </w:r>
          </w:p>
        </w:tc>
        <w:tc>
          <w:tcPr>
            <w:tcW w:w="1559" w:type="dxa"/>
          </w:tcPr>
          <w:p w14:paraId="07B1EFDF" w14:textId="77777777" w:rsidR="00DE57F0" w:rsidRPr="002D6C29" w:rsidRDefault="00DE57F0" w:rsidP="00092E58">
            <w:pPr>
              <w:spacing w:line="240" w:lineRule="exact"/>
              <w:rPr>
                <w:sz w:val="20"/>
                <w:szCs w:val="22"/>
              </w:rPr>
            </w:pPr>
            <w:r w:rsidRPr="002D6C29">
              <w:rPr>
                <w:sz w:val="20"/>
                <w:szCs w:val="22"/>
              </w:rPr>
              <w:t>MK not.nr.</w:t>
            </w:r>
          </w:p>
        </w:tc>
        <w:tc>
          <w:tcPr>
            <w:tcW w:w="1984" w:type="dxa"/>
          </w:tcPr>
          <w:p w14:paraId="07B1EFE0" w14:textId="77777777" w:rsidR="00DE57F0" w:rsidRPr="002D6C29" w:rsidRDefault="00DE57F0" w:rsidP="009B3EF3">
            <w:pPr>
              <w:jc w:val="center"/>
              <w:rPr>
                <w:b/>
                <w:bCs/>
                <w:sz w:val="20"/>
                <w:szCs w:val="22"/>
              </w:rPr>
            </w:pPr>
          </w:p>
        </w:tc>
        <w:tc>
          <w:tcPr>
            <w:tcW w:w="2694" w:type="dxa"/>
          </w:tcPr>
          <w:p w14:paraId="07B1EFE1" w14:textId="77777777" w:rsidR="00DE57F0" w:rsidRPr="002D6C29" w:rsidRDefault="00DE57F0" w:rsidP="009B3EF3">
            <w:pPr>
              <w:rPr>
                <w:sz w:val="20"/>
                <w:szCs w:val="22"/>
              </w:rPr>
            </w:pPr>
            <w:r w:rsidRPr="002D6C29">
              <w:rPr>
                <w:sz w:val="20"/>
                <w:szCs w:val="22"/>
              </w:rPr>
              <w:t>Iespējamas traumas, pakļūstot zem transportlīdzekļa</w:t>
            </w:r>
            <w:r>
              <w:rPr>
                <w:sz w:val="20"/>
                <w:szCs w:val="22"/>
              </w:rPr>
              <w:t xml:space="preserve"> u.c. attiecīgajā darbā iespējamie riski</w:t>
            </w:r>
          </w:p>
        </w:tc>
        <w:tc>
          <w:tcPr>
            <w:tcW w:w="5387" w:type="dxa"/>
          </w:tcPr>
          <w:p w14:paraId="07B1EFE2" w14:textId="77777777" w:rsidR="00DE57F0" w:rsidRPr="002D6C29" w:rsidRDefault="00DE57F0" w:rsidP="009B3EF3">
            <w:pPr>
              <w:rPr>
                <w:sz w:val="20"/>
                <w:szCs w:val="22"/>
              </w:rPr>
            </w:pPr>
            <w:r w:rsidRPr="002D6C29">
              <w:rPr>
                <w:sz w:val="20"/>
                <w:szCs w:val="22"/>
              </w:rPr>
              <w:t>Ievērot piesardzību, pārvietojoties pa darbu veikšanas teritoriju.  Uzmanīties no kustībā esošiem transportlīdzekļiem.</w:t>
            </w:r>
          </w:p>
          <w:p w14:paraId="07B1EFE3" w14:textId="77777777" w:rsidR="00DE57F0" w:rsidRPr="002D6C29" w:rsidRDefault="00DE57F0" w:rsidP="009B3EF3">
            <w:pPr>
              <w:rPr>
                <w:sz w:val="20"/>
                <w:szCs w:val="22"/>
              </w:rPr>
            </w:pPr>
            <w:r w:rsidRPr="002D6C29">
              <w:rPr>
                <w:sz w:val="20"/>
                <w:szCs w:val="22"/>
              </w:rPr>
              <w:t>Nesākt veikt darbus, kamēr nav uzstādīti drošības un ceļa zīmes saskaņā ar transporta kustības shēmu.</w:t>
            </w:r>
            <w:r>
              <w:rPr>
                <w:sz w:val="20"/>
                <w:szCs w:val="22"/>
              </w:rPr>
              <w:t xml:space="preserve"> u.c. attiecīgajā darbā piemērojamie preventīvie pasākumi</w:t>
            </w:r>
          </w:p>
        </w:tc>
      </w:tr>
      <w:tr w:rsidR="00DE57F0" w:rsidRPr="002D6C29" w14:paraId="07B1EFEA" w14:textId="77777777" w:rsidTr="001F5D82">
        <w:trPr>
          <w:trHeight w:val="255"/>
        </w:trPr>
        <w:tc>
          <w:tcPr>
            <w:tcW w:w="2430" w:type="dxa"/>
          </w:tcPr>
          <w:p w14:paraId="07B1EFE5" w14:textId="77777777" w:rsidR="00DE57F0" w:rsidRPr="002D6C29" w:rsidRDefault="00DE57F0" w:rsidP="009B3EF3">
            <w:pPr>
              <w:spacing w:line="240" w:lineRule="exact"/>
              <w:rPr>
                <w:sz w:val="20"/>
                <w:szCs w:val="22"/>
              </w:rPr>
            </w:pPr>
            <w:r w:rsidRPr="002D6C29">
              <w:rPr>
                <w:sz w:val="20"/>
                <w:szCs w:val="22"/>
              </w:rPr>
              <w:t>Drošības zīmes</w:t>
            </w:r>
          </w:p>
        </w:tc>
        <w:tc>
          <w:tcPr>
            <w:tcW w:w="1559" w:type="dxa"/>
          </w:tcPr>
          <w:p w14:paraId="07B1EFE6" w14:textId="77777777" w:rsidR="00DE57F0" w:rsidRPr="002D6C29" w:rsidRDefault="00DE57F0">
            <w:pPr>
              <w:spacing w:line="240" w:lineRule="exact"/>
              <w:rPr>
                <w:sz w:val="20"/>
                <w:szCs w:val="22"/>
              </w:rPr>
            </w:pPr>
            <w:r w:rsidRPr="002D6C29">
              <w:rPr>
                <w:sz w:val="20"/>
                <w:szCs w:val="22"/>
              </w:rPr>
              <w:t xml:space="preserve">MK not.nr. </w:t>
            </w:r>
          </w:p>
        </w:tc>
        <w:tc>
          <w:tcPr>
            <w:tcW w:w="1984" w:type="dxa"/>
          </w:tcPr>
          <w:p w14:paraId="07B1EFE7" w14:textId="77777777" w:rsidR="00DE57F0" w:rsidRPr="002D6C29" w:rsidRDefault="00DE57F0" w:rsidP="009B3EF3">
            <w:pPr>
              <w:jc w:val="center"/>
              <w:rPr>
                <w:b/>
                <w:bCs/>
                <w:sz w:val="20"/>
                <w:szCs w:val="22"/>
              </w:rPr>
            </w:pPr>
          </w:p>
        </w:tc>
        <w:tc>
          <w:tcPr>
            <w:tcW w:w="2694" w:type="dxa"/>
          </w:tcPr>
          <w:p w14:paraId="07B1EFE8" w14:textId="77777777" w:rsidR="00DE57F0" w:rsidRPr="002D6C29" w:rsidRDefault="00DE57F0" w:rsidP="009B3EF3">
            <w:pPr>
              <w:rPr>
                <w:sz w:val="20"/>
                <w:szCs w:val="22"/>
              </w:rPr>
            </w:pPr>
            <w:r w:rsidRPr="002D6C29">
              <w:rPr>
                <w:sz w:val="20"/>
                <w:szCs w:val="22"/>
              </w:rPr>
              <w:t>Traumas, ugunsdrošība, elektrodrošība</w:t>
            </w:r>
            <w:r>
              <w:rPr>
                <w:sz w:val="20"/>
                <w:szCs w:val="22"/>
              </w:rPr>
              <w:t xml:space="preserve"> u.c. attiecīgajā darbā iespējamie riski</w:t>
            </w:r>
          </w:p>
        </w:tc>
        <w:tc>
          <w:tcPr>
            <w:tcW w:w="5387" w:type="dxa"/>
          </w:tcPr>
          <w:p w14:paraId="07B1EFE9" w14:textId="77777777" w:rsidR="00DE57F0" w:rsidRPr="002D6C29" w:rsidRDefault="00DE57F0">
            <w:pPr>
              <w:rPr>
                <w:sz w:val="20"/>
                <w:szCs w:val="22"/>
              </w:rPr>
            </w:pPr>
            <w:r w:rsidRPr="002D6C29">
              <w:rPr>
                <w:sz w:val="20"/>
                <w:szCs w:val="22"/>
              </w:rPr>
              <w:t>Objektā izvietot nepieciešamās drošības zīmes.</w:t>
            </w:r>
            <w:r>
              <w:rPr>
                <w:sz w:val="20"/>
                <w:szCs w:val="22"/>
              </w:rPr>
              <w:t xml:space="preserve"> </w:t>
            </w:r>
          </w:p>
        </w:tc>
      </w:tr>
      <w:tr w:rsidR="00DE57F0" w:rsidRPr="002D6C29" w14:paraId="07B1EFF2" w14:textId="77777777" w:rsidTr="001F5D82">
        <w:trPr>
          <w:trHeight w:val="270"/>
        </w:trPr>
        <w:tc>
          <w:tcPr>
            <w:tcW w:w="2430" w:type="dxa"/>
          </w:tcPr>
          <w:p w14:paraId="07B1EFEB" w14:textId="77777777" w:rsidR="00DE57F0" w:rsidRPr="002D6C29" w:rsidRDefault="00DE57F0" w:rsidP="009B3EF3">
            <w:pPr>
              <w:spacing w:line="240" w:lineRule="exact"/>
              <w:rPr>
                <w:sz w:val="20"/>
                <w:szCs w:val="22"/>
              </w:rPr>
            </w:pPr>
            <w:r w:rsidRPr="002D6C29">
              <w:rPr>
                <w:sz w:val="20"/>
                <w:szCs w:val="22"/>
              </w:rPr>
              <w:t>Ugunsdrošība, sprādzienbīstamība</w:t>
            </w:r>
          </w:p>
        </w:tc>
        <w:tc>
          <w:tcPr>
            <w:tcW w:w="1559" w:type="dxa"/>
          </w:tcPr>
          <w:p w14:paraId="07B1EFEC" w14:textId="77777777" w:rsidR="00DE57F0" w:rsidRPr="002D6C29" w:rsidRDefault="00DE57F0" w:rsidP="00DC3BEC">
            <w:pPr>
              <w:spacing w:line="240" w:lineRule="exact"/>
              <w:rPr>
                <w:sz w:val="20"/>
                <w:szCs w:val="22"/>
              </w:rPr>
            </w:pPr>
            <w:r w:rsidRPr="002D6C29">
              <w:rPr>
                <w:sz w:val="20"/>
                <w:szCs w:val="22"/>
              </w:rPr>
              <w:t>MK not.nr.</w:t>
            </w:r>
            <w:r w:rsidRPr="002D6C29" w:rsidDel="00092E58">
              <w:rPr>
                <w:sz w:val="20"/>
                <w:szCs w:val="22"/>
              </w:rPr>
              <w:t xml:space="preserve"> </w:t>
            </w:r>
          </w:p>
        </w:tc>
        <w:tc>
          <w:tcPr>
            <w:tcW w:w="1984" w:type="dxa"/>
          </w:tcPr>
          <w:p w14:paraId="07B1EFED" w14:textId="77777777" w:rsidR="00DE57F0" w:rsidRPr="002D6C29" w:rsidRDefault="00DE57F0" w:rsidP="009B3EF3">
            <w:pPr>
              <w:jc w:val="center"/>
              <w:rPr>
                <w:b/>
                <w:bCs/>
                <w:sz w:val="20"/>
                <w:szCs w:val="22"/>
              </w:rPr>
            </w:pPr>
          </w:p>
        </w:tc>
        <w:tc>
          <w:tcPr>
            <w:tcW w:w="2694" w:type="dxa"/>
          </w:tcPr>
          <w:p w14:paraId="07B1EFEE" w14:textId="77777777" w:rsidR="00DE57F0" w:rsidRPr="002D6C29" w:rsidRDefault="00DE57F0" w:rsidP="009B3EF3">
            <w:pPr>
              <w:rPr>
                <w:sz w:val="20"/>
                <w:szCs w:val="22"/>
              </w:rPr>
            </w:pPr>
            <w:r w:rsidRPr="002D6C29">
              <w:rPr>
                <w:sz w:val="20"/>
                <w:szCs w:val="22"/>
              </w:rPr>
              <w:t>Sprādzienbīstamu priekšmetu iespējamība</w:t>
            </w:r>
            <w:r>
              <w:rPr>
                <w:sz w:val="20"/>
                <w:szCs w:val="22"/>
              </w:rPr>
              <w:t xml:space="preserve"> u.c. attiecīgajā darbā iespējamie riski</w:t>
            </w:r>
          </w:p>
        </w:tc>
        <w:tc>
          <w:tcPr>
            <w:tcW w:w="5387" w:type="dxa"/>
          </w:tcPr>
          <w:p w14:paraId="07B1EFEF" w14:textId="77777777" w:rsidR="00DE57F0" w:rsidRPr="002D6C29" w:rsidRDefault="00DE57F0" w:rsidP="009B3EF3">
            <w:pPr>
              <w:rPr>
                <w:sz w:val="20"/>
                <w:szCs w:val="22"/>
              </w:rPr>
            </w:pPr>
            <w:r w:rsidRPr="002D6C29">
              <w:rPr>
                <w:sz w:val="20"/>
                <w:szCs w:val="22"/>
              </w:rPr>
              <w:t>Pārtraukt darbu, atrodot sprādzienbīstamus priekšmetus, ziņot darbu vadītājam, rīkoties atbilstoši instrukcijām.</w:t>
            </w:r>
          </w:p>
          <w:p w14:paraId="07B1EFF0" w14:textId="77777777" w:rsidR="00DE57F0" w:rsidRPr="002D6C29" w:rsidRDefault="00DE57F0" w:rsidP="009B3EF3">
            <w:pPr>
              <w:rPr>
                <w:sz w:val="20"/>
                <w:szCs w:val="22"/>
              </w:rPr>
            </w:pPr>
            <w:r w:rsidRPr="002D6C29">
              <w:rPr>
                <w:sz w:val="20"/>
                <w:szCs w:val="22"/>
              </w:rPr>
              <w:t>Regulāri instruēt darbiniekus ugunsdrošībā.</w:t>
            </w:r>
          </w:p>
          <w:p w14:paraId="07B1EFF1" w14:textId="77777777" w:rsidR="00DE57F0" w:rsidRPr="002D6C29" w:rsidRDefault="00DE57F0" w:rsidP="009B3EF3">
            <w:pPr>
              <w:rPr>
                <w:sz w:val="20"/>
                <w:szCs w:val="22"/>
              </w:rPr>
            </w:pPr>
            <w:r w:rsidRPr="002D6C29">
              <w:rPr>
                <w:sz w:val="20"/>
                <w:szCs w:val="22"/>
              </w:rPr>
              <w:t>Ugunsdzēsības aparātus un inventāru uzstādīt redzamās, viegli pie</w:t>
            </w:r>
            <w:r w:rsidRPr="002D6C29">
              <w:rPr>
                <w:sz w:val="20"/>
                <w:szCs w:val="22"/>
              </w:rPr>
              <w:softHyphen/>
              <w:t>ejamās vietās.</w:t>
            </w:r>
            <w:r>
              <w:rPr>
                <w:sz w:val="20"/>
                <w:szCs w:val="22"/>
              </w:rPr>
              <w:t xml:space="preserve"> u.c. attiecīgajā darbā piemērojamie preventīvie pasākumi</w:t>
            </w:r>
          </w:p>
        </w:tc>
      </w:tr>
      <w:tr w:rsidR="00DE57F0" w:rsidRPr="002D6C29" w14:paraId="07B1EFFA" w14:textId="77777777" w:rsidTr="001F5D82">
        <w:trPr>
          <w:trHeight w:val="255"/>
        </w:trPr>
        <w:tc>
          <w:tcPr>
            <w:tcW w:w="2430" w:type="dxa"/>
          </w:tcPr>
          <w:p w14:paraId="07B1EFF3" w14:textId="77777777" w:rsidR="00DE57F0" w:rsidRPr="002D6C29" w:rsidRDefault="00DE57F0" w:rsidP="009B3EF3">
            <w:pPr>
              <w:spacing w:line="240" w:lineRule="exact"/>
              <w:rPr>
                <w:sz w:val="20"/>
                <w:szCs w:val="22"/>
              </w:rPr>
            </w:pPr>
            <w:r w:rsidRPr="002D6C29">
              <w:rPr>
                <w:sz w:val="20"/>
                <w:szCs w:val="22"/>
              </w:rPr>
              <w:t>Elektrodrošība</w:t>
            </w:r>
          </w:p>
        </w:tc>
        <w:tc>
          <w:tcPr>
            <w:tcW w:w="1559" w:type="dxa"/>
          </w:tcPr>
          <w:p w14:paraId="07B1EFF4" w14:textId="77777777" w:rsidR="00DE57F0" w:rsidRPr="002D6C29" w:rsidRDefault="00DE57F0" w:rsidP="00092E58">
            <w:pPr>
              <w:spacing w:line="240" w:lineRule="exact"/>
              <w:rPr>
                <w:sz w:val="20"/>
                <w:szCs w:val="22"/>
              </w:rPr>
            </w:pPr>
            <w:r w:rsidRPr="002D6C29">
              <w:rPr>
                <w:sz w:val="20"/>
                <w:szCs w:val="22"/>
              </w:rPr>
              <w:t>MK not.nr.</w:t>
            </w:r>
          </w:p>
        </w:tc>
        <w:tc>
          <w:tcPr>
            <w:tcW w:w="1984" w:type="dxa"/>
          </w:tcPr>
          <w:p w14:paraId="07B1EFF5" w14:textId="77777777" w:rsidR="00DE57F0" w:rsidRPr="002D6C29" w:rsidRDefault="00DE57F0" w:rsidP="009B3EF3">
            <w:pPr>
              <w:jc w:val="center"/>
              <w:rPr>
                <w:b/>
                <w:bCs/>
                <w:sz w:val="20"/>
                <w:szCs w:val="22"/>
              </w:rPr>
            </w:pPr>
          </w:p>
        </w:tc>
        <w:tc>
          <w:tcPr>
            <w:tcW w:w="2694" w:type="dxa"/>
          </w:tcPr>
          <w:p w14:paraId="07B1EFF6" w14:textId="77777777" w:rsidR="00DE57F0" w:rsidRPr="002D6C29" w:rsidRDefault="00DE57F0" w:rsidP="009B3EF3">
            <w:pPr>
              <w:rPr>
                <w:sz w:val="20"/>
                <w:szCs w:val="22"/>
              </w:rPr>
            </w:pPr>
            <w:r w:rsidRPr="002D6C29">
              <w:rPr>
                <w:sz w:val="20"/>
                <w:szCs w:val="22"/>
              </w:rPr>
              <w:t>Elektriskās strāvas iedarbība</w:t>
            </w:r>
            <w:r>
              <w:rPr>
                <w:sz w:val="20"/>
                <w:szCs w:val="22"/>
              </w:rPr>
              <w:t xml:space="preserve"> u.c. attiecīgajā darbā iespējamie riski</w:t>
            </w:r>
          </w:p>
          <w:p w14:paraId="07B1EFF7" w14:textId="77777777" w:rsidR="00DE57F0" w:rsidRPr="002D6C29" w:rsidRDefault="00DE57F0" w:rsidP="009B3EF3">
            <w:pPr>
              <w:rPr>
                <w:sz w:val="20"/>
                <w:szCs w:val="22"/>
              </w:rPr>
            </w:pPr>
          </w:p>
        </w:tc>
        <w:tc>
          <w:tcPr>
            <w:tcW w:w="5387" w:type="dxa"/>
          </w:tcPr>
          <w:p w14:paraId="07B1EFF8" w14:textId="77777777" w:rsidR="00DE57F0" w:rsidRDefault="00DE57F0" w:rsidP="009B3EF3">
            <w:pPr>
              <w:rPr>
                <w:sz w:val="20"/>
                <w:szCs w:val="22"/>
              </w:rPr>
            </w:pPr>
            <w:r w:rsidRPr="00ED42E6">
              <w:rPr>
                <w:sz w:val="20"/>
                <w:szCs w:val="22"/>
              </w:rPr>
              <w:t>Lai novērstu elektriskās strāvas triecienu, darbiniekiem darbi jāveic ar pārbaudītiem un darba kārtībā esošiem elektroinstrumentiem, jālieto individuālie aizsardzības līdzekļi</w:t>
            </w:r>
            <w:r>
              <w:rPr>
                <w:sz w:val="20"/>
                <w:szCs w:val="22"/>
              </w:rPr>
              <w:t>.</w:t>
            </w:r>
          </w:p>
          <w:p w14:paraId="07B1EFF9" w14:textId="77777777" w:rsidR="00DE57F0" w:rsidRPr="002D6C29" w:rsidRDefault="00DE57F0" w:rsidP="009B3EF3">
            <w:pPr>
              <w:rPr>
                <w:sz w:val="20"/>
                <w:szCs w:val="22"/>
              </w:rPr>
            </w:pPr>
            <w:r w:rsidRPr="002D6C29">
              <w:rPr>
                <w:sz w:val="20"/>
                <w:szCs w:val="22"/>
              </w:rPr>
              <w:t xml:space="preserve">Regulāri instruēt nodarbinātos elektrodrošībā. </w:t>
            </w:r>
            <w:r>
              <w:rPr>
                <w:sz w:val="20"/>
                <w:szCs w:val="22"/>
              </w:rPr>
              <w:t>Ievērot drošības tehnikas prasības veicot darbus zem sprieguma esošajās elektroietaisēs. u.c. attiecīgajā darbā piemērojamie preventīvie pasākumi</w:t>
            </w:r>
          </w:p>
        </w:tc>
      </w:tr>
      <w:tr w:rsidR="00DE57F0" w:rsidRPr="002D6C29" w14:paraId="07B1F001" w14:textId="77777777" w:rsidTr="001F5D82">
        <w:trPr>
          <w:trHeight w:val="270"/>
        </w:trPr>
        <w:tc>
          <w:tcPr>
            <w:tcW w:w="2430" w:type="dxa"/>
          </w:tcPr>
          <w:p w14:paraId="07B1EFFB" w14:textId="77777777" w:rsidR="00DE57F0" w:rsidRPr="002D6C29" w:rsidRDefault="00DE57F0" w:rsidP="009B3EF3">
            <w:pPr>
              <w:rPr>
                <w:sz w:val="20"/>
                <w:szCs w:val="22"/>
              </w:rPr>
            </w:pPr>
            <w:r w:rsidRPr="002D6C29">
              <w:rPr>
                <w:sz w:val="20"/>
                <w:szCs w:val="22"/>
              </w:rPr>
              <w:t xml:space="preserve">Troksnis </w:t>
            </w:r>
          </w:p>
        </w:tc>
        <w:tc>
          <w:tcPr>
            <w:tcW w:w="1559" w:type="dxa"/>
          </w:tcPr>
          <w:p w14:paraId="07B1EFFC" w14:textId="77777777" w:rsidR="00DE57F0" w:rsidRPr="002D6C29" w:rsidRDefault="00DE57F0" w:rsidP="00092E58">
            <w:pPr>
              <w:rPr>
                <w:sz w:val="20"/>
                <w:szCs w:val="22"/>
              </w:rPr>
            </w:pPr>
            <w:r w:rsidRPr="002D6C29">
              <w:rPr>
                <w:sz w:val="20"/>
                <w:szCs w:val="22"/>
              </w:rPr>
              <w:t>MK not.nr.</w:t>
            </w:r>
          </w:p>
        </w:tc>
        <w:tc>
          <w:tcPr>
            <w:tcW w:w="1984" w:type="dxa"/>
          </w:tcPr>
          <w:p w14:paraId="07B1EFFD" w14:textId="77777777" w:rsidR="00DE57F0" w:rsidRPr="002D6C29" w:rsidRDefault="00DE57F0" w:rsidP="009B3EF3">
            <w:pPr>
              <w:jc w:val="center"/>
              <w:rPr>
                <w:b/>
                <w:bCs/>
                <w:sz w:val="20"/>
                <w:szCs w:val="22"/>
              </w:rPr>
            </w:pPr>
          </w:p>
        </w:tc>
        <w:tc>
          <w:tcPr>
            <w:tcW w:w="2694" w:type="dxa"/>
          </w:tcPr>
          <w:p w14:paraId="07B1EFFE" w14:textId="77777777" w:rsidR="00DE57F0" w:rsidRPr="002D6C29" w:rsidRDefault="00DE57F0" w:rsidP="009B3EF3">
            <w:pPr>
              <w:rPr>
                <w:sz w:val="20"/>
                <w:szCs w:val="22"/>
              </w:rPr>
            </w:pPr>
            <w:r w:rsidRPr="002D6C29">
              <w:rPr>
                <w:sz w:val="20"/>
                <w:szCs w:val="22"/>
              </w:rPr>
              <w:t xml:space="preserve">Troksnis, strādājot ar </w:t>
            </w:r>
            <w:r>
              <w:rPr>
                <w:sz w:val="20"/>
                <w:szCs w:val="22"/>
              </w:rPr>
              <w:t xml:space="preserve">rokas instrumentiem un </w:t>
            </w:r>
            <w:r w:rsidRPr="002D6C29">
              <w:rPr>
                <w:sz w:val="20"/>
                <w:szCs w:val="22"/>
              </w:rPr>
              <w:t>darba</w:t>
            </w:r>
            <w:r>
              <w:rPr>
                <w:sz w:val="20"/>
                <w:szCs w:val="22"/>
              </w:rPr>
              <w:t xml:space="preserve"> </w:t>
            </w:r>
            <w:r w:rsidRPr="002D6C29">
              <w:rPr>
                <w:sz w:val="20"/>
                <w:szCs w:val="22"/>
              </w:rPr>
              <w:t xml:space="preserve">iekārtām, </w:t>
            </w:r>
            <w:r>
              <w:rPr>
                <w:sz w:val="20"/>
                <w:szCs w:val="22"/>
              </w:rPr>
              <w:t xml:space="preserve">kā arī </w:t>
            </w:r>
            <w:r w:rsidRPr="002D6C29">
              <w:rPr>
                <w:sz w:val="20"/>
                <w:szCs w:val="22"/>
              </w:rPr>
              <w:t xml:space="preserve">tehnoloģisko iekārtu tuvumā. </w:t>
            </w:r>
            <w:r>
              <w:rPr>
                <w:sz w:val="20"/>
                <w:szCs w:val="22"/>
              </w:rPr>
              <w:t>u.c. attiecīgajā darbā iespējamie riski</w:t>
            </w:r>
          </w:p>
        </w:tc>
        <w:tc>
          <w:tcPr>
            <w:tcW w:w="5387" w:type="dxa"/>
          </w:tcPr>
          <w:p w14:paraId="07B1EFFF" w14:textId="77777777" w:rsidR="00DE57F0" w:rsidRPr="002D6C29" w:rsidRDefault="00DE57F0" w:rsidP="009B3EF3">
            <w:pPr>
              <w:rPr>
                <w:sz w:val="20"/>
                <w:szCs w:val="22"/>
              </w:rPr>
            </w:pPr>
            <w:r w:rsidRPr="002D6C29">
              <w:rPr>
                <w:sz w:val="20"/>
                <w:szCs w:val="22"/>
              </w:rPr>
              <w:t xml:space="preserve">Informēt nodarbinātos par trokšņa negatīvo ietekmi uz strādājošo organismu. </w:t>
            </w:r>
          </w:p>
          <w:p w14:paraId="07B1F000" w14:textId="77777777" w:rsidR="00DE57F0" w:rsidRPr="002D6C29" w:rsidRDefault="00DE57F0" w:rsidP="009B3EF3">
            <w:pPr>
              <w:rPr>
                <w:sz w:val="20"/>
                <w:szCs w:val="22"/>
              </w:rPr>
            </w:pPr>
            <w:r w:rsidRPr="002D6C29">
              <w:rPr>
                <w:sz w:val="20"/>
                <w:szCs w:val="22"/>
              </w:rPr>
              <w:t>Nodrošināt nodarbinātos ar individuālās dzirdes aizsardzības līdzekļiem, kurus lietot nepieciešamības gadījumā.</w:t>
            </w:r>
            <w:r>
              <w:rPr>
                <w:sz w:val="20"/>
                <w:szCs w:val="22"/>
              </w:rPr>
              <w:t xml:space="preserve"> u.c. attiecīgajā darbā piemērojamie preventīvie pasākumi</w:t>
            </w:r>
          </w:p>
        </w:tc>
      </w:tr>
      <w:tr w:rsidR="00DE57F0" w:rsidRPr="000D4A22" w14:paraId="07B1F008" w14:textId="77777777" w:rsidTr="001F5D82">
        <w:trPr>
          <w:trHeight w:val="270"/>
        </w:trPr>
        <w:tc>
          <w:tcPr>
            <w:tcW w:w="2430" w:type="dxa"/>
          </w:tcPr>
          <w:p w14:paraId="07B1F002" w14:textId="77777777" w:rsidR="00DE57F0" w:rsidRPr="000D4A22" w:rsidRDefault="00DE57F0" w:rsidP="009B3EF3">
            <w:pPr>
              <w:rPr>
                <w:sz w:val="20"/>
              </w:rPr>
            </w:pPr>
            <w:r w:rsidRPr="000D4A22">
              <w:rPr>
                <w:sz w:val="20"/>
              </w:rPr>
              <w:t>Apgaismojums</w:t>
            </w:r>
          </w:p>
          <w:p w14:paraId="07B1F003" w14:textId="77777777" w:rsidR="00DE57F0" w:rsidRPr="000D4A22" w:rsidRDefault="00DE57F0" w:rsidP="009B3EF3">
            <w:pPr>
              <w:rPr>
                <w:sz w:val="20"/>
              </w:rPr>
            </w:pPr>
            <w:r w:rsidRPr="000D4A22">
              <w:rPr>
                <w:sz w:val="20"/>
              </w:rPr>
              <w:t>(lokālais vai kombinētais)</w:t>
            </w:r>
          </w:p>
        </w:tc>
        <w:tc>
          <w:tcPr>
            <w:tcW w:w="1559" w:type="dxa"/>
          </w:tcPr>
          <w:p w14:paraId="07B1F004" w14:textId="77777777" w:rsidR="00DE57F0" w:rsidRPr="000D4A22" w:rsidRDefault="00DE57F0" w:rsidP="00092E58">
            <w:pPr>
              <w:rPr>
                <w:sz w:val="20"/>
              </w:rPr>
            </w:pPr>
            <w:r w:rsidRPr="000D4A22">
              <w:rPr>
                <w:sz w:val="20"/>
              </w:rPr>
              <w:t>MK not.nr.</w:t>
            </w:r>
          </w:p>
        </w:tc>
        <w:tc>
          <w:tcPr>
            <w:tcW w:w="1984" w:type="dxa"/>
          </w:tcPr>
          <w:p w14:paraId="07B1F005" w14:textId="77777777" w:rsidR="00DE57F0" w:rsidRPr="000D4A22" w:rsidRDefault="00DE57F0" w:rsidP="009B3EF3">
            <w:pPr>
              <w:jc w:val="center"/>
              <w:rPr>
                <w:b/>
                <w:bCs/>
                <w:sz w:val="20"/>
              </w:rPr>
            </w:pPr>
          </w:p>
        </w:tc>
        <w:tc>
          <w:tcPr>
            <w:tcW w:w="2694" w:type="dxa"/>
          </w:tcPr>
          <w:p w14:paraId="07B1F006" w14:textId="77777777" w:rsidR="00DE57F0" w:rsidRPr="000D4A22" w:rsidRDefault="00DE57F0" w:rsidP="009B3EF3">
            <w:pPr>
              <w:rPr>
                <w:sz w:val="20"/>
              </w:rPr>
            </w:pPr>
            <w:r>
              <w:rPr>
                <w:sz w:val="20"/>
              </w:rPr>
              <w:t>D</w:t>
            </w:r>
            <w:r w:rsidRPr="000D4A22">
              <w:rPr>
                <w:sz w:val="20"/>
              </w:rPr>
              <w:t xml:space="preserve">arbi notiks telpās bez dabiskā apgaismojuma, </w:t>
            </w:r>
            <w:r>
              <w:rPr>
                <w:sz w:val="20"/>
                <w:szCs w:val="22"/>
              </w:rPr>
              <w:t>u.c. attiecīgajā darbā iespējamie riski</w:t>
            </w:r>
          </w:p>
        </w:tc>
        <w:tc>
          <w:tcPr>
            <w:tcW w:w="5387" w:type="dxa"/>
          </w:tcPr>
          <w:p w14:paraId="07B1F007" w14:textId="77777777" w:rsidR="00DE57F0" w:rsidRPr="000D4A22" w:rsidRDefault="00DE57F0" w:rsidP="009B3EF3">
            <w:pPr>
              <w:rPr>
                <w:sz w:val="20"/>
              </w:rPr>
            </w:pPr>
            <w:r>
              <w:rPr>
                <w:sz w:val="20"/>
              </w:rPr>
              <w:t>T</w:t>
            </w:r>
            <w:r w:rsidRPr="000D4A22">
              <w:rPr>
                <w:sz w:val="20"/>
              </w:rPr>
              <w:t>elpas jāizgaismo ar tajās uzstādītajiem gaismekļiem vai nepieciešamības gadījumā jāuzstāda papildus pārnēsājamie prožektori</w:t>
            </w:r>
            <w:r>
              <w:rPr>
                <w:sz w:val="20"/>
              </w:rPr>
              <w:t xml:space="preserve">. </w:t>
            </w:r>
            <w:r w:rsidRPr="000D4A22">
              <w:rPr>
                <w:sz w:val="20"/>
              </w:rPr>
              <w:t>Darbus veikt tikai pie pietiekama apgaismojuma.</w:t>
            </w:r>
            <w:r>
              <w:rPr>
                <w:sz w:val="20"/>
                <w:szCs w:val="22"/>
              </w:rPr>
              <w:t xml:space="preserve"> u.c. attiecīgajā darbā piemērojamie preventīvie pasākumi</w:t>
            </w:r>
          </w:p>
        </w:tc>
      </w:tr>
      <w:tr w:rsidR="00DE57F0" w:rsidRPr="00EF2C30" w14:paraId="07B1F010" w14:textId="77777777" w:rsidTr="001F5D82">
        <w:trPr>
          <w:trHeight w:val="270"/>
        </w:trPr>
        <w:tc>
          <w:tcPr>
            <w:tcW w:w="2430" w:type="dxa"/>
            <w:tcBorders>
              <w:top w:val="single" w:sz="4" w:space="0" w:color="auto"/>
              <w:left w:val="single" w:sz="4" w:space="0" w:color="auto"/>
              <w:bottom w:val="single" w:sz="4" w:space="0" w:color="auto"/>
              <w:right w:val="single" w:sz="4" w:space="0" w:color="auto"/>
            </w:tcBorders>
          </w:tcPr>
          <w:p w14:paraId="07B1F009" w14:textId="77777777" w:rsidR="00DE57F0" w:rsidRPr="000D4A22" w:rsidRDefault="00DE57F0" w:rsidP="009B3EF3">
            <w:pPr>
              <w:rPr>
                <w:sz w:val="20"/>
              </w:rPr>
            </w:pPr>
            <w:r w:rsidRPr="000D4A22">
              <w:rPr>
                <w:sz w:val="20"/>
              </w:rPr>
              <w:t>Vibrācija (</w:t>
            </w:r>
            <w:r>
              <w:rPr>
                <w:sz w:val="20"/>
              </w:rPr>
              <w:t>rokas-plaukstu</w:t>
            </w:r>
            <w:r w:rsidRPr="000D4A22">
              <w:rPr>
                <w:sz w:val="20"/>
              </w:rPr>
              <w:t>)</w:t>
            </w:r>
          </w:p>
        </w:tc>
        <w:tc>
          <w:tcPr>
            <w:tcW w:w="1559" w:type="dxa"/>
            <w:tcBorders>
              <w:top w:val="single" w:sz="4" w:space="0" w:color="auto"/>
              <w:left w:val="single" w:sz="4" w:space="0" w:color="auto"/>
              <w:bottom w:val="single" w:sz="4" w:space="0" w:color="auto"/>
              <w:right w:val="single" w:sz="4" w:space="0" w:color="auto"/>
            </w:tcBorders>
          </w:tcPr>
          <w:p w14:paraId="07B1F00A" w14:textId="77777777" w:rsidR="00DE57F0" w:rsidRPr="000D4A22" w:rsidRDefault="00DE57F0" w:rsidP="00092E58">
            <w:pPr>
              <w:rPr>
                <w:sz w:val="20"/>
              </w:rPr>
            </w:pPr>
            <w:r w:rsidRPr="000D4A22">
              <w:rPr>
                <w:sz w:val="20"/>
              </w:rPr>
              <w:t>MK not.nr.</w:t>
            </w:r>
          </w:p>
        </w:tc>
        <w:tc>
          <w:tcPr>
            <w:tcW w:w="1984" w:type="dxa"/>
            <w:tcBorders>
              <w:top w:val="single" w:sz="4" w:space="0" w:color="auto"/>
              <w:left w:val="single" w:sz="4" w:space="0" w:color="auto"/>
              <w:bottom w:val="single" w:sz="4" w:space="0" w:color="auto"/>
              <w:right w:val="single" w:sz="4" w:space="0" w:color="auto"/>
            </w:tcBorders>
          </w:tcPr>
          <w:p w14:paraId="07B1F00B" w14:textId="77777777" w:rsidR="00DE57F0" w:rsidRPr="000D4A22" w:rsidRDefault="00DE57F0" w:rsidP="009B3EF3">
            <w:pPr>
              <w:jc w:val="center"/>
              <w:rPr>
                <w:b/>
                <w:bCs/>
                <w:sz w:val="20"/>
              </w:rPr>
            </w:pPr>
          </w:p>
        </w:tc>
        <w:tc>
          <w:tcPr>
            <w:tcW w:w="2694" w:type="dxa"/>
            <w:tcBorders>
              <w:top w:val="single" w:sz="4" w:space="0" w:color="auto"/>
              <w:left w:val="single" w:sz="4" w:space="0" w:color="auto"/>
              <w:bottom w:val="single" w:sz="4" w:space="0" w:color="auto"/>
              <w:right w:val="single" w:sz="4" w:space="0" w:color="auto"/>
            </w:tcBorders>
          </w:tcPr>
          <w:p w14:paraId="07B1F00C" w14:textId="77777777" w:rsidR="00DE57F0" w:rsidRPr="000D4A22" w:rsidRDefault="00DE57F0" w:rsidP="009B3EF3">
            <w:pPr>
              <w:rPr>
                <w:sz w:val="20"/>
              </w:rPr>
            </w:pPr>
            <w:r w:rsidRPr="000D4A22">
              <w:rPr>
                <w:sz w:val="20"/>
              </w:rPr>
              <w:t xml:space="preserve">Iespējama vispārējā ķermeņa vibrācija, </w:t>
            </w:r>
            <w:r>
              <w:rPr>
                <w:sz w:val="20"/>
              </w:rPr>
              <w:t>strādājot ar vibrējošiem rokas instrumentiem</w:t>
            </w:r>
            <w:r w:rsidRPr="000D4A22">
              <w:rPr>
                <w:sz w:val="20"/>
              </w:rPr>
              <w:t xml:space="preserve">. </w:t>
            </w:r>
            <w:r>
              <w:rPr>
                <w:sz w:val="20"/>
                <w:szCs w:val="22"/>
              </w:rPr>
              <w:t>u.c. attiecīgajā darbā iespējamie riski</w:t>
            </w:r>
          </w:p>
        </w:tc>
        <w:tc>
          <w:tcPr>
            <w:tcW w:w="5387" w:type="dxa"/>
            <w:tcBorders>
              <w:top w:val="single" w:sz="4" w:space="0" w:color="auto"/>
              <w:left w:val="single" w:sz="4" w:space="0" w:color="auto"/>
              <w:bottom w:val="single" w:sz="4" w:space="0" w:color="auto"/>
              <w:right w:val="single" w:sz="4" w:space="0" w:color="auto"/>
            </w:tcBorders>
          </w:tcPr>
          <w:p w14:paraId="07B1F00D" w14:textId="77777777" w:rsidR="00DE57F0" w:rsidRPr="000D4A22" w:rsidRDefault="00DE57F0" w:rsidP="009B3EF3">
            <w:pPr>
              <w:rPr>
                <w:sz w:val="20"/>
              </w:rPr>
            </w:pPr>
            <w:r w:rsidRPr="000D4A22">
              <w:rPr>
                <w:sz w:val="20"/>
              </w:rPr>
              <w:t>Nodrošināt optimālu atpūtas režīmu.</w:t>
            </w:r>
          </w:p>
          <w:p w14:paraId="07B1F00E" w14:textId="77777777" w:rsidR="00DE57F0" w:rsidRPr="000D4A22" w:rsidRDefault="00DE57F0" w:rsidP="009B3EF3">
            <w:pPr>
              <w:rPr>
                <w:sz w:val="20"/>
              </w:rPr>
            </w:pPr>
            <w:r>
              <w:rPr>
                <w:sz w:val="20"/>
                <w:szCs w:val="22"/>
              </w:rPr>
              <w:t>u.c. attiecīgajā darbā piemērojamie preventīvie pasākumi</w:t>
            </w:r>
          </w:p>
          <w:p w14:paraId="07B1F00F" w14:textId="77777777" w:rsidR="00DE57F0" w:rsidRPr="000D4A22" w:rsidRDefault="00DE57F0" w:rsidP="009B3EF3">
            <w:pPr>
              <w:rPr>
                <w:sz w:val="20"/>
              </w:rPr>
            </w:pPr>
          </w:p>
        </w:tc>
      </w:tr>
      <w:tr w:rsidR="00DE57F0" w:rsidRPr="002D6C29" w14:paraId="07B1F017" w14:textId="77777777" w:rsidTr="001F5D82">
        <w:trPr>
          <w:trHeight w:val="270"/>
        </w:trPr>
        <w:tc>
          <w:tcPr>
            <w:tcW w:w="2430" w:type="dxa"/>
          </w:tcPr>
          <w:p w14:paraId="07B1F011" w14:textId="77777777" w:rsidR="00DE57F0" w:rsidRPr="002D6C29" w:rsidRDefault="00DE57F0" w:rsidP="009B3EF3">
            <w:pPr>
              <w:spacing w:line="240" w:lineRule="exact"/>
              <w:rPr>
                <w:sz w:val="20"/>
                <w:szCs w:val="22"/>
              </w:rPr>
            </w:pPr>
            <w:r>
              <w:rPr>
                <w:sz w:val="20"/>
                <w:szCs w:val="22"/>
              </w:rPr>
              <w:t xml:space="preserve">Temperatūras izmaiņas </w:t>
            </w:r>
          </w:p>
        </w:tc>
        <w:tc>
          <w:tcPr>
            <w:tcW w:w="1559" w:type="dxa"/>
          </w:tcPr>
          <w:p w14:paraId="07B1F012" w14:textId="77777777" w:rsidR="00DE57F0" w:rsidRPr="002D6C29" w:rsidRDefault="00DE57F0" w:rsidP="00092E58">
            <w:pPr>
              <w:spacing w:line="240" w:lineRule="exact"/>
              <w:rPr>
                <w:sz w:val="20"/>
                <w:szCs w:val="22"/>
              </w:rPr>
            </w:pPr>
            <w:r w:rsidRPr="002D6C29">
              <w:rPr>
                <w:sz w:val="20"/>
                <w:szCs w:val="22"/>
              </w:rPr>
              <w:t>MK not.nr</w:t>
            </w:r>
            <w:r>
              <w:rPr>
                <w:sz w:val="20"/>
                <w:szCs w:val="22"/>
              </w:rPr>
              <w:t xml:space="preserve"> </w:t>
            </w:r>
          </w:p>
        </w:tc>
        <w:tc>
          <w:tcPr>
            <w:tcW w:w="1984" w:type="dxa"/>
          </w:tcPr>
          <w:p w14:paraId="07B1F013" w14:textId="77777777" w:rsidR="00DE57F0" w:rsidRPr="002D6C29" w:rsidRDefault="00DE57F0" w:rsidP="009B3EF3">
            <w:pPr>
              <w:jc w:val="center"/>
              <w:rPr>
                <w:b/>
                <w:bCs/>
                <w:sz w:val="20"/>
                <w:szCs w:val="22"/>
              </w:rPr>
            </w:pPr>
          </w:p>
        </w:tc>
        <w:tc>
          <w:tcPr>
            <w:tcW w:w="2694" w:type="dxa"/>
          </w:tcPr>
          <w:p w14:paraId="07B1F014" w14:textId="77777777" w:rsidR="00DE57F0" w:rsidRPr="002D6C29" w:rsidRDefault="00DE57F0" w:rsidP="009B3EF3">
            <w:pPr>
              <w:rPr>
                <w:sz w:val="20"/>
                <w:szCs w:val="22"/>
              </w:rPr>
            </w:pPr>
            <w:r>
              <w:rPr>
                <w:sz w:val="20"/>
                <w:szCs w:val="22"/>
              </w:rPr>
              <w:t xml:space="preserve">Strādājot </w:t>
            </w:r>
            <w:r w:rsidRPr="002D6C29">
              <w:rPr>
                <w:sz w:val="20"/>
                <w:szCs w:val="22"/>
              </w:rPr>
              <w:t>āra apstākļos</w:t>
            </w:r>
            <w:r>
              <w:rPr>
                <w:sz w:val="20"/>
                <w:szCs w:val="22"/>
              </w:rPr>
              <w:t xml:space="preserve"> i</w:t>
            </w:r>
            <w:r w:rsidRPr="002D6C29">
              <w:rPr>
                <w:sz w:val="20"/>
                <w:szCs w:val="22"/>
              </w:rPr>
              <w:t>espējamas mikroklimata svārstības, darbinieki pakļauti laika apstākļu nelabvēlīgai ietekmei. Darbs pazeminātā temperatūrā ziemā/rudenī/pavasarī.</w:t>
            </w:r>
            <w:r>
              <w:rPr>
                <w:sz w:val="20"/>
                <w:szCs w:val="22"/>
              </w:rPr>
              <w:t xml:space="preserve"> u.c. attiecīgajā darbā iespējamie riski</w:t>
            </w:r>
          </w:p>
        </w:tc>
        <w:tc>
          <w:tcPr>
            <w:tcW w:w="5387" w:type="dxa"/>
          </w:tcPr>
          <w:p w14:paraId="07B1F015" w14:textId="77777777" w:rsidR="00DE57F0" w:rsidRPr="002D6C29" w:rsidRDefault="00DE57F0" w:rsidP="009B3EF3">
            <w:pPr>
              <w:rPr>
                <w:sz w:val="20"/>
                <w:szCs w:val="22"/>
              </w:rPr>
            </w:pPr>
            <w:r w:rsidRPr="002D6C29">
              <w:rPr>
                <w:sz w:val="20"/>
                <w:szCs w:val="22"/>
              </w:rPr>
              <w:t>Nodrošināt nodarbinātos ar individuālās aizsardzības līdzekļiem, sekot līdzi to pielietošanai.</w:t>
            </w:r>
          </w:p>
          <w:p w14:paraId="07B1F016" w14:textId="77777777" w:rsidR="00DE57F0" w:rsidRPr="002D6C29" w:rsidRDefault="00DE57F0" w:rsidP="009B3EF3">
            <w:pPr>
              <w:rPr>
                <w:sz w:val="20"/>
                <w:szCs w:val="22"/>
              </w:rPr>
            </w:pPr>
            <w:r w:rsidRPr="002D6C29">
              <w:rPr>
                <w:sz w:val="20"/>
                <w:szCs w:val="22"/>
              </w:rPr>
              <w:t>Pārtraukt darbu nelabvēlīgos apstākļos.</w:t>
            </w:r>
            <w:r>
              <w:rPr>
                <w:sz w:val="20"/>
                <w:szCs w:val="22"/>
              </w:rPr>
              <w:t xml:space="preserve"> u.c. attiecīgajā darbā piemērojamie preventīvie pasākumi</w:t>
            </w:r>
          </w:p>
        </w:tc>
      </w:tr>
      <w:tr w:rsidR="00DE57F0" w:rsidRPr="002D6C29" w14:paraId="07B1F01D" w14:textId="77777777" w:rsidTr="001F5D82">
        <w:trPr>
          <w:trHeight w:val="255"/>
        </w:trPr>
        <w:tc>
          <w:tcPr>
            <w:tcW w:w="2430" w:type="dxa"/>
          </w:tcPr>
          <w:p w14:paraId="07B1F018" w14:textId="77777777" w:rsidR="00DE57F0" w:rsidRPr="002D6C29" w:rsidRDefault="00DE57F0" w:rsidP="009B3EF3">
            <w:pPr>
              <w:spacing w:line="240" w:lineRule="exact"/>
              <w:rPr>
                <w:sz w:val="20"/>
                <w:szCs w:val="22"/>
              </w:rPr>
            </w:pPr>
            <w:r w:rsidRPr="002D6C29">
              <w:rPr>
                <w:sz w:val="20"/>
                <w:szCs w:val="22"/>
              </w:rPr>
              <w:t>Bīstamās iekārtas</w:t>
            </w:r>
          </w:p>
        </w:tc>
        <w:tc>
          <w:tcPr>
            <w:tcW w:w="1559" w:type="dxa"/>
          </w:tcPr>
          <w:p w14:paraId="07B1F019" w14:textId="77777777" w:rsidR="00DE57F0" w:rsidRPr="002D6C29" w:rsidRDefault="00DE57F0" w:rsidP="00092E58">
            <w:pPr>
              <w:spacing w:line="240" w:lineRule="exact"/>
              <w:rPr>
                <w:sz w:val="20"/>
                <w:szCs w:val="22"/>
              </w:rPr>
            </w:pPr>
            <w:r w:rsidRPr="002D6C29">
              <w:rPr>
                <w:sz w:val="20"/>
                <w:szCs w:val="22"/>
              </w:rPr>
              <w:t>MK not.nr.</w:t>
            </w:r>
          </w:p>
        </w:tc>
        <w:tc>
          <w:tcPr>
            <w:tcW w:w="1984" w:type="dxa"/>
          </w:tcPr>
          <w:p w14:paraId="07B1F01A" w14:textId="77777777" w:rsidR="00DE57F0" w:rsidRPr="002D6C29" w:rsidRDefault="00DE57F0" w:rsidP="009B3EF3">
            <w:pPr>
              <w:jc w:val="center"/>
              <w:rPr>
                <w:b/>
                <w:bCs/>
                <w:sz w:val="20"/>
                <w:szCs w:val="22"/>
                <w:highlight w:val="yellow"/>
              </w:rPr>
            </w:pPr>
          </w:p>
        </w:tc>
        <w:tc>
          <w:tcPr>
            <w:tcW w:w="2694" w:type="dxa"/>
          </w:tcPr>
          <w:p w14:paraId="07B1F01B" w14:textId="77777777" w:rsidR="00DE57F0" w:rsidRPr="002D6C29" w:rsidRDefault="00DE57F0" w:rsidP="00DC3BEC">
            <w:pPr>
              <w:jc w:val="center"/>
              <w:rPr>
                <w:sz w:val="20"/>
                <w:szCs w:val="22"/>
                <w:highlight w:val="yellow"/>
              </w:rPr>
            </w:pPr>
            <w:r>
              <w:rPr>
                <w:sz w:val="20"/>
                <w:szCs w:val="22"/>
              </w:rPr>
              <w:t>Ja ir, tad norāda  attiecīgajā darbā iespējamos riskus</w:t>
            </w:r>
          </w:p>
        </w:tc>
        <w:tc>
          <w:tcPr>
            <w:tcW w:w="5387" w:type="dxa"/>
          </w:tcPr>
          <w:p w14:paraId="07B1F01C" w14:textId="77777777" w:rsidR="00DE57F0" w:rsidRPr="002D6C29" w:rsidRDefault="00DE57F0" w:rsidP="009B3EF3">
            <w:pPr>
              <w:rPr>
                <w:sz w:val="20"/>
                <w:szCs w:val="22"/>
              </w:rPr>
            </w:pPr>
            <w:r>
              <w:rPr>
                <w:sz w:val="20"/>
                <w:szCs w:val="22"/>
              </w:rPr>
              <w:t>Norādīt nepieciešamos preventīvos pasākumus, ja attiecas uz darbu</w:t>
            </w:r>
          </w:p>
        </w:tc>
      </w:tr>
      <w:tr w:rsidR="00DE57F0" w:rsidRPr="002D6C29" w14:paraId="07B1F024" w14:textId="77777777" w:rsidTr="001F5D82">
        <w:trPr>
          <w:trHeight w:val="255"/>
        </w:trPr>
        <w:tc>
          <w:tcPr>
            <w:tcW w:w="2430" w:type="dxa"/>
            <w:vAlign w:val="center"/>
          </w:tcPr>
          <w:p w14:paraId="07B1F01E" w14:textId="77777777" w:rsidR="00DE57F0" w:rsidRPr="002D6C29" w:rsidRDefault="00DE57F0" w:rsidP="009B3EF3">
            <w:pPr>
              <w:jc w:val="both"/>
              <w:rPr>
                <w:sz w:val="20"/>
                <w:szCs w:val="22"/>
              </w:rPr>
            </w:pPr>
            <w:r w:rsidRPr="002D6C29">
              <w:rPr>
                <w:sz w:val="20"/>
                <w:szCs w:val="22"/>
              </w:rPr>
              <w:t>Starojums (infrasarkanais, ultravioletais vai jonizējošais)</w:t>
            </w:r>
          </w:p>
        </w:tc>
        <w:tc>
          <w:tcPr>
            <w:tcW w:w="1559" w:type="dxa"/>
            <w:vAlign w:val="center"/>
          </w:tcPr>
          <w:p w14:paraId="07B1F01F" w14:textId="77777777" w:rsidR="00DE57F0" w:rsidRPr="002D6C29" w:rsidRDefault="00DE57F0" w:rsidP="00092E58">
            <w:pPr>
              <w:rPr>
                <w:sz w:val="20"/>
                <w:szCs w:val="22"/>
              </w:rPr>
            </w:pPr>
            <w:r w:rsidRPr="002D6C29">
              <w:rPr>
                <w:sz w:val="20"/>
                <w:szCs w:val="22"/>
              </w:rPr>
              <w:t>MK not.nr.</w:t>
            </w:r>
          </w:p>
        </w:tc>
        <w:tc>
          <w:tcPr>
            <w:tcW w:w="1984" w:type="dxa"/>
            <w:vAlign w:val="center"/>
          </w:tcPr>
          <w:p w14:paraId="07B1F020" w14:textId="77777777" w:rsidR="00DE57F0" w:rsidRPr="002D6C29" w:rsidRDefault="00DE57F0" w:rsidP="009B3EF3">
            <w:pPr>
              <w:jc w:val="center"/>
              <w:rPr>
                <w:b/>
                <w:sz w:val="20"/>
                <w:szCs w:val="22"/>
              </w:rPr>
            </w:pPr>
          </w:p>
        </w:tc>
        <w:tc>
          <w:tcPr>
            <w:tcW w:w="2694" w:type="dxa"/>
            <w:vAlign w:val="center"/>
          </w:tcPr>
          <w:p w14:paraId="07B1F021" w14:textId="77777777" w:rsidR="00DE57F0" w:rsidRPr="002D6C29" w:rsidRDefault="00DE57F0" w:rsidP="009B3EF3">
            <w:pPr>
              <w:rPr>
                <w:iCs/>
                <w:sz w:val="20"/>
                <w:szCs w:val="22"/>
              </w:rPr>
            </w:pPr>
            <w:r w:rsidRPr="002D6C29">
              <w:rPr>
                <w:iCs/>
                <w:sz w:val="20"/>
                <w:szCs w:val="22"/>
              </w:rPr>
              <w:t>Starojums veicot metināšanas un griešanas darbus</w:t>
            </w:r>
            <w:r>
              <w:rPr>
                <w:sz w:val="20"/>
                <w:szCs w:val="22"/>
              </w:rPr>
              <w:t xml:space="preserve"> u.c. attiecīgajā darbā iespējamie riski</w:t>
            </w:r>
          </w:p>
        </w:tc>
        <w:tc>
          <w:tcPr>
            <w:tcW w:w="5387" w:type="dxa"/>
            <w:vAlign w:val="center"/>
          </w:tcPr>
          <w:p w14:paraId="07B1F022" w14:textId="77777777" w:rsidR="00DE57F0" w:rsidRPr="002D6C29" w:rsidRDefault="00DE57F0" w:rsidP="009B3EF3">
            <w:pPr>
              <w:jc w:val="both"/>
              <w:rPr>
                <w:sz w:val="20"/>
                <w:szCs w:val="22"/>
              </w:rPr>
            </w:pPr>
            <w:r w:rsidRPr="002D6C29">
              <w:rPr>
                <w:sz w:val="20"/>
                <w:szCs w:val="22"/>
              </w:rPr>
              <w:t>Lietot metināšanas masku, kā arī izmantot metināšanas un griešanas darbiem paredzētu darba apģērbu, kas pilnībā nosedz ķermeņa daļas.</w:t>
            </w:r>
          </w:p>
          <w:p w14:paraId="07B1F023" w14:textId="77777777" w:rsidR="00DE57F0" w:rsidRPr="002D6C29" w:rsidRDefault="00DE57F0" w:rsidP="009B3EF3">
            <w:pPr>
              <w:jc w:val="both"/>
              <w:rPr>
                <w:sz w:val="20"/>
                <w:szCs w:val="22"/>
              </w:rPr>
            </w:pPr>
            <w:r w:rsidRPr="002D6C29">
              <w:rPr>
                <w:sz w:val="20"/>
                <w:szCs w:val="22"/>
              </w:rPr>
              <w:t>Darba zonu norobežot ar aizsargvairogiem.</w:t>
            </w:r>
            <w:r>
              <w:rPr>
                <w:sz w:val="20"/>
                <w:szCs w:val="22"/>
              </w:rPr>
              <w:t xml:space="preserve"> u.c. attiecīgajā darbā piemērojamie preventīvie pasākumi</w:t>
            </w:r>
          </w:p>
        </w:tc>
      </w:tr>
      <w:tr w:rsidR="00DE57F0" w:rsidRPr="002D6C29" w14:paraId="07B1F02C" w14:textId="77777777" w:rsidTr="001F5D82">
        <w:trPr>
          <w:trHeight w:val="255"/>
        </w:trPr>
        <w:tc>
          <w:tcPr>
            <w:tcW w:w="2430" w:type="dxa"/>
          </w:tcPr>
          <w:p w14:paraId="07B1F025" w14:textId="77777777" w:rsidR="00DE57F0" w:rsidRPr="002D6C29" w:rsidRDefault="00DE57F0" w:rsidP="009B3EF3">
            <w:pPr>
              <w:spacing w:line="240" w:lineRule="exact"/>
              <w:rPr>
                <w:sz w:val="20"/>
                <w:szCs w:val="22"/>
              </w:rPr>
            </w:pPr>
            <w:r w:rsidRPr="002D6C29">
              <w:rPr>
                <w:sz w:val="20"/>
                <w:szCs w:val="22"/>
              </w:rPr>
              <w:t>Ķīmiskās vielas, t.sk. putekļi</w:t>
            </w:r>
          </w:p>
        </w:tc>
        <w:tc>
          <w:tcPr>
            <w:tcW w:w="1559" w:type="dxa"/>
          </w:tcPr>
          <w:p w14:paraId="07B1F026" w14:textId="77777777" w:rsidR="00DE57F0" w:rsidRPr="002D6C29" w:rsidRDefault="00DE57F0" w:rsidP="00DC3BEC">
            <w:pPr>
              <w:spacing w:line="240" w:lineRule="exact"/>
              <w:rPr>
                <w:sz w:val="20"/>
                <w:szCs w:val="22"/>
              </w:rPr>
            </w:pPr>
            <w:r w:rsidRPr="002D6C29">
              <w:rPr>
                <w:sz w:val="20"/>
                <w:szCs w:val="22"/>
              </w:rPr>
              <w:t>MK not.nr.</w:t>
            </w:r>
          </w:p>
        </w:tc>
        <w:tc>
          <w:tcPr>
            <w:tcW w:w="1984" w:type="dxa"/>
          </w:tcPr>
          <w:p w14:paraId="07B1F027" w14:textId="77777777" w:rsidR="00DE57F0" w:rsidRPr="002D6C29" w:rsidRDefault="00DE57F0" w:rsidP="009B3EF3">
            <w:pPr>
              <w:jc w:val="center"/>
              <w:rPr>
                <w:b/>
                <w:bCs/>
                <w:sz w:val="20"/>
                <w:szCs w:val="22"/>
              </w:rPr>
            </w:pPr>
          </w:p>
        </w:tc>
        <w:tc>
          <w:tcPr>
            <w:tcW w:w="2694" w:type="dxa"/>
          </w:tcPr>
          <w:p w14:paraId="07B1F028" w14:textId="77777777" w:rsidR="00DE57F0" w:rsidRPr="002D6C29" w:rsidRDefault="00DE57F0" w:rsidP="009B3EF3">
            <w:pPr>
              <w:rPr>
                <w:sz w:val="20"/>
                <w:szCs w:val="22"/>
              </w:rPr>
            </w:pPr>
            <w:r w:rsidRPr="002D6C29">
              <w:rPr>
                <w:sz w:val="20"/>
                <w:szCs w:val="22"/>
              </w:rPr>
              <w:t>Darba vietā iespējami smilšu, betona, asfalta putekļi. Iespējama saskare ar ķīmiskām vielām.</w:t>
            </w:r>
            <w:r>
              <w:rPr>
                <w:sz w:val="20"/>
                <w:szCs w:val="22"/>
              </w:rPr>
              <w:t xml:space="preserve"> Ja ir, tad norāda  attiecīgajā darbā iespējamie riski</w:t>
            </w:r>
          </w:p>
        </w:tc>
        <w:tc>
          <w:tcPr>
            <w:tcW w:w="5387" w:type="dxa"/>
          </w:tcPr>
          <w:p w14:paraId="07B1F029" w14:textId="77777777" w:rsidR="00DE57F0" w:rsidRPr="002D6C29" w:rsidRDefault="00DE57F0" w:rsidP="009B3EF3">
            <w:pPr>
              <w:rPr>
                <w:sz w:val="20"/>
                <w:szCs w:val="22"/>
              </w:rPr>
            </w:pPr>
            <w:r w:rsidRPr="002D6C29">
              <w:rPr>
                <w:sz w:val="20"/>
                <w:szCs w:val="22"/>
              </w:rPr>
              <w:t>Iepazīstināt nodarbinātos ar drošības datu lapām.</w:t>
            </w:r>
          </w:p>
          <w:p w14:paraId="07B1F02A" w14:textId="77777777" w:rsidR="00DE57F0" w:rsidRPr="002D6C29" w:rsidRDefault="00DE57F0" w:rsidP="009B3EF3">
            <w:pPr>
              <w:rPr>
                <w:sz w:val="20"/>
                <w:szCs w:val="22"/>
              </w:rPr>
            </w:pPr>
            <w:r w:rsidRPr="002D6C29">
              <w:rPr>
                <w:sz w:val="20"/>
                <w:szCs w:val="22"/>
              </w:rPr>
              <w:t>Nodrošināt ķīmisko vielu un ķīmisko produktu pareizu glabāšanu un lietošanu.</w:t>
            </w:r>
          </w:p>
          <w:p w14:paraId="07B1F02B" w14:textId="77777777" w:rsidR="00DE57F0" w:rsidRPr="002D6C29" w:rsidRDefault="00DE57F0">
            <w:pPr>
              <w:rPr>
                <w:sz w:val="20"/>
                <w:szCs w:val="22"/>
              </w:rPr>
            </w:pPr>
            <w:r>
              <w:rPr>
                <w:sz w:val="20"/>
                <w:szCs w:val="22"/>
              </w:rPr>
              <w:t>L</w:t>
            </w:r>
            <w:r w:rsidRPr="002D6C29">
              <w:rPr>
                <w:sz w:val="20"/>
                <w:szCs w:val="22"/>
              </w:rPr>
              <w:t xml:space="preserve">ietot </w:t>
            </w:r>
            <w:r>
              <w:rPr>
                <w:sz w:val="20"/>
                <w:szCs w:val="22"/>
              </w:rPr>
              <w:t>nepieciešamos elpceļu aizsardzības līdzekļus</w:t>
            </w:r>
            <w:r w:rsidRPr="002D6C29">
              <w:rPr>
                <w:sz w:val="20"/>
                <w:szCs w:val="22"/>
              </w:rPr>
              <w:t>.</w:t>
            </w:r>
            <w:r>
              <w:rPr>
                <w:sz w:val="20"/>
                <w:szCs w:val="22"/>
              </w:rPr>
              <w:t xml:space="preserve"> u.c. attiecīgajā darbā piemērojamie preventīvie pasākumi</w:t>
            </w:r>
          </w:p>
        </w:tc>
      </w:tr>
      <w:tr w:rsidR="00DE57F0" w:rsidRPr="002D6C29" w14:paraId="07B1F032" w14:textId="77777777" w:rsidTr="001F5D82">
        <w:trPr>
          <w:trHeight w:val="267"/>
        </w:trPr>
        <w:tc>
          <w:tcPr>
            <w:tcW w:w="2430" w:type="dxa"/>
            <w:noWrap/>
          </w:tcPr>
          <w:p w14:paraId="07B1F02D" w14:textId="77777777" w:rsidR="00DE57F0" w:rsidRPr="002D6C29" w:rsidRDefault="00DE57F0" w:rsidP="009B3EF3">
            <w:pPr>
              <w:spacing w:line="240" w:lineRule="exact"/>
              <w:rPr>
                <w:sz w:val="20"/>
                <w:szCs w:val="22"/>
              </w:rPr>
            </w:pPr>
            <w:r w:rsidRPr="002D6C29">
              <w:rPr>
                <w:sz w:val="20"/>
                <w:szCs w:val="22"/>
              </w:rPr>
              <w:t>Bioloģiskie faktori</w:t>
            </w:r>
          </w:p>
        </w:tc>
        <w:tc>
          <w:tcPr>
            <w:tcW w:w="1559" w:type="dxa"/>
            <w:noWrap/>
          </w:tcPr>
          <w:p w14:paraId="07B1F02E" w14:textId="77777777" w:rsidR="00DE57F0" w:rsidRPr="002D6C29" w:rsidRDefault="00DE57F0" w:rsidP="00092E58">
            <w:pPr>
              <w:spacing w:line="240" w:lineRule="exact"/>
              <w:rPr>
                <w:sz w:val="20"/>
                <w:szCs w:val="22"/>
              </w:rPr>
            </w:pPr>
            <w:r w:rsidRPr="002D6C29">
              <w:rPr>
                <w:sz w:val="20"/>
                <w:szCs w:val="22"/>
              </w:rPr>
              <w:t>MK not.nr.</w:t>
            </w:r>
          </w:p>
        </w:tc>
        <w:tc>
          <w:tcPr>
            <w:tcW w:w="1984" w:type="dxa"/>
            <w:noWrap/>
          </w:tcPr>
          <w:p w14:paraId="07B1F02F" w14:textId="77777777" w:rsidR="00DE57F0" w:rsidRPr="002D6C29" w:rsidRDefault="00DE57F0" w:rsidP="009B3EF3">
            <w:pPr>
              <w:jc w:val="center"/>
              <w:rPr>
                <w:b/>
                <w:bCs/>
                <w:sz w:val="20"/>
                <w:szCs w:val="22"/>
                <w:highlight w:val="yellow"/>
              </w:rPr>
            </w:pPr>
          </w:p>
        </w:tc>
        <w:tc>
          <w:tcPr>
            <w:tcW w:w="2694" w:type="dxa"/>
            <w:noWrap/>
          </w:tcPr>
          <w:p w14:paraId="07B1F030" w14:textId="77777777" w:rsidR="00DE57F0" w:rsidRPr="002D6C29" w:rsidRDefault="00DE57F0" w:rsidP="00DC3BEC">
            <w:pPr>
              <w:jc w:val="center"/>
              <w:rPr>
                <w:sz w:val="20"/>
                <w:szCs w:val="22"/>
                <w:highlight w:val="yellow"/>
              </w:rPr>
            </w:pPr>
            <w:r>
              <w:rPr>
                <w:sz w:val="20"/>
                <w:szCs w:val="22"/>
              </w:rPr>
              <w:t>Ja ir, tad norāda  attiecīgajā darbā iespējamos riskus</w:t>
            </w:r>
            <w:r w:rsidRPr="002D6C29" w:rsidDel="00DC3BEC">
              <w:rPr>
                <w:sz w:val="20"/>
                <w:szCs w:val="22"/>
              </w:rPr>
              <w:t xml:space="preserve"> </w:t>
            </w:r>
          </w:p>
        </w:tc>
        <w:tc>
          <w:tcPr>
            <w:tcW w:w="5387" w:type="dxa"/>
            <w:noWrap/>
          </w:tcPr>
          <w:p w14:paraId="07B1F031" w14:textId="77777777" w:rsidR="00DE57F0" w:rsidRPr="002D6C29" w:rsidRDefault="00DE57F0" w:rsidP="009B3EF3">
            <w:pPr>
              <w:rPr>
                <w:sz w:val="20"/>
                <w:szCs w:val="22"/>
              </w:rPr>
            </w:pPr>
            <w:r>
              <w:rPr>
                <w:sz w:val="20"/>
                <w:szCs w:val="22"/>
              </w:rPr>
              <w:t>Norādīt nepieciešamos preventīvos pasākumus, ja attiecas uz darbu</w:t>
            </w:r>
          </w:p>
        </w:tc>
      </w:tr>
      <w:tr w:rsidR="00DE57F0" w:rsidRPr="002D6C29" w14:paraId="07B1F03A" w14:textId="77777777" w:rsidTr="001F5D82">
        <w:trPr>
          <w:trHeight w:val="330"/>
        </w:trPr>
        <w:tc>
          <w:tcPr>
            <w:tcW w:w="2430" w:type="dxa"/>
          </w:tcPr>
          <w:p w14:paraId="07B1F033" w14:textId="77777777" w:rsidR="00DE57F0" w:rsidRPr="002D6C29" w:rsidRDefault="00DE57F0" w:rsidP="009B3EF3">
            <w:pPr>
              <w:spacing w:line="240" w:lineRule="exact"/>
              <w:rPr>
                <w:sz w:val="20"/>
                <w:szCs w:val="22"/>
              </w:rPr>
            </w:pPr>
            <w:r w:rsidRPr="002D6C29">
              <w:rPr>
                <w:sz w:val="20"/>
                <w:szCs w:val="22"/>
              </w:rPr>
              <w:t>Mehāniskie faktori</w:t>
            </w:r>
          </w:p>
        </w:tc>
        <w:tc>
          <w:tcPr>
            <w:tcW w:w="1559" w:type="dxa"/>
          </w:tcPr>
          <w:p w14:paraId="07B1F034" w14:textId="77777777" w:rsidR="00DE57F0" w:rsidRPr="002D6C29" w:rsidRDefault="00DE57F0" w:rsidP="00092E58">
            <w:pPr>
              <w:spacing w:line="240" w:lineRule="exact"/>
              <w:rPr>
                <w:sz w:val="20"/>
                <w:szCs w:val="22"/>
              </w:rPr>
            </w:pPr>
            <w:r w:rsidRPr="002D6C29">
              <w:rPr>
                <w:sz w:val="20"/>
                <w:szCs w:val="22"/>
              </w:rPr>
              <w:t>MK not.nr.</w:t>
            </w:r>
          </w:p>
        </w:tc>
        <w:tc>
          <w:tcPr>
            <w:tcW w:w="1984" w:type="dxa"/>
          </w:tcPr>
          <w:p w14:paraId="07B1F035" w14:textId="77777777" w:rsidR="00DE57F0" w:rsidRPr="002D6C29" w:rsidRDefault="00DE57F0" w:rsidP="009B3EF3">
            <w:pPr>
              <w:jc w:val="center"/>
              <w:rPr>
                <w:b/>
                <w:bCs/>
                <w:sz w:val="20"/>
                <w:szCs w:val="22"/>
              </w:rPr>
            </w:pPr>
          </w:p>
        </w:tc>
        <w:tc>
          <w:tcPr>
            <w:tcW w:w="2694" w:type="dxa"/>
          </w:tcPr>
          <w:p w14:paraId="07B1F036" w14:textId="77777777" w:rsidR="00DE57F0" w:rsidRPr="002D6C29" w:rsidRDefault="00DE57F0" w:rsidP="009B3EF3">
            <w:pPr>
              <w:rPr>
                <w:sz w:val="20"/>
                <w:szCs w:val="22"/>
              </w:rPr>
            </w:pPr>
            <w:r>
              <w:rPr>
                <w:sz w:val="20"/>
                <w:szCs w:val="22"/>
              </w:rPr>
              <w:t>I</w:t>
            </w:r>
            <w:r w:rsidRPr="00ED42E6">
              <w:rPr>
                <w:sz w:val="20"/>
                <w:szCs w:val="22"/>
              </w:rPr>
              <w:t xml:space="preserve">espējams gūt traumas no instrumenta rotējošām daļām, kā arī </w:t>
            </w:r>
            <w:r>
              <w:rPr>
                <w:sz w:val="20"/>
                <w:szCs w:val="22"/>
              </w:rPr>
              <w:t>no dzirkstelēm</w:t>
            </w:r>
            <w:r w:rsidRPr="00ED42E6">
              <w:rPr>
                <w:sz w:val="20"/>
                <w:szCs w:val="22"/>
              </w:rPr>
              <w:t xml:space="preserve"> vai izrāvum</w:t>
            </w:r>
            <w:r>
              <w:rPr>
                <w:sz w:val="20"/>
                <w:szCs w:val="22"/>
              </w:rPr>
              <w:t>iem</w:t>
            </w:r>
            <w:r w:rsidRPr="00ED42E6">
              <w:rPr>
                <w:sz w:val="20"/>
                <w:szCs w:val="22"/>
              </w:rPr>
              <w:t>,</w:t>
            </w:r>
            <w:r>
              <w:rPr>
                <w:sz w:val="20"/>
                <w:szCs w:val="22"/>
              </w:rPr>
              <w:t xml:space="preserve"> i</w:t>
            </w:r>
            <w:r w:rsidRPr="002D6C29">
              <w:rPr>
                <w:sz w:val="20"/>
                <w:szCs w:val="22"/>
              </w:rPr>
              <w:t>espējamas traumas gadījumā, ja iekārtas, darba aprīkojums un celšanas iekārtas tiek izmantotas bez vizuālām un periodiskām tehniskām pārbaudēm</w:t>
            </w:r>
            <w:r>
              <w:rPr>
                <w:sz w:val="20"/>
                <w:szCs w:val="22"/>
              </w:rPr>
              <w:t>, netiek izmantots/ tiek noņemts aizsargaprīkojums. u.c. attiecīgajā darbā iespējamie riski</w:t>
            </w:r>
          </w:p>
        </w:tc>
        <w:tc>
          <w:tcPr>
            <w:tcW w:w="5387" w:type="dxa"/>
          </w:tcPr>
          <w:p w14:paraId="07B1F037" w14:textId="77777777" w:rsidR="00DE57F0" w:rsidRDefault="00DE57F0" w:rsidP="009B3EF3">
            <w:pPr>
              <w:jc w:val="both"/>
              <w:rPr>
                <w:bCs/>
                <w:sz w:val="20"/>
                <w:szCs w:val="22"/>
                <w:lang w:eastAsia="en-US"/>
              </w:rPr>
            </w:pPr>
            <w:r w:rsidRPr="002D6C29">
              <w:rPr>
                <w:sz w:val="20"/>
                <w:szCs w:val="22"/>
              </w:rPr>
              <w:t xml:space="preserve">Darba laikā lietot </w:t>
            </w:r>
            <w:r>
              <w:rPr>
                <w:sz w:val="20"/>
                <w:szCs w:val="22"/>
              </w:rPr>
              <w:t>individuālos aizsardzības līdzekļus</w:t>
            </w:r>
            <w:r w:rsidRPr="002D6C29">
              <w:rPr>
                <w:sz w:val="20"/>
                <w:szCs w:val="22"/>
              </w:rPr>
              <w:t xml:space="preserve">. </w:t>
            </w:r>
            <w:r w:rsidRPr="002D6C29">
              <w:rPr>
                <w:bCs/>
                <w:sz w:val="20"/>
                <w:szCs w:val="22"/>
                <w:lang w:eastAsia="en-US"/>
              </w:rPr>
              <w:t>Veikt darba aprīkojuma un celšanas iekārtu tehniskās un elektropārbaudes, saskaņā ar grafikiem un normatīviem aktiem.</w:t>
            </w:r>
          </w:p>
          <w:p w14:paraId="07B1F038" w14:textId="77777777" w:rsidR="00DE57F0" w:rsidRPr="002D6C29" w:rsidRDefault="00DE57F0" w:rsidP="009B3EF3">
            <w:pPr>
              <w:jc w:val="both"/>
              <w:rPr>
                <w:bCs/>
                <w:sz w:val="20"/>
                <w:szCs w:val="22"/>
                <w:lang w:eastAsia="en-US"/>
              </w:rPr>
            </w:pPr>
            <w:r>
              <w:rPr>
                <w:bCs/>
                <w:sz w:val="20"/>
                <w:szCs w:val="22"/>
                <w:lang w:eastAsia="en-US"/>
              </w:rPr>
              <w:t>Patvaļīgi nenoņemt paredzēto aizsardzības aprīkojumu.</w:t>
            </w:r>
          </w:p>
          <w:p w14:paraId="07B1F039" w14:textId="77777777" w:rsidR="00DE57F0" w:rsidRPr="002D6C29" w:rsidRDefault="00DE57F0" w:rsidP="009B3EF3">
            <w:pPr>
              <w:jc w:val="both"/>
              <w:rPr>
                <w:sz w:val="20"/>
                <w:szCs w:val="22"/>
              </w:rPr>
            </w:pPr>
            <w:r w:rsidRPr="002D6C29">
              <w:rPr>
                <w:sz w:val="20"/>
                <w:szCs w:val="22"/>
              </w:rPr>
              <w:t>Neatrasties zem paceltas kravas. .</w:t>
            </w:r>
            <w:r>
              <w:rPr>
                <w:sz w:val="20"/>
                <w:szCs w:val="22"/>
              </w:rPr>
              <w:t xml:space="preserve"> u.c. attiecīgajā darbā piemērojamie preventīvie pasākumi</w:t>
            </w:r>
          </w:p>
        </w:tc>
      </w:tr>
      <w:tr w:rsidR="00DE57F0" w:rsidRPr="002D6C29" w14:paraId="07B1F040" w14:textId="77777777" w:rsidTr="001F5D82">
        <w:trPr>
          <w:trHeight w:val="330"/>
        </w:trPr>
        <w:tc>
          <w:tcPr>
            <w:tcW w:w="2430" w:type="dxa"/>
          </w:tcPr>
          <w:p w14:paraId="07B1F03B" w14:textId="77777777" w:rsidR="00DE57F0" w:rsidRPr="002D6C29" w:rsidRDefault="00DE57F0" w:rsidP="009B3EF3">
            <w:pPr>
              <w:spacing w:line="240" w:lineRule="exact"/>
              <w:rPr>
                <w:sz w:val="20"/>
                <w:szCs w:val="22"/>
              </w:rPr>
            </w:pPr>
            <w:r w:rsidRPr="0073739F">
              <w:rPr>
                <w:sz w:val="20"/>
                <w:szCs w:val="22"/>
              </w:rPr>
              <w:t>Krišana, aizķeršanās</w:t>
            </w:r>
          </w:p>
        </w:tc>
        <w:tc>
          <w:tcPr>
            <w:tcW w:w="1559" w:type="dxa"/>
          </w:tcPr>
          <w:p w14:paraId="07B1F03C" w14:textId="77777777" w:rsidR="00DE57F0" w:rsidRPr="002D6C29" w:rsidRDefault="00DE57F0" w:rsidP="00092E58">
            <w:pPr>
              <w:spacing w:line="240" w:lineRule="exact"/>
              <w:rPr>
                <w:sz w:val="20"/>
                <w:szCs w:val="22"/>
              </w:rPr>
            </w:pPr>
            <w:r w:rsidRPr="002D6C29">
              <w:rPr>
                <w:sz w:val="20"/>
                <w:szCs w:val="22"/>
              </w:rPr>
              <w:t xml:space="preserve">MK not.nr. </w:t>
            </w:r>
          </w:p>
        </w:tc>
        <w:tc>
          <w:tcPr>
            <w:tcW w:w="1984" w:type="dxa"/>
          </w:tcPr>
          <w:p w14:paraId="07B1F03D" w14:textId="77777777" w:rsidR="00DE57F0" w:rsidRPr="002D6C29" w:rsidRDefault="00DE57F0" w:rsidP="009B3EF3">
            <w:pPr>
              <w:jc w:val="center"/>
              <w:rPr>
                <w:b/>
                <w:bCs/>
                <w:sz w:val="20"/>
                <w:szCs w:val="22"/>
              </w:rPr>
            </w:pPr>
          </w:p>
        </w:tc>
        <w:tc>
          <w:tcPr>
            <w:tcW w:w="2694" w:type="dxa"/>
          </w:tcPr>
          <w:p w14:paraId="07B1F03E" w14:textId="77777777" w:rsidR="00DE57F0" w:rsidRPr="002D6C29" w:rsidRDefault="00DE57F0" w:rsidP="009B3EF3">
            <w:pPr>
              <w:rPr>
                <w:sz w:val="20"/>
                <w:szCs w:val="22"/>
              </w:rPr>
            </w:pPr>
            <w:r>
              <w:rPr>
                <w:sz w:val="20"/>
                <w:szCs w:val="22"/>
              </w:rPr>
              <w:t>Šķēršļi pārvietošanas maršrutos, neapzīmētās potenciāli bīstamas vietas. u.c. attiecīgajā darbā iespējamie riski</w:t>
            </w:r>
          </w:p>
        </w:tc>
        <w:tc>
          <w:tcPr>
            <w:tcW w:w="5387" w:type="dxa"/>
          </w:tcPr>
          <w:p w14:paraId="07B1F03F" w14:textId="77777777" w:rsidR="00DE57F0" w:rsidRPr="002D6C29" w:rsidRDefault="00DE57F0" w:rsidP="009B3EF3">
            <w:pPr>
              <w:rPr>
                <w:sz w:val="20"/>
                <w:szCs w:val="22"/>
              </w:rPr>
            </w:pPr>
            <w:r>
              <w:rPr>
                <w:sz w:val="20"/>
                <w:szCs w:val="22"/>
              </w:rPr>
              <w:t xml:space="preserve">Atbrīvot pārvietošanas maršrutus no liekiem priekšmetiem un atkritumiem. Lietot drošības zīmes potenciāli bīstamo vietu apzīmēšanai. </w:t>
            </w:r>
            <w:r w:rsidRPr="002D6C29">
              <w:rPr>
                <w:sz w:val="20"/>
                <w:szCs w:val="22"/>
              </w:rPr>
              <w:t>.</w:t>
            </w:r>
            <w:r>
              <w:rPr>
                <w:sz w:val="20"/>
                <w:szCs w:val="22"/>
              </w:rPr>
              <w:t xml:space="preserve"> u.c. attiecīgajā darbā piemērojamie preventīvie pasākumi</w:t>
            </w:r>
          </w:p>
        </w:tc>
      </w:tr>
      <w:tr w:rsidR="00DE57F0" w:rsidRPr="002D6C29" w14:paraId="07B1F048" w14:textId="77777777" w:rsidTr="001F5D82">
        <w:trPr>
          <w:trHeight w:val="330"/>
        </w:trPr>
        <w:tc>
          <w:tcPr>
            <w:tcW w:w="2430" w:type="dxa"/>
            <w:tcBorders>
              <w:top w:val="single" w:sz="4" w:space="0" w:color="auto"/>
              <w:left w:val="single" w:sz="4" w:space="0" w:color="auto"/>
              <w:bottom w:val="single" w:sz="4" w:space="0" w:color="auto"/>
              <w:right w:val="single" w:sz="4" w:space="0" w:color="auto"/>
            </w:tcBorders>
          </w:tcPr>
          <w:p w14:paraId="07B1F041" w14:textId="77777777" w:rsidR="00DE57F0" w:rsidRPr="002D6C29" w:rsidRDefault="00DE57F0" w:rsidP="009B3EF3">
            <w:pPr>
              <w:spacing w:line="240" w:lineRule="exact"/>
              <w:rPr>
                <w:sz w:val="20"/>
                <w:szCs w:val="22"/>
              </w:rPr>
            </w:pPr>
            <w:r w:rsidRPr="002D6C29">
              <w:rPr>
                <w:sz w:val="20"/>
                <w:szCs w:val="22"/>
              </w:rPr>
              <w:t>Fiziskās slodzes</w:t>
            </w:r>
          </w:p>
          <w:p w14:paraId="07B1F042" w14:textId="77777777" w:rsidR="00DE57F0" w:rsidRPr="002D6C29" w:rsidRDefault="00DE57F0" w:rsidP="009B3EF3">
            <w:pPr>
              <w:spacing w:line="240" w:lineRule="exact"/>
              <w:rPr>
                <w:sz w:val="20"/>
                <w:szCs w:val="22"/>
              </w:rPr>
            </w:pPr>
            <w:r w:rsidRPr="002D6C29">
              <w:rPr>
                <w:sz w:val="20"/>
                <w:szCs w:val="22"/>
              </w:rPr>
              <w:t>(smaguma celšana un pārvietošana, lokālās muskuļu slodzes)</w:t>
            </w:r>
          </w:p>
        </w:tc>
        <w:tc>
          <w:tcPr>
            <w:tcW w:w="1559" w:type="dxa"/>
            <w:tcBorders>
              <w:top w:val="single" w:sz="4" w:space="0" w:color="auto"/>
              <w:left w:val="single" w:sz="4" w:space="0" w:color="auto"/>
              <w:bottom w:val="single" w:sz="4" w:space="0" w:color="auto"/>
              <w:right w:val="single" w:sz="4" w:space="0" w:color="auto"/>
            </w:tcBorders>
          </w:tcPr>
          <w:p w14:paraId="07B1F043" w14:textId="77777777" w:rsidR="00DE57F0" w:rsidRPr="002D6C29" w:rsidRDefault="00DE57F0" w:rsidP="00092E58">
            <w:pPr>
              <w:rPr>
                <w:sz w:val="20"/>
                <w:szCs w:val="22"/>
              </w:rPr>
            </w:pPr>
            <w:r w:rsidRPr="002D6C29">
              <w:rPr>
                <w:sz w:val="20"/>
                <w:szCs w:val="22"/>
              </w:rPr>
              <w:t>MK not.nr.</w:t>
            </w:r>
          </w:p>
        </w:tc>
        <w:tc>
          <w:tcPr>
            <w:tcW w:w="1984" w:type="dxa"/>
            <w:tcBorders>
              <w:top w:val="single" w:sz="4" w:space="0" w:color="auto"/>
              <w:left w:val="single" w:sz="4" w:space="0" w:color="auto"/>
              <w:bottom w:val="single" w:sz="4" w:space="0" w:color="auto"/>
              <w:right w:val="single" w:sz="4" w:space="0" w:color="auto"/>
            </w:tcBorders>
          </w:tcPr>
          <w:p w14:paraId="07B1F044" w14:textId="77777777" w:rsidR="00DE57F0" w:rsidRPr="002D6C29" w:rsidRDefault="00DE57F0" w:rsidP="009B3EF3">
            <w:pPr>
              <w:jc w:val="center"/>
              <w:rPr>
                <w:b/>
                <w:bCs/>
                <w:sz w:val="20"/>
                <w:szCs w:val="22"/>
              </w:rPr>
            </w:pPr>
          </w:p>
        </w:tc>
        <w:tc>
          <w:tcPr>
            <w:tcW w:w="2694" w:type="dxa"/>
            <w:tcBorders>
              <w:top w:val="single" w:sz="4" w:space="0" w:color="auto"/>
              <w:left w:val="single" w:sz="4" w:space="0" w:color="auto"/>
              <w:bottom w:val="single" w:sz="4" w:space="0" w:color="auto"/>
              <w:right w:val="single" w:sz="4" w:space="0" w:color="auto"/>
            </w:tcBorders>
          </w:tcPr>
          <w:p w14:paraId="07B1F045" w14:textId="77777777" w:rsidR="00DE57F0" w:rsidRPr="002D6C29" w:rsidRDefault="00DE57F0" w:rsidP="009B3EF3">
            <w:pPr>
              <w:rPr>
                <w:sz w:val="20"/>
                <w:szCs w:val="22"/>
              </w:rPr>
            </w:pPr>
            <w:r w:rsidRPr="002D6C29">
              <w:rPr>
                <w:sz w:val="20"/>
                <w:szCs w:val="22"/>
              </w:rPr>
              <w:t>Iespējama smaguma celšana un pārvietošana, kas negatīvi var ietekmēt darbinieka muguru.</w:t>
            </w:r>
            <w:r>
              <w:rPr>
                <w:sz w:val="20"/>
                <w:szCs w:val="22"/>
              </w:rPr>
              <w:t xml:space="preserve"> u.c. attiecīgajā darbā iespējamie riski</w:t>
            </w:r>
          </w:p>
        </w:tc>
        <w:tc>
          <w:tcPr>
            <w:tcW w:w="5387" w:type="dxa"/>
            <w:tcBorders>
              <w:top w:val="single" w:sz="4" w:space="0" w:color="auto"/>
              <w:left w:val="single" w:sz="4" w:space="0" w:color="auto"/>
              <w:bottom w:val="single" w:sz="4" w:space="0" w:color="auto"/>
              <w:right w:val="single" w:sz="4" w:space="0" w:color="auto"/>
            </w:tcBorders>
          </w:tcPr>
          <w:p w14:paraId="07B1F046" w14:textId="77777777" w:rsidR="00DE57F0" w:rsidRPr="002D6C29" w:rsidRDefault="00DE57F0" w:rsidP="009B3EF3">
            <w:pPr>
              <w:rPr>
                <w:sz w:val="20"/>
                <w:szCs w:val="22"/>
              </w:rPr>
            </w:pPr>
            <w:r w:rsidRPr="002D6C29">
              <w:rPr>
                <w:sz w:val="20"/>
                <w:szCs w:val="22"/>
              </w:rPr>
              <w:t>Apmācīt darbiniekus pareiziem smaguma celšanas un pārvietošanas paņēmieniem.</w:t>
            </w:r>
            <w:r>
              <w:t xml:space="preserve"> P</w:t>
            </w:r>
            <w:r w:rsidRPr="000D4A22">
              <w:rPr>
                <w:sz w:val="20"/>
                <w:szCs w:val="22"/>
              </w:rPr>
              <w:t xml:space="preserve">ārvietošanās ceļiem jābūt tīriem un gludiem, lai nebūtu iespējams aizķerties un nokrist. </w:t>
            </w:r>
            <w:r w:rsidRPr="002D6C29">
              <w:rPr>
                <w:sz w:val="20"/>
                <w:szCs w:val="22"/>
              </w:rPr>
              <w:t>Ievērot regulāras atpūtas pauzes.</w:t>
            </w:r>
          </w:p>
          <w:p w14:paraId="07B1F047" w14:textId="77777777" w:rsidR="00DE57F0" w:rsidRPr="002D6C29" w:rsidRDefault="00DE57F0" w:rsidP="009B3EF3">
            <w:pPr>
              <w:rPr>
                <w:sz w:val="20"/>
                <w:szCs w:val="22"/>
              </w:rPr>
            </w:pPr>
            <w:r w:rsidRPr="002D6C29">
              <w:rPr>
                <w:sz w:val="20"/>
                <w:szCs w:val="22"/>
              </w:rPr>
              <w:t>Nosūtīt uz obligātām veselības pārbaudēm. .</w:t>
            </w:r>
            <w:r>
              <w:rPr>
                <w:sz w:val="20"/>
                <w:szCs w:val="22"/>
              </w:rPr>
              <w:t xml:space="preserve"> u.c. attiecīgajā darbā piemērojamie preventīvie pasākumi</w:t>
            </w:r>
          </w:p>
        </w:tc>
      </w:tr>
      <w:tr w:rsidR="00DE57F0" w:rsidRPr="002D6C29" w14:paraId="07B1F050" w14:textId="77777777" w:rsidTr="001F5D82">
        <w:trPr>
          <w:trHeight w:val="330"/>
        </w:trPr>
        <w:tc>
          <w:tcPr>
            <w:tcW w:w="2430" w:type="dxa"/>
            <w:tcBorders>
              <w:top w:val="single" w:sz="4" w:space="0" w:color="auto"/>
              <w:left w:val="single" w:sz="4" w:space="0" w:color="auto"/>
              <w:bottom w:val="single" w:sz="4" w:space="0" w:color="auto"/>
              <w:right w:val="single" w:sz="4" w:space="0" w:color="auto"/>
            </w:tcBorders>
          </w:tcPr>
          <w:p w14:paraId="07B1F049" w14:textId="77777777" w:rsidR="00DE57F0" w:rsidRPr="002D6C29" w:rsidRDefault="00DE57F0" w:rsidP="009B3EF3">
            <w:pPr>
              <w:spacing w:line="240" w:lineRule="exact"/>
              <w:rPr>
                <w:sz w:val="20"/>
                <w:szCs w:val="22"/>
              </w:rPr>
            </w:pPr>
            <w:r w:rsidRPr="002D6C29">
              <w:rPr>
                <w:sz w:val="20"/>
                <w:szCs w:val="22"/>
              </w:rPr>
              <w:t>Darba pozas</w:t>
            </w:r>
          </w:p>
        </w:tc>
        <w:tc>
          <w:tcPr>
            <w:tcW w:w="1559" w:type="dxa"/>
            <w:tcBorders>
              <w:top w:val="single" w:sz="4" w:space="0" w:color="auto"/>
              <w:left w:val="single" w:sz="4" w:space="0" w:color="auto"/>
              <w:bottom w:val="single" w:sz="4" w:space="0" w:color="auto"/>
              <w:right w:val="single" w:sz="4" w:space="0" w:color="auto"/>
            </w:tcBorders>
          </w:tcPr>
          <w:p w14:paraId="07B1F04A" w14:textId="77777777" w:rsidR="00DE57F0" w:rsidRPr="002D6C29" w:rsidRDefault="00DE57F0" w:rsidP="00092E58">
            <w:pPr>
              <w:rPr>
                <w:sz w:val="20"/>
                <w:szCs w:val="22"/>
              </w:rPr>
            </w:pPr>
            <w:r w:rsidRPr="002D6C29">
              <w:rPr>
                <w:sz w:val="20"/>
                <w:szCs w:val="22"/>
              </w:rPr>
              <w:t>MK not.nr.</w:t>
            </w:r>
          </w:p>
        </w:tc>
        <w:tc>
          <w:tcPr>
            <w:tcW w:w="1984" w:type="dxa"/>
            <w:tcBorders>
              <w:top w:val="single" w:sz="4" w:space="0" w:color="auto"/>
              <w:left w:val="single" w:sz="4" w:space="0" w:color="auto"/>
              <w:bottom w:val="single" w:sz="4" w:space="0" w:color="auto"/>
              <w:right w:val="single" w:sz="4" w:space="0" w:color="auto"/>
            </w:tcBorders>
          </w:tcPr>
          <w:p w14:paraId="07B1F04B" w14:textId="77777777" w:rsidR="00DE57F0" w:rsidRPr="002D6C29" w:rsidRDefault="00DE57F0" w:rsidP="009B3EF3">
            <w:pPr>
              <w:jc w:val="center"/>
              <w:rPr>
                <w:b/>
                <w:bCs/>
                <w:sz w:val="20"/>
                <w:szCs w:val="22"/>
              </w:rPr>
            </w:pPr>
          </w:p>
        </w:tc>
        <w:tc>
          <w:tcPr>
            <w:tcW w:w="2694" w:type="dxa"/>
            <w:tcBorders>
              <w:top w:val="single" w:sz="4" w:space="0" w:color="auto"/>
              <w:left w:val="single" w:sz="4" w:space="0" w:color="auto"/>
              <w:bottom w:val="single" w:sz="4" w:space="0" w:color="auto"/>
              <w:right w:val="single" w:sz="4" w:space="0" w:color="auto"/>
            </w:tcBorders>
          </w:tcPr>
          <w:p w14:paraId="07B1F04C" w14:textId="77777777" w:rsidR="00DE57F0" w:rsidRPr="002D6C29" w:rsidRDefault="00DE57F0" w:rsidP="009B3EF3">
            <w:pPr>
              <w:rPr>
                <w:sz w:val="20"/>
                <w:szCs w:val="22"/>
              </w:rPr>
            </w:pPr>
            <w:r w:rsidRPr="002D6C29">
              <w:rPr>
                <w:sz w:val="20"/>
                <w:szCs w:val="22"/>
              </w:rPr>
              <w:t xml:space="preserve">Muskuļu un skeleta sistēmas saslimšanas, perifēriskās nervu sistēmas slimību paasinājumi, sagriežot ķermeni vai saliecoties viduklī. Darba procesā noslogotas rokas un kājas. </w:t>
            </w:r>
            <w:r>
              <w:rPr>
                <w:sz w:val="20"/>
                <w:szCs w:val="22"/>
              </w:rPr>
              <w:t>u.c. attiecīgajā darbā iespējamie riski</w:t>
            </w:r>
          </w:p>
        </w:tc>
        <w:tc>
          <w:tcPr>
            <w:tcW w:w="5387" w:type="dxa"/>
            <w:tcBorders>
              <w:top w:val="single" w:sz="4" w:space="0" w:color="auto"/>
              <w:left w:val="single" w:sz="4" w:space="0" w:color="auto"/>
              <w:bottom w:val="single" w:sz="4" w:space="0" w:color="auto"/>
              <w:right w:val="single" w:sz="4" w:space="0" w:color="auto"/>
            </w:tcBorders>
          </w:tcPr>
          <w:p w14:paraId="07B1F04D" w14:textId="77777777" w:rsidR="00DE57F0" w:rsidRPr="002D6C29" w:rsidRDefault="00DE57F0" w:rsidP="009B3EF3">
            <w:pPr>
              <w:rPr>
                <w:sz w:val="20"/>
                <w:szCs w:val="22"/>
              </w:rPr>
            </w:pPr>
            <w:r w:rsidRPr="002D6C29">
              <w:rPr>
                <w:sz w:val="20"/>
                <w:szCs w:val="22"/>
              </w:rPr>
              <w:t>Nosūtīt uz obligātām veselības pārbaudēm .</w:t>
            </w:r>
          </w:p>
          <w:p w14:paraId="07B1F04E" w14:textId="77777777" w:rsidR="00DE57F0" w:rsidRPr="002D6C29" w:rsidRDefault="00DE57F0" w:rsidP="009B3EF3">
            <w:pPr>
              <w:rPr>
                <w:sz w:val="20"/>
                <w:szCs w:val="22"/>
              </w:rPr>
            </w:pPr>
            <w:r w:rsidRPr="002D6C29">
              <w:rPr>
                <w:sz w:val="20"/>
                <w:szCs w:val="22"/>
              </w:rPr>
              <w:t>Ievērot īslaicīgās atpūtas pauzes, kuras izmantot muskuļu atslodzes vingrinājumiem.</w:t>
            </w:r>
          </w:p>
          <w:p w14:paraId="07B1F04F" w14:textId="77777777" w:rsidR="00DE57F0" w:rsidRPr="002D6C29" w:rsidRDefault="00DE57F0" w:rsidP="009B3EF3">
            <w:pPr>
              <w:rPr>
                <w:sz w:val="20"/>
                <w:szCs w:val="22"/>
              </w:rPr>
            </w:pPr>
            <w:r w:rsidRPr="002D6C29">
              <w:rPr>
                <w:sz w:val="20"/>
                <w:szCs w:val="22"/>
              </w:rPr>
              <w:t>Apmācīt darbiniekus roku un ķermeņa atslodzes vingrinājumiem. .</w:t>
            </w:r>
            <w:r>
              <w:rPr>
                <w:sz w:val="20"/>
                <w:szCs w:val="22"/>
              </w:rPr>
              <w:t xml:space="preserve"> u.c. attiecīgajā darbā piemērojamie preventīvie pasākumi</w:t>
            </w:r>
          </w:p>
        </w:tc>
      </w:tr>
      <w:tr w:rsidR="00DE57F0" w:rsidRPr="002D6C29" w14:paraId="07B1F056" w14:textId="77777777" w:rsidTr="001F5D82">
        <w:trPr>
          <w:trHeight w:val="330"/>
        </w:trPr>
        <w:tc>
          <w:tcPr>
            <w:tcW w:w="2430" w:type="dxa"/>
            <w:tcBorders>
              <w:top w:val="single" w:sz="4" w:space="0" w:color="auto"/>
              <w:left w:val="single" w:sz="4" w:space="0" w:color="auto"/>
              <w:bottom w:val="single" w:sz="4" w:space="0" w:color="auto"/>
              <w:right w:val="single" w:sz="4" w:space="0" w:color="auto"/>
            </w:tcBorders>
          </w:tcPr>
          <w:p w14:paraId="07B1F051" w14:textId="77777777" w:rsidR="00DE57F0" w:rsidRPr="002D6C29" w:rsidRDefault="00DE57F0" w:rsidP="009B3EF3">
            <w:pPr>
              <w:spacing w:line="240" w:lineRule="exact"/>
              <w:rPr>
                <w:sz w:val="20"/>
                <w:szCs w:val="22"/>
              </w:rPr>
            </w:pPr>
            <w:r w:rsidRPr="002D6C29">
              <w:rPr>
                <w:sz w:val="20"/>
                <w:szCs w:val="22"/>
              </w:rPr>
              <w:t>Darbs augstumā</w:t>
            </w:r>
          </w:p>
        </w:tc>
        <w:tc>
          <w:tcPr>
            <w:tcW w:w="1559" w:type="dxa"/>
            <w:tcBorders>
              <w:top w:val="single" w:sz="4" w:space="0" w:color="auto"/>
              <w:left w:val="single" w:sz="4" w:space="0" w:color="auto"/>
              <w:bottom w:val="single" w:sz="4" w:space="0" w:color="auto"/>
              <w:right w:val="single" w:sz="4" w:space="0" w:color="auto"/>
            </w:tcBorders>
          </w:tcPr>
          <w:p w14:paraId="07B1F052" w14:textId="77777777" w:rsidR="00DE57F0" w:rsidRPr="002D6C29" w:rsidRDefault="00DE57F0" w:rsidP="00DC3BEC">
            <w:pPr>
              <w:rPr>
                <w:sz w:val="20"/>
                <w:szCs w:val="22"/>
              </w:rPr>
            </w:pPr>
            <w:r w:rsidRPr="002D6C29">
              <w:rPr>
                <w:sz w:val="20"/>
                <w:szCs w:val="22"/>
              </w:rPr>
              <w:t>MKnot.nr.</w:t>
            </w:r>
          </w:p>
        </w:tc>
        <w:tc>
          <w:tcPr>
            <w:tcW w:w="1984" w:type="dxa"/>
            <w:tcBorders>
              <w:top w:val="single" w:sz="4" w:space="0" w:color="auto"/>
              <w:left w:val="single" w:sz="4" w:space="0" w:color="auto"/>
              <w:bottom w:val="single" w:sz="4" w:space="0" w:color="auto"/>
              <w:right w:val="single" w:sz="4" w:space="0" w:color="auto"/>
            </w:tcBorders>
          </w:tcPr>
          <w:p w14:paraId="07B1F053" w14:textId="77777777" w:rsidR="00DE57F0" w:rsidRPr="002D6C29" w:rsidRDefault="00DE57F0" w:rsidP="009B3EF3">
            <w:pPr>
              <w:jc w:val="center"/>
              <w:rPr>
                <w:b/>
                <w:bCs/>
                <w:sz w:val="20"/>
                <w:szCs w:val="22"/>
              </w:rPr>
            </w:pPr>
          </w:p>
        </w:tc>
        <w:tc>
          <w:tcPr>
            <w:tcW w:w="2694" w:type="dxa"/>
            <w:tcBorders>
              <w:top w:val="single" w:sz="4" w:space="0" w:color="auto"/>
              <w:left w:val="single" w:sz="4" w:space="0" w:color="auto"/>
              <w:bottom w:val="single" w:sz="4" w:space="0" w:color="auto"/>
              <w:right w:val="single" w:sz="4" w:space="0" w:color="auto"/>
            </w:tcBorders>
          </w:tcPr>
          <w:p w14:paraId="07B1F054" w14:textId="77777777" w:rsidR="00DE57F0" w:rsidRPr="002D6C29" w:rsidRDefault="00DE57F0" w:rsidP="009B3EF3">
            <w:pPr>
              <w:rPr>
                <w:sz w:val="20"/>
                <w:szCs w:val="22"/>
              </w:rPr>
            </w:pPr>
            <w:r w:rsidRPr="002D6C29">
              <w:rPr>
                <w:sz w:val="20"/>
                <w:szCs w:val="22"/>
              </w:rPr>
              <w:t>Iespējama nokrišana, ievainojumi.</w:t>
            </w:r>
            <w:r>
              <w:rPr>
                <w:sz w:val="20"/>
                <w:szCs w:val="22"/>
              </w:rPr>
              <w:t xml:space="preserve"> u.c. attiecīgajā darbā iespējamos riskus</w:t>
            </w:r>
          </w:p>
        </w:tc>
        <w:tc>
          <w:tcPr>
            <w:tcW w:w="5387" w:type="dxa"/>
            <w:tcBorders>
              <w:top w:val="single" w:sz="4" w:space="0" w:color="auto"/>
              <w:left w:val="single" w:sz="4" w:space="0" w:color="auto"/>
              <w:bottom w:val="single" w:sz="4" w:space="0" w:color="auto"/>
              <w:right w:val="single" w:sz="4" w:space="0" w:color="auto"/>
            </w:tcBorders>
          </w:tcPr>
          <w:p w14:paraId="07B1F055" w14:textId="77777777" w:rsidR="00DE57F0" w:rsidRPr="002D6C29" w:rsidRDefault="00DE57F0" w:rsidP="009B3EF3">
            <w:pPr>
              <w:rPr>
                <w:sz w:val="20"/>
                <w:szCs w:val="22"/>
              </w:rPr>
            </w:pPr>
            <w:r w:rsidRPr="002D6C29">
              <w:rPr>
                <w:sz w:val="20"/>
                <w:szCs w:val="22"/>
              </w:rPr>
              <w:t>Ievērot darba aizsardzības prasības, strādājot augstumā. Nosūtīt uz obligātām veselības pārbaudēm. .</w:t>
            </w:r>
            <w:r>
              <w:rPr>
                <w:sz w:val="20"/>
                <w:szCs w:val="22"/>
              </w:rPr>
              <w:t xml:space="preserve"> u.c. attiecīgajā darbā piemērojamie preventīvie pasākumi</w:t>
            </w:r>
          </w:p>
        </w:tc>
      </w:tr>
      <w:tr w:rsidR="00DE57F0" w:rsidRPr="002D6C29" w14:paraId="07B1F05C" w14:textId="77777777" w:rsidTr="001F5D82">
        <w:trPr>
          <w:trHeight w:val="330"/>
        </w:trPr>
        <w:tc>
          <w:tcPr>
            <w:tcW w:w="2430" w:type="dxa"/>
            <w:tcBorders>
              <w:top w:val="single" w:sz="4" w:space="0" w:color="auto"/>
              <w:left w:val="single" w:sz="4" w:space="0" w:color="auto"/>
              <w:bottom w:val="single" w:sz="4" w:space="0" w:color="auto"/>
              <w:right w:val="single" w:sz="4" w:space="0" w:color="auto"/>
            </w:tcBorders>
          </w:tcPr>
          <w:p w14:paraId="07B1F057" w14:textId="77777777" w:rsidR="00DE57F0" w:rsidRPr="002D6C29" w:rsidRDefault="00DE57F0" w:rsidP="009B3EF3">
            <w:pPr>
              <w:spacing w:line="240" w:lineRule="exact"/>
              <w:rPr>
                <w:sz w:val="20"/>
                <w:szCs w:val="22"/>
              </w:rPr>
            </w:pPr>
            <w:r w:rsidRPr="002D6C29">
              <w:rPr>
                <w:sz w:val="20"/>
                <w:szCs w:val="22"/>
              </w:rPr>
              <w:t>Instrukcijas un instruktāžas, t.sk. darba vietās</w:t>
            </w:r>
          </w:p>
        </w:tc>
        <w:tc>
          <w:tcPr>
            <w:tcW w:w="1559" w:type="dxa"/>
            <w:tcBorders>
              <w:top w:val="single" w:sz="4" w:space="0" w:color="auto"/>
              <w:left w:val="single" w:sz="4" w:space="0" w:color="auto"/>
              <w:bottom w:val="single" w:sz="4" w:space="0" w:color="auto"/>
              <w:right w:val="single" w:sz="4" w:space="0" w:color="auto"/>
            </w:tcBorders>
          </w:tcPr>
          <w:p w14:paraId="07B1F058" w14:textId="77777777" w:rsidR="00DE57F0" w:rsidRPr="002D6C29" w:rsidRDefault="00DE57F0" w:rsidP="00092E58">
            <w:pPr>
              <w:rPr>
                <w:sz w:val="20"/>
                <w:szCs w:val="22"/>
              </w:rPr>
            </w:pPr>
            <w:r w:rsidRPr="002D6C29">
              <w:rPr>
                <w:sz w:val="20"/>
                <w:szCs w:val="22"/>
              </w:rPr>
              <w:t>DAL; MK not.nr.</w:t>
            </w:r>
          </w:p>
        </w:tc>
        <w:tc>
          <w:tcPr>
            <w:tcW w:w="1984" w:type="dxa"/>
            <w:tcBorders>
              <w:top w:val="single" w:sz="4" w:space="0" w:color="auto"/>
              <w:left w:val="single" w:sz="4" w:space="0" w:color="auto"/>
              <w:bottom w:val="single" w:sz="4" w:space="0" w:color="auto"/>
              <w:right w:val="single" w:sz="4" w:space="0" w:color="auto"/>
            </w:tcBorders>
          </w:tcPr>
          <w:p w14:paraId="07B1F059" w14:textId="77777777" w:rsidR="00DE57F0" w:rsidRPr="002D6C29" w:rsidRDefault="00DE57F0" w:rsidP="009B3EF3">
            <w:pPr>
              <w:jc w:val="center"/>
              <w:rPr>
                <w:b/>
                <w:bCs/>
                <w:sz w:val="20"/>
                <w:szCs w:val="22"/>
              </w:rPr>
            </w:pPr>
          </w:p>
        </w:tc>
        <w:tc>
          <w:tcPr>
            <w:tcW w:w="2694" w:type="dxa"/>
            <w:tcBorders>
              <w:top w:val="single" w:sz="4" w:space="0" w:color="auto"/>
              <w:left w:val="single" w:sz="4" w:space="0" w:color="auto"/>
              <w:bottom w:val="single" w:sz="4" w:space="0" w:color="auto"/>
              <w:right w:val="single" w:sz="4" w:space="0" w:color="auto"/>
            </w:tcBorders>
          </w:tcPr>
          <w:p w14:paraId="07B1F05A" w14:textId="77777777" w:rsidR="00DE57F0" w:rsidRPr="002D6C29" w:rsidRDefault="00DE57F0" w:rsidP="009B3EF3">
            <w:pPr>
              <w:rPr>
                <w:sz w:val="20"/>
                <w:szCs w:val="22"/>
              </w:rPr>
            </w:pPr>
            <w:r w:rsidRPr="002D6C29">
              <w:rPr>
                <w:sz w:val="20"/>
                <w:szCs w:val="22"/>
              </w:rPr>
              <w:t xml:space="preserve">Darbinieku drošība un veselība darbā </w:t>
            </w:r>
            <w:r>
              <w:rPr>
                <w:sz w:val="20"/>
                <w:szCs w:val="22"/>
              </w:rPr>
              <w:t>u.c. attiecīgajā darbā iespējamie riski</w:t>
            </w:r>
          </w:p>
        </w:tc>
        <w:tc>
          <w:tcPr>
            <w:tcW w:w="5387" w:type="dxa"/>
            <w:tcBorders>
              <w:top w:val="single" w:sz="4" w:space="0" w:color="auto"/>
              <w:left w:val="single" w:sz="4" w:space="0" w:color="auto"/>
              <w:bottom w:val="single" w:sz="4" w:space="0" w:color="auto"/>
              <w:right w:val="single" w:sz="4" w:space="0" w:color="auto"/>
            </w:tcBorders>
          </w:tcPr>
          <w:p w14:paraId="07B1F05B" w14:textId="77777777" w:rsidR="00DE57F0" w:rsidRPr="002D6C29" w:rsidRDefault="00DE57F0" w:rsidP="009B3EF3">
            <w:pPr>
              <w:rPr>
                <w:sz w:val="20"/>
                <w:szCs w:val="22"/>
              </w:rPr>
            </w:pPr>
            <w:r w:rsidRPr="002D6C29">
              <w:rPr>
                <w:sz w:val="20"/>
                <w:szCs w:val="22"/>
              </w:rPr>
              <w:t>Regulāri instruēt darbiniekus darba vietā</w:t>
            </w:r>
          </w:p>
        </w:tc>
      </w:tr>
      <w:tr w:rsidR="00DE57F0" w:rsidRPr="002D6C29" w14:paraId="07B1F062" w14:textId="77777777" w:rsidTr="001F5D82">
        <w:trPr>
          <w:trHeight w:val="330"/>
        </w:trPr>
        <w:tc>
          <w:tcPr>
            <w:tcW w:w="2430" w:type="dxa"/>
          </w:tcPr>
          <w:p w14:paraId="07B1F05D" w14:textId="77777777" w:rsidR="00DE57F0" w:rsidRPr="002D6C29" w:rsidRDefault="00DE57F0" w:rsidP="009B3EF3">
            <w:pPr>
              <w:spacing w:line="240" w:lineRule="exact"/>
              <w:rPr>
                <w:sz w:val="20"/>
                <w:szCs w:val="22"/>
              </w:rPr>
            </w:pPr>
            <w:r w:rsidRPr="002D6C29">
              <w:rPr>
                <w:sz w:val="20"/>
                <w:szCs w:val="22"/>
              </w:rPr>
              <w:t>Sadzīves, atpūtas telpas</w:t>
            </w:r>
          </w:p>
        </w:tc>
        <w:tc>
          <w:tcPr>
            <w:tcW w:w="1559" w:type="dxa"/>
          </w:tcPr>
          <w:p w14:paraId="07B1F05E" w14:textId="77777777" w:rsidR="00DE57F0" w:rsidRPr="002D6C29" w:rsidRDefault="00DE57F0" w:rsidP="00092E58">
            <w:pPr>
              <w:rPr>
                <w:b/>
                <w:bCs/>
                <w:sz w:val="20"/>
                <w:szCs w:val="22"/>
              </w:rPr>
            </w:pPr>
            <w:r w:rsidRPr="002D6C29">
              <w:rPr>
                <w:sz w:val="20"/>
                <w:szCs w:val="22"/>
              </w:rPr>
              <w:t>MK not.nr.</w:t>
            </w:r>
          </w:p>
        </w:tc>
        <w:tc>
          <w:tcPr>
            <w:tcW w:w="1984" w:type="dxa"/>
          </w:tcPr>
          <w:p w14:paraId="07B1F05F" w14:textId="77777777" w:rsidR="00DE57F0" w:rsidRPr="002D6C29" w:rsidRDefault="00DE57F0" w:rsidP="009B3EF3">
            <w:pPr>
              <w:jc w:val="center"/>
              <w:rPr>
                <w:b/>
                <w:bCs/>
                <w:sz w:val="20"/>
                <w:szCs w:val="22"/>
              </w:rPr>
            </w:pPr>
          </w:p>
        </w:tc>
        <w:tc>
          <w:tcPr>
            <w:tcW w:w="2694" w:type="dxa"/>
          </w:tcPr>
          <w:p w14:paraId="07B1F060" w14:textId="77777777" w:rsidR="00DE57F0" w:rsidRPr="002D6C29" w:rsidRDefault="00DE57F0" w:rsidP="009B3EF3">
            <w:pPr>
              <w:rPr>
                <w:sz w:val="20"/>
                <w:szCs w:val="22"/>
              </w:rPr>
            </w:pPr>
            <w:r w:rsidRPr="002D6C29">
              <w:rPr>
                <w:sz w:val="20"/>
                <w:szCs w:val="22"/>
              </w:rPr>
              <w:t>Higiēnas nosacījumi.</w:t>
            </w:r>
            <w:r>
              <w:rPr>
                <w:sz w:val="20"/>
                <w:szCs w:val="22"/>
              </w:rPr>
              <w:t xml:space="preserve"> u.c. attiecīgajā darbā iespējamie riski</w:t>
            </w:r>
          </w:p>
        </w:tc>
        <w:tc>
          <w:tcPr>
            <w:tcW w:w="5387" w:type="dxa"/>
          </w:tcPr>
          <w:p w14:paraId="07B1F061" w14:textId="77777777" w:rsidR="00DE57F0" w:rsidRPr="002D6C29" w:rsidRDefault="00DE57F0" w:rsidP="009B3EF3">
            <w:pPr>
              <w:rPr>
                <w:sz w:val="20"/>
                <w:szCs w:val="22"/>
              </w:rPr>
            </w:pPr>
            <w:r w:rsidRPr="002D6C29">
              <w:rPr>
                <w:sz w:val="20"/>
                <w:szCs w:val="22"/>
              </w:rPr>
              <w:t>Nodrošināt nodarbinātiem iespēju atpūsties (īslaicīgos darba pārtraukumos), kā arī nodrošināt tualeti. .</w:t>
            </w:r>
            <w:r>
              <w:rPr>
                <w:sz w:val="20"/>
                <w:szCs w:val="22"/>
              </w:rPr>
              <w:t xml:space="preserve"> u.c. attiecīgajā darbā piemērojamie preventīvie pasākumi</w:t>
            </w:r>
          </w:p>
        </w:tc>
      </w:tr>
      <w:tr w:rsidR="00DE57F0" w:rsidRPr="002D6C29" w14:paraId="07B1F068" w14:textId="77777777" w:rsidTr="001F5D82">
        <w:trPr>
          <w:trHeight w:val="330"/>
        </w:trPr>
        <w:tc>
          <w:tcPr>
            <w:tcW w:w="2430" w:type="dxa"/>
          </w:tcPr>
          <w:p w14:paraId="07B1F063" w14:textId="77777777" w:rsidR="00DE57F0" w:rsidRPr="002D6C29" w:rsidRDefault="00DE57F0">
            <w:pPr>
              <w:spacing w:line="240" w:lineRule="exact"/>
              <w:rPr>
                <w:sz w:val="20"/>
                <w:szCs w:val="22"/>
              </w:rPr>
            </w:pPr>
            <w:r>
              <w:rPr>
                <w:sz w:val="20"/>
                <w:szCs w:val="22"/>
              </w:rPr>
              <w:t>Norādīt augstāk neuzskaitītos riska  faktorus, kas ietekmē drošību darbā un strādājošo veselību veicot darbus objektā</w:t>
            </w:r>
          </w:p>
        </w:tc>
        <w:tc>
          <w:tcPr>
            <w:tcW w:w="1559" w:type="dxa"/>
          </w:tcPr>
          <w:p w14:paraId="07B1F064" w14:textId="77777777" w:rsidR="00DE57F0" w:rsidRPr="002D6C29" w:rsidRDefault="00DE57F0" w:rsidP="00092E58">
            <w:pPr>
              <w:rPr>
                <w:sz w:val="20"/>
                <w:szCs w:val="22"/>
              </w:rPr>
            </w:pPr>
            <w:r w:rsidRPr="002D6C29">
              <w:rPr>
                <w:sz w:val="20"/>
                <w:szCs w:val="22"/>
              </w:rPr>
              <w:t>MK not.nr</w:t>
            </w:r>
          </w:p>
        </w:tc>
        <w:tc>
          <w:tcPr>
            <w:tcW w:w="1984" w:type="dxa"/>
          </w:tcPr>
          <w:p w14:paraId="07B1F065" w14:textId="77777777" w:rsidR="00DE57F0" w:rsidRPr="002D6C29" w:rsidDel="00092E58" w:rsidRDefault="00DE57F0" w:rsidP="009B3EF3">
            <w:pPr>
              <w:jc w:val="center"/>
              <w:rPr>
                <w:b/>
                <w:bCs/>
                <w:sz w:val="20"/>
                <w:szCs w:val="22"/>
              </w:rPr>
            </w:pPr>
          </w:p>
        </w:tc>
        <w:tc>
          <w:tcPr>
            <w:tcW w:w="2694" w:type="dxa"/>
          </w:tcPr>
          <w:p w14:paraId="07B1F066" w14:textId="77777777" w:rsidR="00DE57F0" w:rsidRPr="002D6C29" w:rsidRDefault="00DE57F0" w:rsidP="009B3EF3">
            <w:pPr>
              <w:rPr>
                <w:sz w:val="20"/>
                <w:szCs w:val="22"/>
              </w:rPr>
            </w:pPr>
          </w:p>
        </w:tc>
        <w:tc>
          <w:tcPr>
            <w:tcW w:w="5387" w:type="dxa"/>
          </w:tcPr>
          <w:p w14:paraId="07B1F067" w14:textId="77777777" w:rsidR="00DE57F0" w:rsidRPr="002D6C29" w:rsidRDefault="00DE57F0" w:rsidP="009B3EF3">
            <w:pPr>
              <w:rPr>
                <w:sz w:val="20"/>
                <w:szCs w:val="22"/>
              </w:rPr>
            </w:pPr>
          </w:p>
        </w:tc>
      </w:tr>
    </w:tbl>
    <w:p w14:paraId="07B1F069" w14:textId="77777777" w:rsidR="00A664C8" w:rsidRDefault="00A664C8"/>
    <w:p w14:paraId="07B1F06A" w14:textId="77777777" w:rsidR="00A664C8" w:rsidRDefault="00A664C8"/>
    <w:p w14:paraId="07B1F06B" w14:textId="77777777" w:rsidR="00760F25" w:rsidRDefault="00760F25"/>
    <w:p w14:paraId="07B1F06C" w14:textId="77777777" w:rsidR="00760F25" w:rsidRDefault="00760F25"/>
    <w:p w14:paraId="07B1F06D" w14:textId="77777777" w:rsidR="00760F25" w:rsidRDefault="00760F25"/>
    <w:p w14:paraId="07B1F06E" w14:textId="77777777" w:rsidR="00760F25" w:rsidRDefault="00760F25"/>
    <w:p w14:paraId="07B1F06F" w14:textId="77777777" w:rsidR="00760F25" w:rsidRDefault="00760F25"/>
    <w:p w14:paraId="07B1F070" w14:textId="77777777" w:rsidR="00760F25" w:rsidRDefault="00760F25"/>
    <w:p w14:paraId="07B1F071" w14:textId="77777777" w:rsidR="00760F25" w:rsidRDefault="00760F25"/>
    <w:p w14:paraId="07B1F072" w14:textId="77777777" w:rsidR="00760F25" w:rsidRDefault="00760F25"/>
    <w:p w14:paraId="07B1F073" w14:textId="77777777" w:rsidR="00760F25" w:rsidRDefault="00760F25"/>
    <w:p w14:paraId="07B1F074" w14:textId="77777777" w:rsidR="00760F25" w:rsidRDefault="00760F25"/>
    <w:p w14:paraId="07B1F075" w14:textId="77777777" w:rsidR="00760F25" w:rsidRDefault="00760F25"/>
    <w:p w14:paraId="07B1F076" w14:textId="77777777" w:rsidR="00760F25" w:rsidRDefault="00760F25"/>
    <w:p w14:paraId="07B1F077" w14:textId="77777777" w:rsidR="00760F25" w:rsidRDefault="00760F25"/>
    <w:p w14:paraId="07B1F078" w14:textId="77777777" w:rsidR="00760F25" w:rsidRDefault="00760F25"/>
    <w:p w14:paraId="07B1F079" w14:textId="77777777" w:rsidR="00760F25" w:rsidRDefault="00760F25"/>
    <w:p w14:paraId="07B1F07A" w14:textId="77777777" w:rsidR="00760F25" w:rsidRDefault="00760F25"/>
    <w:p w14:paraId="07B1F07B" w14:textId="77777777" w:rsidR="00760F25" w:rsidRDefault="00760F25">
      <w:pPr>
        <w:sectPr w:rsidR="00760F25" w:rsidSect="00760F25">
          <w:pgSz w:w="15840" w:h="12240" w:orient="landscape"/>
          <w:pgMar w:top="993" w:right="709" w:bottom="1041" w:left="709" w:header="708" w:footer="708" w:gutter="0"/>
          <w:cols w:space="708"/>
          <w:docGrid w:linePitch="360"/>
        </w:sectPr>
      </w:pPr>
    </w:p>
    <w:p w14:paraId="07B1F07C" w14:textId="77777777" w:rsidR="00760F25" w:rsidRDefault="00760F25"/>
    <w:p w14:paraId="07B1F07D" w14:textId="4B91224A" w:rsidR="006F4E5B" w:rsidRPr="00223590" w:rsidRDefault="00756963" w:rsidP="006F4E5B">
      <w:pPr>
        <w:pStyle w:val="Heading2"/>
        <w:numPr>
          <w:ilvl w:val="1"/>
          <w:numId w:val="1"/>
        </w:numPr>
        <w:rPr>
          <w:rFonts w:asciiTheme="minorHAnsi" w:hAnsiTheme="minorHAnsi"/>
          <w:color w:val="auto"/>
          <w:sz w:val="32"/>
          <w:szCs w:val="32"/>
        </w:rPr>
      </w:pPr>
      <w:bookmarkStart w:id="34" w:name="_Toc54271976"/>
      <w:r>
        <w:rPr>
          <w:rFonts w:asciiTheme="minorHAnsi" w:hAnsiTheme="minorHAnsi"/>
          <w:color w:val="auto"/>
          <w:sz w:val="32"/>
          <w:szCs w:val="32"/>
        </w:rPr>
        <w:t xml:space="preserve">Rīcība </w:t>
      </w:r>
      <w:r w:rsidR="006F22F4">
        <w:rPr>
          <w:rFonts w:asciiTheme="minorHAnsi" w:hAnsiTheme="minorHAnsi"/>
          <w:color w:val="auto"/>
          <w:sz w:val="32"/>
          <w:szCs w:val="32"/>
        </w:rPr>
        <w:t>ar ķīmiskajām viel</w:t>
      </w:r>
      <w:r>
        <w:rPr>
          <w:rFonts w:asciiTheme="minorHAnsi" w:hAnsiTheme="minorHAnsi"/>
          <w:color w:val="auto"/>
          <w:sz w:val="32"/>
          <w:szCs w:val="32"/>
        </w:rPr>
        <w:t>ā</w:t>
      </w:r>
      <w:r w:rsidR="006F22F4">
        <w:rPr>
          <w:rFonts w:asciiTheme="minorHAnsi" w:hAnsiTheme="minorHAnsi"/>
          <w:color w:val="auto"/>
          <w:sz w:val="32"/>
          <w:szCs w:val="32"/>
        </w:rPr>
        <w:t>m</w:t>
      </w:r>
      <w:r w:rsidR="006F22F4" w:rsidRPr="006F22F4">
        <w:rPr>
          <w:rFonts w:asciiTheme="minorHAnsi" w:hAnsiTheme="minorHAnsi"/>
          <w:color w:val="auto"/>
          <w:sz w:val="32"/>
          <w:szCs w:val="32"/>
        </w:rPr>
        <w:t xml:space="preserve"> </w:t>
      </w:r>
      <w:r w:rsidR="006F22F4">
        <w:rPr>
          <w:rFonts w:asciiTheme="minorHAnsi" w:hAnsiTheme="minorHAnsi"/>
          <w:color w:val="auto"/>
          <w:sz w:val="32"/>
          <w:szCs w:val="32"/>
        </w:rPr>
        <w:t>un</w:t>
      </w:r>
      <w:r w:rsidR="00F5431E">
        <w:rPr>
          <w:rFonts w:asciiTheme="minorHAnsi" w:hAnsiTheme="minorHAnsi"/>
          <w:color w:val="auto"/>
          <w:sz w:val="32"/>
          <w:szCs w:val="32"/>
        </w:rPr>
        <w:t xml:space="preserve"> </w:t>
      </w:r>
      <w:r w:rsidR="00F5431E" w:rsidRPr="002E78DA">
        <w:rPr>
          <w:rFonts w:asciiTheme="minorHAnsi" w:hAnsiTheme="minorHAnsi"/>
          <w:color w:val="auto"/>
          <w:sz w:val="32"/>
          <w:szCs w:val="32"/>
        </w:rPr>
        <w:t xml:space="preserve">ķīmisko vielu </w:t>
      </w:r>
      <w:r w:rsidR="006F22F4" w:rsidRPr="002E78DA">
        <w:rPr>
          <w:rFonts w:asciiTheme="minorHAnsi" w:hAnsiTheme="minorHAnsi"/>
          <w:color w:val="auto"/>
          <w:sz w:val="32"/>
          <w:szCs w:val="32"/>
        </w:rPr>
        <w:t xml:space="preserve"> maisījumiem, to noplūdes gadījumā un/vai vides piesārņojuma</w:t>
      </w:r>
      <w:r w:rsidR="006F22F4">
        <w:rPr>
          <w:rFonts w:asciiTheme="minorHAnsi" w:hAnsiTheme="minorHAnsi"/>
          <w:color w:val="auto"/>
          <w:sz w:val="32"/>
          <w:szCs w:val="32"/>
        </w:rPr>
        <w:t xml:space="preserve"> gadījumā</w:t>
      </w:r>
      <w:bookmarkEnd w:id="34"/>
    </w:p>
    <w:p w14:paraId="07B1F07E" w14:textId="77777777" w:rsidR="00A664C8" w:rsidRDefault="00A664C8"/>
    <w:p w14:paraId="07B1F07F" w14:textId="77777777" w:rsidR="00056144" w:rsidRDefault="00056144">
      <w:pPr>
        <w:rPr>
          <w:rFonts w:asciiTheme="minorHAnsi" w:hAnsiTheme="minorHAnsi"/>
        </w:rPr>
      </w:pPr>
      <w:r>
        <w:rPr>
          <w:rFonts w:asciiTheme="minorHAnsi" w:hAnsiTheme="minorHAnsi"/>
        </w:rPr>
        <w:t>Veicot darbus ar ķīmiskām vielām un maisījumiem darba vieta jānodrošina ar drošības datu lapām.</w:t>
      </w:r>
    </w:p>
    <w:p w14:paraId="07B1F080" w14:textId="4623FADD" w:rsidR="00A664C8" w:rsidRPr="002E78DA" w:rsidRDefault="00627068">
      <w:pPr>
        <w:rPr>
          <w:rFonts w:asciiTheme="minorHAnsi" w:hAnsiTheme="minorHAnsi"/>
        </w:rPr>
      </w:pPr>
      <w:r w:rsidRPr="00627068">
        <w:rPr>
          <w:rFonts w:asciiTheme="minorHAnsi" w:hAnsiTheme="minorHAnsi"/>
        </w:rPr>
        <w:t>Darbu izpildes gaitā tiek plānots izmantot sekojošus veselībai un videi kaitīg</w:t>
      </w:r>
      <w:r w:rsidR="00056144">
        <w:rPr>
          <w:rFonts w:asciiTheme="minorHAnsi" w:hAnsiTheme="minorHAnsi"/>
        </w:rPr>
        <w:t xml:space="preserve">ās ķīmiskās vielas, </w:t>
      </w:r>
      <w:r w:rsidR="00056144" w:rsidRPr="002E78DA">
        <w:rPr>
          <w:rFonts w:asciiTheme="minorHAnsi" w:hAnsiTheme="minorHAnsi"/>
        </w:rPr>
        <w:t xml:space="preserve">maisījumus un </w:t>
      </w:r>
      <w:r w:rsidRPr="002E78DA">
        <w:rPr>
          <w:rFonts w:asciiTheme="minorHAnsi" w:hAnsiTheme="minorHAnsi"/>
        </w:rPr>
        <w:t>materiālus</w:t>
      </w:r>
      <w:r w:rsidR="00F5431E" w:rsidRPr="002E78DA">
        <w:rPr>
          <w:rFonts w:asciiTheme="minorHAnsi" w:hAnsiTheme="minorHAnsi"/>
        </w:rPr>
        <w:t>**</w:t>
      </w:r>
      <w:r w:rsidRPr="002E78DA">
        <w:rPr>
          <w:rFonts w:asciiTheme="minorHAnsi" w:hAnsiTheme="minorHAnsi"/>
        </w:rPr>
        <w:t>:</w:t>
      </w:r>
    </w:p>
    <w:p w14:paraId="07B1F081" w14:textId="77777777" w:rsidR="00627068" w:rsidRPr="002E78DA" w:rsidRDefault="00055DFE">
      <w:pPr>
        <w:rPr>
          <w:rFonts w:asciiTheme="minorHAnsi" w:hAnsiTheme="minorHAnsi"/>
        </w:rPr>
      </w:pPr>
      <w:r w:rsidRPr="002E78DA">
        <w:rPr>
          <w:rFonts w:asciiTheme="minorHAnsi" w:hAnsiTheme="minorHAnsi"/>
        </w:rPr>
        <w:t>Tabula ir dota kā piemērs.</w:t>
      </w:r>
    </w:p>
    <w:tbl>
      <w:tblPr>
        <w:tblStyle w:val="TableGrid"/>
        <w:tblW w:w="0" w:type="auto"/>
        <w:tblLook w:val="04A0" w:firstRow="1" w:lastRow="0" w:firstColumn="1" w:lastColumn="0" w:noHBand="0" w:noVBand="1"/>
      </w:tblPr>
      <w:tblGrid>
        <w:gridCol w:w="2289"/>
        <w:gridCol w:w="1709"/>
        <w:gridCol w:w="2173"/>
        <w:gridCol w:w="1959"/>
        <w:gridCol w:w="2292"/>
      </w:tblGrid>
      <w:tr w:rsidR="002E78DA" w:rsidRPr="002E78DA" w14:paraId="07B1F086" w14:textId="77777777" w:rsidTr="002E78DA">
        <w:tc>
          <w:tcPr>
            <w:tcW w:w="2289" w:type="dxa"/>
          </w:tcPr>
          <w:p w14:paraId="07B1F082" w14:textId="77777777" w:rsidR="002E78DA" w:rsidRPr="002E78DA" w:rsidRDefault="002E78DA" w:rsidP="00E24A45">
            <w:pPr>
              <w:rPr>
                <w:rFonts w:asciiTheme="minorHAnsi" w:hAnsiTheme="minorHAnsi"/>
                <w:b/>
              </w:rPr>
            </w:pPr>
            <w:r w:rsidRPr="002E78DA">
              <w:rPr>
                <w:rFonts w:asciiTheme="minorHAnsi" w:hAnsiTheme="minorHAnsi"/>
                <w:b/>
              </w:rPr>
              <w:t>Darbos izmantojamie veselībai un videi kaitīgie materiāli</w:t>
            </w:r>
          </w:p>
        </w:tc>
        <w:tc>
          <w:tcPr>
            <w:tcW w:w="1709" w:type="dxa"/>
          </w:tcPr>
          <w:p w14:paraId="396BE3D2" w14:textId="2ADB372D" w:rsidR="002E78DA" w:rsidRPr="002E78DA" w:rsidRDefault="002E78DA">
            <w:pPr>
              <w:rPr>
                <w:rFonts w:asciiTheme="minorHAnsi" w:hAnsiTheme="minorHAnsi"/>
                <w:b/>
              </w:rPr>
            </w:pPr>
            <w:r w:rsidRPr="002E78DA">
              <w:rPr>
                <w:rFonts w:asciiTheme="minorHAnsi" w:hAnsiTheme="minorHAnsi"/>
                <w:b/>
              </w:rPr>
              <w:t>Prognozētais izmantojamais daudzums</w:t>
            </w:r>
          </w:p>
        </w:tc>
        <w:tc>
          <w:tcPr>
            <w:tcW w:w="2173" w:type="dxa"/>
          </w:tcPr>
          <w:p w14:paraId="07B1F083" w14:textId="6D7B9765" w:rsidR="002E78DA" w:rsidRPr="002E78DA" w:rsidRDefault="002E78DA">
            <w:pPr>
              <w:rPr>
                <w:rFonts w:asciiTheme="minorHAnsi" w:hAnsiTheme="minorHAnsi"/>
                <w:b/>
              </w:rPr>
            </w:pPr>
            <w:r w:rsidRPr="002E78DA">
              <w:rPr>
                <w:rFonts w:asciiTheme="minorHAnsi" w:hAnsiTheme="minorHAnsi"/>
                <w:b/>
              </w:rPr>
              <w:t>Iespējamais riska faktors veselībai un videi</w:t>
            </w:r>
          </w:p>
        </w:tc>
        <w:tc>
          <w:tcPr>
            <w:tcW w:w="1959" w:type="dxa"/>
          </w:tcPr>
          <w:p w14:paraId="07B1F084" w14:textId="77777777" w:rsidR="002E78DA" w:rsidRPr="002E78DA" w:rsidRDefault="002E78DA">
            <w:pPr>
              <w:rPr>
                <w:rFonts w:asciiTheme="minorHAnsi" w:hAnsiTheme="minorHAnsi"/>
                <w:b/>
              </w:rPr>
            </w:pPr>
            <w:r w:rsidRPr="002E78DA">
              <w:rPr>
                <w:rFonts w:asciiTheme="minorHAnsi" w:hAnsiTheme="minorHAnsi"/>
                <w:b/>
              </w:rPr>
              <w:t>Darba un vides aizsardzības pasākumi</w:t>
            </w:r>
          </w:p>
        </w:tc>
        <w:tc>
          <w:tcPr>
            <w:tcW w:w="2292" w:type="dxa"/>
          </w:tcPr>
          <w:p w14:paraId="07B1F085" w14:textId="77777777" w:rsidR="002E78DA" w:rsidRPr="002E78DA" w:rsidRDefault="002E78DA">
            <w:pPr>
              <w:rPr>
                <w:rFonts w:asciiTheme="minorHAnsi" w:hAnsiTheme="minorHAnsi"/>
                <w:b/>
              </w:rPr>
            </w:pPr>
            <w:r w:rsidRPr="002E78DA">
              <w:rPr>
                <w:rFonts w:asciiTheme="minorHAnsi" w:hAnsiTheme="minorHAnsi"/>
                <w:b/>
              </w:rPr>
              <w:t>Rīcība vides piesārņojuma gadījumā.</w:t>
            </w:r>
          </w:p>
        </w:tc>
      </w:tr>
      <w:tr w:rsidR="002E78DA" w:rsidRPr="002E78DA" w14:paraId="07B1F08B" w14:textId="77777777" w:rsidTr="002E78DA">
        <w:tc>
          <w:tcPr>
            <w:tcW w:w="2289" w:type="dxa"/>
          </w:tcPr>
          <w:p w14:paraId="07B1F087" w14:textId="77777777" w:rsidR="002E78DA" w:rsidRPr="002E78DA" w:rsidRDefault="002E78DA">
            <w:pPr>
              <w:rPr>
                <w:rFonts w:asciiTheme="minorHAnsi" w:hAnsiTheme="minorHAnsi"/>
              </w:rPr>
            </w:pPr>
            <w:r w:rsidRPr="002E78DA">
              <w:rPr>
                <w:rFonts w:asciiTheme="minorHAnsi" w:hAnsiTheme="minorHAnsi"/>
              </w:rPr>
              <w:t>Ķīmiskās vielas un maisījumi</w:t>
            </w:r>
          </w:p>
        </w:tc>
        <w:tc>
          <w:tcPr>
            <w:tcW w:w="1709" w:type="dxa"/>
          </w:tcPr>
          <w:p w14:paraId="1C730531" w14:textId="77777777" w:rsidR="002E78DA" w:rsidRPr="002E78DA" w:rsidRDefault="002E78DA">
            <w:pPr>
              <w:rPr>
                <w:rFonts w:asciiTheme="minorHAnsi" w:hAnsiTheme="minorHAnsi"/>
              </w:rPr>
            </w:pPr>
          </w:p>
        </w:tc>
        <w:tc>
          <w:tcPr>
            <w:tcW w:w="2173" w:type="dxa"/>
          </w:tcPr>
          <w:p w14:paraId="07B1F088" w14:textId="45EC7C8D" w:rsidR="002E78DA" w:rsidRPr="002E78DA" w:rsidRDefault="002E78DA">
            <w:pPr>
              <w:rPr>
                <w:rFonts w:asciiTheme="minorHAnsi" w:hAnsiTheme="minorHAnsi"/>
              </w:rPr>
            </w:pPr>
            <w:r w:rsidRPr="002E78DA">
              <w:rPr>
                <w:rFonts w:asciiTheme="minorHAnsi" w:hAnsiTheme="minorHAnsi"/>
              </w:rPr>
              <w:t>Apdegumi</w:t>
            </w:r>
          </w:p>
        </w:tc>
        <w:tc>
          <w:tcPr>
            <w:tcW w:w="1959" w:type="dxa"/>
          </w:tcPr>
          <w:p w14:paraId="07B1F089" w14:textId="77777777" w:rsidR="002E78DA" w:rsidRPr="002E78DA" w:rsidRDefault="002E78DA" w:rsidP="006F22F4">
            <w:pPr>
              <w:rPr>
                <w:rFonts w:asciiTheme="minorHAnsi" w:hAnsiTheme="minorHAnsi"/>
              </w:rPr>
            </w:pPr>
            <w:r w:rsidRPr="002E78DA">
              <w:rPr>
                <w:rFonts w:asciiTheme="minorHAnsi" w:hAnsiTheme="minorHAnsi"/>
              </w:rPr>
              <w:t>Izmantot ievērojot ķīmisko vielu un maisījumu DDL.</w:t>
            </w:r>
          </w:p>
        </w:tc>
        <w:tc>
          <w:tcPr>
            <w:tcW w:w="2292" w:type="dxa"/>
          </w:tcPr>
          <w:p w14:paraId="07B1F08A" w14:textId="77777777" w:rsidR="002E78DA" w:rsidRPr="002E78DA" w:rsidRDefault="002E78DA" w:rsidP="00627068">
            <w:pPr>
              <w:rPr>
                <w:rFonts w:asciiTheme="minorHAnsi" w:hAnsiTheme="minorHAnsi"/>
              </w:rPr>
            </w:pPr>
            <w:r w:rsidRPr="002E78DA">
              <w:rPr>
                <w:rFonts w:asciiTheme="minorHAnsi" w:hAnsiTheme="minorHAnsi"/>
              </w:rPr>
              <w:t>x</w:t>
            </w:r>
          </w:p>
        </w:tc>
      </w:tr>
      <w:tr w:rsidR="002E78DA" w:rsidRPr="002E78DA" w14:paraId="07B1F090" w14:textId="77777777" w:rsidTr="002E78DA">
        <w:tc>
          <w:tcPr>
            <w:tcW w:w="2289" w:type="dxa"/>
          </w:tcPr>
          <w:p w14:paraId="07B1F08C" w14:textId="77777777" w:rsidR="002E78DA" w:rsidRPr="002E78DA" w:rsidRDefault="002E78DA">
            <w:pPr>
              <w:rPr>
                <w:rFonts w:asciiTheme="minorHAnsi" w:hAnsiTheme="minorHAnsi"/>
              </w:rPr>
            </w:pPr>
            <w:r w:rsidRPr="002E78DA">
              <w:rPr>
                <w:rFonts w:asciiTheme="minorHAnsi" w:hAnsiTheme="minorHAnsi"/>
              </w:rPr>
              <w:t>Eļļa un citi naftas produkti</w:t>
            </w:r>
          </w:p>
        </w:tc>
        <w:tc>
          <w:tcPr>
            <w:tcW w:w="1709" w:type="dxa"/>
          </w:tcPr>
          <w:p w14:paraId="665F7A89" w14:textId="77777777" w:rsidR="002E78DA" w:rsidRPr="002E78DA" w:rsidRDefault="002E78DA">
            <w:pPr>
              <w:rPr>
                <w:rFonts w:asciiTheme="minorHAnsi" w:hAnsiTheme="minorHAnsi"/>
              </w:rPr>
            </w:pPr>
          </w:p>
        </w:tc>
        <w:tc>
          <w:tcPr>
            <w:tcW w:w="2173" w:type="dxa"/>
          </w:tcPr>
          <w:p w14:paraId="07B1F08D" w14:textId="01AD09D9" w:rsidR="002E78DA" w:rsidRPr="002E78DA" w:rsidRDefault="002E78DA">
            <w:pPr>
              <w:rPr>
                <w:rFonts w:asciiTheme="minorHAnsi" w:hAnsiTheme="minorHAnsi"/>
              </w:rPr>
            </w:pPr>
            <w:r w:rsidRPr="002E78DA">
              <w:rPr>
                <w:rFonts w:asciiTheme="minorHAnsi" w:hAnsiTheme="minorHAnsi"/>
              </w:rPr>
              <w:t>Naftas produktu noplūde gruntī</w:t>
            </w:r>
          </w:p>
        </w:tc>
        <w:tc>
          <w:tcPr>
            <w:tcW w:w="1959" w:type="dxa"/>
          </w:tcPr>
          <w:p w14:paraId="07B1F08E" w14:textId="77777777" w:rsidR="002E78DA" w:rsidRPr="002E78DA" w:rsidRDefault="002E78DA">
            <w:pPr>
              <w:rPr>
                <w:rFonts w:asciiTheme="minorHAnsi" w:hAnsiTheme="minorHAnsi"/>
              </w:rPr>
            </w:pPr>
            <w:r w:rsidRPr="002E78DA">
              <w:rPr>
                <w:rFonts w:asciiTheme="minorHAnsi" w:hAnsiTheme="minorHAnsi"/>
              </w:rPr>
              <w:t>Nodrošināt objektā naftas produktu savākšanas materiālus un neitralizācijas absorbentus</w:t>
            </w:r>
          </w:p>
        </w:tc>
        <w:tc>
          <w:tcPr>
            <w:tcW w:w="2292" w:type="dxa"/>
          </w:tcPr>
          <w:p w14:paraId="07B1F08F" w14:textId="77777777" w:rsidR="002E78DA" w:rsidRPr="002E78DA" w:rsidRDefault="002E78DA">
            <w:pPr>
              <w:rPr>
                <w:rFonts w:asciiTheme="minorHAnsi" w:hAnsiTheme="minorHAnsi"/>
              </w:rPr>
            </w:pPr>
            <w:r w:rsidRPr="002E78DA">
              <w:rPr>
                <w:rFonts w:asciiTheme="minorHAnsi" w:hAnsiTheme="minorHAnsi"/>
              </w:rPr>
              <w:t>Naftas produktu noplūdes izolācija, piesārņojuma vietas izolēšana un savākšana</w:t>
            </w:r>
          </w:p>
        </w:tc>
      </w:tr>
      <w:tr w:rsidR="002E78DA" w:rsidRPr="002E78DA" w14:paraId="07B1F095" w14:textId="77777777" w:rsidTr="002E78DA">
        <w:tc>
          <w:tcPr>
            <w:tcW w:w="2289" w:type="dxa"/>
          </w:tcPr>
          <w:p w14:paraId="07B1F091" w14:textId="77777777" w:rsidR="002E78DA" w:rsidRPr="002E78DA" w:rsidRDefault="002E78DA">
            <w:pPr>
              <w:rPr>
                <w:rFonts w:asciiTheme="minorHAnsi" w:hAnsiTheme="minorHAnsi"/>
              </w:rPr>
            </w:pPr>
            <w:r w:rsidRPr="002E78DA">
              <w:rPr>
                <w:rFonts w:asciiTheme="minorHAnsi" w:hAnsiTheme="minorHAnsi"/>
              </w:rPr>
              <w:t>Krāsas</w:t>
            </w:r>
          </w:p>
        </w:tc>
        <w:tc>
          <w:tcPr>
            <w:tcW w:w="1709" w:type="dxa"/>
          </w:tcPr>
          <w:p w14:paraId="224920D9" w14:textId="77777777" w:rsidR="002E78DA" w:rsidRPr="002E78DA" w:rsidRDefault="002E78DA">
            <w:pPr>
              <w:rPr>
                <w:rFonts w:asciiTheme="minorHAnsi" w:hAnsiTheme="minorHAnsi"/>
              </w:rPr>
            </w:pPr>
          </w:p>
        </w:tc>
        <w:tc>
          <w:tcPr>
            <w:tcW w:w="2173" w:type="dxa"/>
          </w:tcPr>
          <w:p w14:paraId="07B1F092" w14:textId="75784702" w:rsidR="002E78DA" w:rsidRPr="002E78DA" w:rsidRDefault="002E78DA">
            <w:pPr>
              <w:rPr>
                <w:rFonts w:asciiTheme="minorHAnsi" w:hAnsiTheme="minorHAnsi"/>
              </w:rPr>
            </w:pPr>
            <w:r w:rsidRPr="002E78DA">
              <w:rPr>
                <w:rFonts w:asciiTheme="minorHAnsi" w:hAnsiTheme="minorHAnsi"/>
              </w:rPr>
              <w:t>Izlīšana uz grunts</w:t>
            </w:r>
          </w:p>
        </w:tc>
        <w:tc>
          <w:tcPr>
            <w:tcW w:w="1959" w:type="dxa"/>
          </w:tcPr>
          <w:p w14:paraId="07B1F093" w14:textId="77777777" w:rsidR="002E78DA" w:rsidRPr="002E78DA" w:rsidRDefault="002E78DA">
            <w:pPr>
              <w:rPr>
                <w:rFonts w:asciiTheme="minorHAnsi" w:hAnsiTheme="minorHAnsi"/>
              </w:rPr>
            </w:pPr>
            <w:r w:rsidRPr="002E78DA">
              <w:rPr>
                <w:rFonts w:asciiTheme="minorHAnsi" w:hAnsiTheme="minorHAnsi"/>
              </w:rPr>
              <w:t xml:space="preserve">Uzglabāt speciāli paredzētā vietā </w:t>
            </w:r>
          </w:p>
        </w:tc>
        <w:tc>
          <w:tcPr>
            <w:tcW w:w="2292" w:type="dxa"/>
          </w:tcPr>
          <w:p w14:paraId="07B1F094" w14:textId="77777777" w:rsidR="002E78DA" w:rsidRPr="002E78DA" w:rsidRDefault="002E78DA">
            <w:pPr>
              <w:rPr>
                <w:rFonts w:asciiTheme="minorHAnsi" w:hAnsiTheme="minorHAnsi"/>
              </w:rPr>
            </w:pPr>
            <w:r w:rsidRPr="002E78DA">
              <w:rPr>
                <w:rFonts w:asciiTheme="minorHAnsi" w:hAnsiTheme="minorHAnsi"/>
              </w:rPr>
              <w:t>Utilizēta kā bīstamie atkritumi.</w:t>
            </w:r>
          </w:p>
        </w:tc>
      </w:tr>
      <w:tr w:rsidR="002E78DA" w:rsidRPr="002E78DA" w14:paraId="07B1F09A" w14:textId="77777777" w:rsidTr="002E78DA">
        <w:tc>
          <w:tcPr>
            <w:tcW w:w="2289" w:type="dxa"/>
          </w:tcPr>
          <w:p w14:paraId="07B1F096" w14:textId="77777777" w:rsidR="002E78DA" w:rsidRPr="002E78DA" w:rsidRDefault="002E78DA">
            <w:pPr>
              <w:rPr>
                <w:rFonts w:asciiTheme="minorHAnsi" w:hAnsiTheme="minorHAnsi"/>
              </w:rPr>
            </w:pPr>
            <w:r w:rsidRPr="002E78DA">
              <w:rPr>
                <w:rFonts w:asciiTheme="minorHAnsi" w:hAnsiTheme="minorHAnsi"/>
              </w:rPr>
              <w:t>Aerosoli</w:t>
            </w:r>
          </w:p>
        </w:tc>
        <w:tc>
          <w:tcPr>
            <w:tcW w:w="1709" w:type="dxa"/>
          </w:tcPr>
          <w:p w14:paraId="66BE5764" w14:textId="77777777" w:rsidR="002E78DA" w:rsidRPr="002E78DA" w:rsidRDefault="002E78DA">
            <w:pPr>
              <w:rPr>
                <w:rFonts w:asciiTheme="minorHAnsi" w:hAnsiTheme="minorHAnsi"/>
              </w:rPr>
            </w:pPr>
          </w:p>
        </w:tc>
        <w:tc>
          <w:tcPr>
            <w:tcW w:w="2173" w:type="dxa"/>
          </w:tcPr>
          <w:p w14:paraId="07B1F097" w14:textId="627CBF28" w:rsidR="002E78DA" w:rsidRPr="002E78DA" w:rsidRDefault="002E78DA">
            <w:pPr>
              <w:rPr>
                <w:rFonts w:asciiTheme="minorHAnsi" w:hAnsiTheme="minorHAnsi"/>
              </w:rPr>
            </w:pPr>
            <w:r w:rsidRPr="002E78DA">
              <w:rPr>
                <w:rFonts w:asciiTheme="minorHAnsi" w:hAnsiTheme="minorHAnsi"/>
              </w:rPr>
              <w:t>Elpceļu apdegumi</w:t>
            </w:r>
          </w:p>
        </w:tc>
        <w:tc>
          <w:tcPr>
            <w:tcW w:w="1959" w:type="dxa"/>
          </w:tcPr>
          <w:p w14:paraId="07B1F098" w14:textId="77777777" w:rsidR="002E78DA" w:rsidRPr="002E78DA" w:rsidRDefault="002E78DA" w:rsidP="00E24A45">
            <w:pPr>
              <w:rPr>
                <w:rFonts w:asciiTheme="minorHAnsi" w:hAnsiTheme="minorHAnsi"/>
              </w:rPr>
            </w:pPr>
            <w:r w:rsidRPr="002E78DA">
              <w:rPr>
                <w:rFonts w:asciiTheme="minorHAnsi" w:hAnsiTheme="minorHAnsi"/>
              </w:rPr>
              <w:t xml:space="preserve">Respiratoru izmantošana. </w:t>
            </w:r>
          </w:p>
        </w:tc>
        <w:tc>
          <w:tcPr>
            <w:tcW w:w="2292" w:type="dxa"/>
          </w:tcPr>
          <w:p w14:paraId="07B1F099" w14:textId="77777777" w:rsidR="002E78DA" w:rsidRPr="002E78DA" w:rsidRDefault="002E78DA">
            <w:pPr>
              <w:rPr>
                <w:rFonts w:asciiTheme="minorHAnsi" w:hAnsiTheme="minorHAnsi"/>
              </w:rPr>
            </w:pPr>
            <w:r w:rsidRPr="002E78DA">
              <w:rPr>
                <w:rFonts w:asciiTheme="minorHAnsi" w:hAnsiTheme="minorHAnsi"/>
              </w:rPr>
              <w:t>x</w:t>
            </w:r>
          </w:p>
        </w:tc>
      </w:tr>
      <w:tr w:rsidR="002E78DA" w:rsidRPr="002E78DA" w14:paraId="07B1F09F" w14:textId="77777777" w:rsidTr="002E78DA">
        <w:tc>
          <w:tcPr>
            <w:tcW w:w="2289" w:type="dxa"/>
          </w:tcPr>
          <w:p w14:paraId="07B1F09B" w14:textId="77777777" w:rsidR="002E78DA" w:rsidRPr="002E78DA" w:rsidRDefault="002E78DA">
            <w:pPr>
              <w:rPr>
                <w:rFonts w:asciiTheme="minorHAnsi" w:hAnsiTheme="minorHAnsi"/>
              </w:rPr>
            </w:pPr>
            <w:r w:rsidRPr="002E78DA">
              <w:rPr>
                <w:rFonts w:asciiTheme="minorHAnsi" w:hAnsiTheme="minorHAnsi"/>
              </w:rPr>
              <w:t>Šķīdinātāji</w:t>
            </w:r>
          </w:p>
        </w:tc>
        <w:tc>
          <w:tcPr>
            <w:tcW w:w="1709" w:type="dxa"/>
          </w:tcPr>
          <w:p w14:paraId="3DE0A443" w14:textId="77777777" w:rsidR="002E78DA" w:rsidRPr="002E78DA" w:rsidRDefault="002E78DA">
            <w:pPr>
              <w:rPr>
                <w:rFonts w:asciiTheme="minorHAnsi" w:hAnsiTheme="minorHAnsi"/>
              </w:rPr>
            </w:pPr>
          </w:p>
        </w:tc>
        <w:tc>
          <w:tcPr>
            <w:tcW w:w="2173" w:type="dxa"/>
          </w:tcPr>
          <w:p w14:paraId="07B1F09C" w14:textId="2B10C84B" w:rsidR="002E78DA" w:rsidRPr="002E78DA" w:rsidRDefault="002E78DA">
            <w:pPr>
              <w:rPr>
                <w:rFonts w:asciiTheme="minorHAnsi" w:hAnsiTheme="minorHAnsi"/>
              </w:rPr>
            </w:pPr>
          </w:p>
        </w:tc>
        <w:tc>
          <w:tcPr>
            <w:tcW w:w="1959" w:type="dxa"/>
          </w:tcPr>
          <w:p w14:paraId="07B1F09D" w14:textId="77777777" w:rsidR="002E78DA" w:rsidRPr="002E78DA" w:rsidRDefault="002E78DA">
            <w:pPr>
              <w:rPr>
                <w:rFonts w:asciiTheme="minorHAnsi" w:hAnsiTheme="minorHAnsi"/>
              </w:rPr>
            </w:pPr>
          </w:p>
        </w:tc>
        <w:tc>
          <w:tcPr>
            <w:tcW w:w="2292" w:type="dxa"/>
          </w:tcPr>
          <w:p w14:paraId="07B1F09E" w14:textId="77777777" w:rsidR="002E78DA" w:rsidRPr="002E78DA" w:rsidRDefault="002E78DA">
            <w:pPr>
              <w:rPr>
                <w:rFonts w:asciiTheme="minorHAnsi" w:hAnsiTheme="minorHAnsi"/>
              </w:rPr>
            </w:pPr>
          </w:p>
        </w:tc>
      </w:tr>
      <w:tr w:rsidR="002E78DA" w:rsidRPr="00627068" w14:paraId="07B1F0A4" w14:textId="77777777" w:rsidTr="002E78DA">
        <w:tc>
          <w:tcPr>
            <w:tcW w:w="2289" w:type="dxa"/>
          </w:tcPr>
          <w:p w14:paraId="07B1F0A0" w14:textId="77777777" w:rsidR="002E78DA" w:rsidRPr="00627068" w:rsidRDefault="002E78DA">
            <w:pPr>
              <w:rPr>
                <w:rFonts w:asciiTheme="minorHAnsi" w:hAnsiTheme="minorHAnsi"/>
              </w:rPr>
            </w:pPr>
            <w:r w:rsidRPr="002E78DA">
              <w:rPr>
                <w:rFonts w:asciiTheme="minorHAnsi" w:hAnsiTheme="minorHAnsi"/>
              </w:rPr>
              <w:t>Azbests*</w:t>
            </w:r>
          </w:p>
        </w:tc>
        <w:tc>
          <w:tcPr>
            <w:tcW w:w="1709" w:type="dxa"/>
          </w:tcPr>
          <w:p w14:paraId="4A87DB6E" w14:textId="77777777" w:rsidR="002E78DA" w:rsidRPr="00627068" w:rsidRDefault="002E78DA">
            <w:pPr>
              <w:rPr>
                <w:rFonts w:asciiTheme="minorHAnsi" w:hAnsiTheme="minorHAnsi"/>
              </w:rPr>
            </w:pPr>
          </w:p>
        </w:tc>
        <w:tc>
          <w:tcPr>
            <w:tcW w:w="2173" w:type="dxa"/>
          </w:tcPr>
          <w:p w14:paraId="07B1F0A1" w14:textId="0B43FE85" w:rsidR="002E78DA" w:rsidRPr="00627068" w:rsidRDefault="002E78DA">
            <w:pPr>
              <w:rPr>
                <w:rFonts w:asciiTheme="minorHAnsi" w:hAnsiTheme="minorHAnsi"/>
              </w:rPr>
            </w:pPr>
          </w:p>
        </w:tc>
        <w:tc>
          <w:tcPr>
            <w:tcW w:w="1959" w:type="dxa"/>
          </w:tcPr>
          <w:p w14:paraId="07B1F0A2" w14:textId="77777777" w:rsidR="002E78DA" w:rsidRPr="00627068" w:rsidRDefault="002E78DA">
            <w:pPr>
              <w:rPr>
                <w:rFonts w:asciiTheme="minorHAnsi" w:hAnsiTheme="minorHAnsi"/>
              </w:rPr>
            </w:pPr>
          </w:p>
        </w:tc>
        <w:tc>
          <w:tcPr>
            <w:tcW w:w="2292" w:type="dxa"/>
          </w:tcPr>
          <w:p w14:paraId="07B1F0A3" w14:textId="77777777" w:rsidR="002E78DA" w:rsidRPr="00627068" w:rsidRDefault="002E78DA">
            <w:pPr>
              <w:rPr>
                <w:rFonts w:asciiTheme="minorHAnsi" w:hAnsiTheme="minorHAnsi"/>
              </w:rPr>
            </w:pPr>
          </w:p>
        </w:tc>
      </w:tr>
      <w:tr w:rsidR="002E78DA" w:rsidRPr="00627068" w14:paraId="07B1F0A9" w14:textId="77777777" w:rsidTr="002E78DA">
        <w:tc>
          <w:tcPr>
            <w:tcW w:w="2289" w:type="dxa"/>
          </w:tcPr>
          <w:p w14:paraId="07B1F0A5" w14:textId="77777777" w:rsidR="002E78DA" w:rsidRPr="00627068" w:rsidRDefault="002E78DA">
            <w:pPr>
              <w:rPr>
                <w:rFonts w:asciiTheme="minorHAnsi" w:hAnsiTheme="minorHAnsi"/>
              </w:rPr>
            </w:pPr>
          </w:p>
        </w:tc>
        <w:tc>
          <w:tcPr>
            <w:tcW w:w="1709" w:type="dxa"/>
          </w:tcPr>
          <w:p w14:paraId="48C0688B" w14:textId="77777777" w:rsidR="002E78DA" w:rsidRPr="00627068" w:rsidRDefault="002E78DA">
            <w:pPr>
              <w:rPr>
                <w:rFonts w:asciiTheme="minorHAnsi" w:hAnsiTheme="minorHAnsi"/>
              </w:rPr>
            </w:pPr>
          </w:p>
        </w:tc>
        <w:tc>
          <w:tcPr>
            <w:tcW w:w="2173" w:type="dxa"/>
          </w:tcPr>
          <w:p w14:paraId="07B1F0A6" w14:textId="680CA91B" w:rsidR="002E78DA" w:rsidRPr="00627068" w:rsidRDefault="002E78DA">
            <w:pPr>
              <w:rPr>
                <w:rFonts w:asciiTheme="minorHAnsi" w:hAnsiTheme="minorHAnsi"/>
              </w:rPr>
            </w:pPr>
          </w:p>
        </w:tc>
        <w:tc>
          <w:tcPr>
            <w:tcW w:w="1959" w:type="dxa"/>
          </w:tcPr>
          <w:p w14:paraId="07B1F0A7" w14:textId="77777777" w:rsidR="002E78DA" w:rsidRPr="00627068" w:rsidRDefault="002E78DA">
            <w:pPr>
              <w:rPr>
                <w:rFonts w:asciiTheme="minorHAnsi" w:hAnsiTheme="minorHAnsi"/>
              </w:rPr>
            </w:pPr>
          </w:p>
        </w:tc>
        <w:tc>
          <w:tcPr>
            <w:tcW w:w="2292" w:type="dxa"/>
          </w:tcPr>
          <w:p w14:paraId="07B1F0A8" w14:textId="77777777" w:rsidR="002E78DA" w:rsidRPr="00627068" w:rsidRDefault="002E78DA">
            <w:pPr>
              <w:rPr>
                <w:rFonts w:asciiTheme="minorHAnsi" w:hAnsiTheme="minorHAnsi"/>
              </w:rPr>
            </w:pPr>
          </w:p>
        </w:tc>
      </w:tr>
    </w:tbl>
    <w:p w14:paraId="07B1F0AA" w14:textId="77777777" w:rsidR="0020148A" w:rsidRPr="00627068" w:rsidRDefault="0020148A" w:rsidP="0020148A">
      <w:pPr>
        <w:ind w:left="567"/>
        <w:rPr>
          <w:rFonts w:asciiTheme="minorHAnsi" w:hAnsiTheme="minorHAnsi"/>
        </w:rPr>
      </w:pPr>
    </w:p>
    <w:p w14:paraId="07B1F0AB" w14:textId="77777777" w:rsidR="009F6990" w:rsidRPr="0020148A" w:rsidRDefault="009F6990">
      <w:pPr>
        <w:rPr>
          <w:rFonts w:asciiTheme="minorHAnsi" w:hAnsiTheme="minorHAnsi"/>
        </w:rPr>
      </w:pPr>
    </w:p>
    <w:p w14:paraId="07B1F0AC" w14:textId="77777777" w:rsidR="009F6990" w:rsidRPr="002E78DA" w:rsidRDefault="00D83B0D">
      <w:pPr>
        <w:rPr>
          <w:rFonts w:asciiTheme="minorHAnsi" w:hAnsiTheme="minorHAnsi"/>
        </w:rPr>
      </w:pPr>
      <w:r w:rsidRPr="002E78DA">
        <w:rPr>
          <w:rFonts w:asciiTheme="minorHAnsi" w:hAnsiTheme="minorHAnsi"/>
        </w:rPr>
        <w:t xml:space="preserve">*- </w:t>
      </w:r>
      <w:r w:rsidRPr="002E78DA">
        <w:rPr>
          <w:rFonts w:asciiTheme="minorHAnsi" w:hAnsiTheme="minorHAnsi"/>
          <w:i/>
        </w:rPr>
        <w:t>Darbuzņēmējam jāņem vērā AS “Latvenergo” darba aizsardzības instrukcija IDA200 “Darba aizsardzības instrukcija darbam ar azbestu vai to saturošiem materiāliem” prasības.</w:t>
      </w:r>
    </w:p>
    <w:p w14:paraId="07B1F0AD" w14:textId="77777777" w:rsidR="009F6990" w:rsidRPr="002E78DA" w:rsidRDefault="009F6990"/>
    <w:p w14:paraId="07B1F0AE" w14:textId="2D8DC1E1" w:rsidR="006729B5" w:rsidRDefault="00F5431E">
      <w:r w:rsidRPr="002E78DA">
        <w:t>**_ Izmantojot ķīmiskas vielas , Darbuzņēmējam jāņem vērā AS "Latvene</w:t>
      </w:r>
      <w:r w:rsidR="00EA67CB" w:rsidRPr="002E78DA">
        <w:t>r</w:t>
      </w:r>
      <w:r w:rsidRPr="002E78DA">
        <w:t>go"</w:t>
      </w:r>
      <w:r w:rsidR="00EA0AB4" w:rsidRPr="002E78DA">
        <w:t xml:space="preserve"> </w:t>
      </w:r>
      <w:r w:rsidRPr="002E78DA">
        <w:t xml:space="preserve">kārtība K310 </w:t>
      </w:r>
      <w:r w:rsidR="00EA0AB4" w:rsidRPr="002E78DA">
        <w:t>"Kārtība par darbībām ar ķīmiskām vielām un maisījumiem".</w:t>
      </w:r>
    </w:p>
    <w:p w14:paraId="07B1F0AF" w14:textId="77777777" w:rsidR="006729B5" w:rsidRDefault="006729B5"/>
    <w:p w14:paraId="07B1F0B0" w14:textId="77777777" w:rsidR="006729B5" w:rsidRDefault="006729B5"/>
    <w:p w14:paraId="07B1F0B1" w14:textId="77777777" w:rsidR="006729B5" w:rsidRDefault="006729B5"/>
    <w:p w14:paraId="07B1F0B2" w14:textId="77777777" w:rsidR="006729B5" w:rsidRDefault="006729B5"/>
    <w:p w14:paraId="07B1F0B3" w14:textId="77777777" w:rsidR="006729B5" w:rsidRDefault="006729B5"/>
    <w:p w14:paraId="07B1F0B4" w14:textId="77777777" w:rsidR="006729B5" w:rsidRDefault="006729B5"/>
    <w:p w14:paraId="07B1F0B5" w14:textId="77777777" w:rsidR="006729B5" w:rsidRDefault="006729B5"/>
    <w:p w14:paraId="07B1F0B6" w14:textId="77777777" w:rsidR="006729B5" w:rsidRDefault="006729B5"/>
    <w:p w14:paraId="07B1F0B7" w14:textId="77777777" w:rsidR="006729B5" w:rsidRDefault="006729B5"/>
    <w:sectPr w:rsidR="006729B5" w:rsidSect="00760F25">
      <w:pgSz w:w="12240" w:h="15840"/>
      <w:pgMar w:top="709" w:right="104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7425" w14:textId="77777777" w:rsidR="003A3A43" w:rsidRDefault="003A3A43" w:rsidP="00AD76EC">
      <w:r>
        <w:separator/>
      </w:r>
    </w:p>
  </w:endnote>
  <w:endnote w:type="continuationSeparator" w:id="0">
    <w:p w14:paraId="098DEFC7" w14:textId="77777777" w:rsidR="003A3A43" w:rsidRDefault="003A3A43" w:rsidP="00AD76EC">
      <w:r>
        <w:continuationSeparator/>
      </w:r>
    </w:p>
  </w:endnote>
  <w:endnote w:type="continuationNotice" w:id="1">
    <w:p w14:paraId="64247066" w14:textId="77777777" w:rsidR="003A3A43" w:rsidRDefault="003A3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36355"/>
      <w:docPartObj>
        <w:docPartGallery w:val="Page Numbers (Bottom of Page)"/>
        <w:docPartUnique/>
      </w:docPartObj>
    </w:sdtPr>
    <w:sdtEndPr>
      <w:rPr>
        <w:noProof/>
      </w:rPr>
    </w:sdtEndPr>
    <w:sdtContent>
      <w:p w14:paraId="07B1F11A" w14:textId="32EC67D3" w:rsidR="00885FD1" w:rsidRDefault="00885FD1">
        <w:pPr>
          <w:pStyle w:val="Footer"/>
          <w:jc w:val="right"/>
        </w:pPr>
        <w:r>
          <w:fldChar w:fldCharType="begin"/>
        </w:r>
        <w:r>
          <w:instrText xml:space="preserve"> PAGE   \* MERGEFORMAT </w:instrText>
        </w:r>
        <w:r>
          <w:fldChar w:fldCharType="separate"/>
        </w:r>
        <w:r w:rsidR="003A3A43">
          <w:rPr>
            <w:noProof/>
          </w:rPr>
          <w:t>1</w:t>
        </w:r>
        <w:r>
          <w:rPr>
            <w:noProof/>
          </w:rPr>
          <w:fldChar w:fldCharType="end"/>
        </w:r>
      </w:p>
    </w:sdtContent>
  </w:sdt>
  <w:p w14:paraId="07B1F11B" w14:textId="77777777" w:rsidR="00885FD1" w:rsidRDefault="0088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6B7E6" w14:textId="77777777" w:rsidR="003A3A43" w:rsidRDefault="003A3A43" w:rsidP="00AD76EC">
      <w:r>
        <w:separator/>
      </w:r>
    </w:p>
  </w:footnote>
  <w:footnote w:type="continuationSeparator" w:id="0">
    <w:p w14:paraId="1B561598" w14:textId="77777777" w:rsidR="003A3A43" w:rsidRDefault="003A3A43" w:rsidP="00AD76EC">
      <w:r>
        <w:continuationSeparator/>
      </w:r>
    </w:p>
  </w:footnote>
  <w:footnote w:type="continuationNotice" w:id="1">
    <w:p w14:paraId="6E90FB8B" w14:textId="77777777" w:rsidR="003A3A43" w:rsidRDefault="003A3A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12E"/>
    <w:multiLevelType w:val="hybridMultilevel"/>
    <w:tmpl w:val="E6F03A2A"/>
    <w:lvl w:ilvl="0" w:tplc="167E1E36">
      <w:start w:val="1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F81890"/>
    <w:multiLevelType w:val="multilevel"/>
    <w:tmpl w:val="08CCFD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C20A5"/>
    <w:multiLevelType w:val="multilevel"/>
    <w:tmpl w:val="71A658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068E24B0"/>
    <w:multiLevelType w:val="multilevel"/>
    <w:tmpl w:val="57887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23598D"/>
    <w:multiLevelType w:val="hybridMultilevel"/>
    <w:tmpl w:val="0674EA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E6E59"/>
    <w:multiLevelType w:val="hybridMultilevel"/>
    <w:tmpl w:val="447475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80227"/>
    <w:multiLevelType w:val="hybridMultilevel"/>
    <w:tmpl w:val="D53C07CC"/>
    <w:lvl w:ilvl="0" w:tplc="167E1E36">
      <w:start w:val="10"/>
      <w:numFmt w:val="bullet"/>
      <w:lvlText w:val="-"/>
      <w:lvlJc w:val="left"/>
      <w:pPr>
        <w:ind w:left="1211" w:hanging="360"/>
      </w:pPr>
      <w:rPr>
        <w:rFonts w:ascii="Calibri" w:eastAsia="Times New Roman" w:hAnsi="Calibri" w:cs="Times New Roman" w:hint="default"/>
      </w:rPr>
    </w:lvl>
    <w:lvl w:ilvl="1" w:tplc="78EA42F4">
      <w:numFmt w:val="bullet"/>
      <w:lvlText w:val=""/>
      <w:lvlJc w:val="left"/>
      <w:pPr>
        <w:ind w:left="2291" w:hanging="720"/>
      </w:pPr>
      <w:rPr>
        <w:rFonts w:ascii="Symbol" w:eastAsia="Times New Roman" w:hAnsi="Symbol" w:cs="Times New Roman"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3BE927C4"/>
    <w:multiLevelType w:val="hybridMultilevel"/>
    <w:tmpl w:val="6ECE6B7C"/>
    <w:lvl w:ilvl="0" w:tplc="167E1E36">
      <w:start w:val="10"/>
      <w:numFmt w:val="bullet"/>
      <w:lvlText w:val="-"/>
      <w:lvlJc w:val="left"/>
      <w:pPr>
        <w:ind w:left="720" w:hanging="360"/>
      </w:pPr>
      <w:rPr>
        <w:rFonts w:ascii="Calibri" w:eastAsia="Times New Roman" w:hAnsi="Calibri" w:cs="Times New Roman" w:hint="default"/>
      </w:rPr>
    </w:lvl>
    <w:lvl w:ilvl="1" w:tplc="167E1E36">
      <w:start w:val="10"/>
      <w:numFmt w:val="bullet"/>
      <w:lvlText w:val="-"/>
      <w:lvlJc w:val="left"/>
      <w:pPr>
        <w:ind w:left="1440" w:hanging="360"/>
      </w:pPr>
      <w:rPr>
        <w:rFonts w:ascii="Calibri" w:eastAsia="Times New Roman" w:hAnsi="Calibri"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10433F"/>
    <w:multiLevelType w:val="hybridMultilevel"/>
    <w:tmpl w:val="5634864E"/>
    <w:lvl w:ilvl="0" w:tplc="25B850C2">
      <w:numFmt w:val="bullet"/>
      <w:lvlText w:val="•"/>
      <w:lvlJc w:val="left"/>
      <w:pPr>
        <w:ind w:left="1080" w:hanging="720"/>
      </w:pPr>
      <w:rPr>
        <w:rFonts w:ascii="Calibri" w:eastAsia="Times New Roman" w:hAnsi="Calibri" w:cs="Calibri" w:hint="default"/>
      </w:rPr>
    </w:lvl>
    <w:lvl w:ilvl="1" w:tplc="EB048728">
      <w:numFmt w:val="bullet"/>
      <w:lvlText w:val="-"/>
      <w:lvlJc w:val="left"/>
      <w:pPr>
        <w:ind w:left="1440" w:hanging="360"/>
      </w:pPr>
      <w:rPr>
        <w:rFonts w:ascii="Calibri" w:eastAsia="Times New Roman"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8BC2884"/>
    <w:multiLevelType w:val="hybridMultilevel"/>
    <w:tmpl w:val="3AD670C6"/>
    <w:lvl w:ilvl="0" w:tplc="78F60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693178F"/>
    <w:multiLevelType w:val="hybridMultilevel"/>
    <w:tmpl w:val="13D8B83A"/>
    <w:lvl w:ilvl="0" w:tplc="25B850C2">
      <w:numFmt w:val="bullet"/>
      <w:lvlText w:val="•"/>
      <w:lvlJc w:val="left"/>
      <w:pPr>
        <w:ind w:left="1440" w:hanging="72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C2A7D05"/>
    <w:multiLevelType w:val="multilevel"/>
    <w:tmpl w:val="57887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EF22F79"/>
    <w:multiLevelType w:val="hybridMultilevel"/>
    <w:tmpl w:val="C2A021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63B3B31"/>
    <w:multiLevelType w:val="hybridMultilevel"/>
    <w:tmpl w:val="5872930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66A9353A"/>
    <w:multiLevelType w:val="hybridMultilevel"/>
    <w:tmpl w:val="26120026"/>
    <w:lvl w:ilvl="0" w:tplc="20E2F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A3790"/>
    <w:multiLevelType w:val="multilevel"/>
    <w:tmpl w:val="57887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6991E04"/>
    <w:multiLevelType w:val="hybridMultilevel"/>
    <w:tmpl w:val="8E7EE2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9"/>
  </w:num>
  <w:num w:numId="5">
    <w:abstractNumId w:val="14"/>
  </w:num>
  <w:num w:numId="6">
    <w:abstractNumId w:val="4"/>
  </w:num>
  <w:num w:numId="7">
    <w:abstractNumId w:val="5"/>
  </w:num>
  <w:num w:numId="8">
    <w:abstractNumId w:val="0"/>
  </w:num>
  <w:num w:numId="9">
    <w:abstractNumId w:val="7"/>
  </w:num>
  <w:num w:numId="10">
    <w:abstractNumId w:val="15"/>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 w:numId="15">
    <w:abstractNumId w:val="1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B6"/>
    <w:rsid w:val="00005821"/>
    <w:rsid w:val="000168DC"/>
    <w:rsid w:val="00027A6E"/>
    <w:rsid w:val="000365D7"/>
    <w:rsid w:val="00046667"/>
    <w:rsid w:val="00052A5B"/>
    <w:rsid w:val="00055DFE"/>
    <w:rsid w:val="00056144"/>
    <w:rsid w:val="00073173"/>
    <w:rsid w:val="000746A7"/>
    <w:rsid w:val="00076A22"/>
    <w:rsid w:val="00077839"/>
    <w:rsid w:val="00092E58"/>
    <w:rsid w:val="0009391E"/>
    <w:rsid w:val="000A4047"/>
    <w:rsid w:val="000A4D25"/>
    <w:rsid w:val="000A5A7E"/>
    <w:rsid w:val="000A6D7D"/>
    <w:rsid w:val="000A7AF8"/>
    <w:rsid w:val="000B0B9E"/>
    <w:rsid w:val="000B5814"/>
    <w:rsid w:val="000B6980"/>
    <w:rsid w:val="000B7FBC"/>
    <w:rsid w:val="000C05DB"/>
    <w:rsid w:val="000C1F73"/>
    <w:rsid w:val="000D17D9"/>
    <w:rsid w:val="000E1665"/>
    <w:rsid w:val="000E2CBD"/>
    <w:rsid w:val="000F4D48"/>
    <w:rsid w:val="00101F8A"/>
    <w:rsid w:val="00103ECB"/>
    <w:rsid w:val="001070D0"/>
    <w:rsid w:val="00116972"/>
    <w:rsid w:val="00117606"/>
    <w:rsid w:val="0012633C"/>
    <w:rsid w:val="00126626"/>
    <w:rsid w:val="001309D5"/>
    <w:rsid w:val="00130EA0"/>
    <w:rsid w:val="00131886"/>
    <w:rsid w:val="001523FB"/>
    <w:rsid w:val="00161C2F"/>
    <w:rsid w:val="001657FC"/>
    <w:rsid w:val="00166CC0"/>
    <w:rsid w:val="0017077A"/>
    <w:rsid w:val="00170D99"/>
    <w:rsid w:val="00174387"/>
    <w:rsid w:val="001912FC"/>
    <w:rsid w:val="001A067F"/>
    <w:rsid w:val="001A5A0E"/>
    <w:rsid w:val="001B1A30"/>
    <w:rsid w:val="001B4A64"/>
    <w:rsid w:val="001B7546"/>
    <w:rsid w:val="001B7CAC"/>
    <w:rsid w:val="001C1B9C"/>
    <w:rsid w:val="001C4B0C"/>
    <w:rsid w:val="001D2F97"/>
    <w:rsid w:val="001D7F1B"/>
    <w:rsid w:val="001E26EE"/>
    <w:rsid w:val="001E71A2"/>
    <w:rsid w:val="001F00D1"/>
    <w:rsid w:val="001F09F0"/>
    <w:rsid w:val="001F1C5E"/>
    <w:rsid w:val="001F1F47"/>
    <w:rsid w:val="001F2300"/>
    <w:rsid w:val="001F5147"/>
    <w:rsid w:val="001F5D82"/>
    <w:rsid w:val="0020148A"/>
    <w:rsid w:val="00205C2C"/>
    <w:rsid w:val="002131A1"/>
    <w:rsid w:val="00214D88"/>
    <w:rsid w:val="0022051B"/>
    <w:rsid w:val="00222F05"/>
    <w:rsid w:val="00223D29"/>
    <w:rsid w:val="00227E4C"/>
    <w:rsid w:val="002318BE"/>
    <w:rsid w:val="00240B99"/>
    <w:rsid w:val="002430AE"/>
    <w:rsid w:val="002456B4"/>
    <w:rsid w:val="002521F0"/>
    <w:rsid w:val="00260471"/>
    <w:rsid w:val="0026749A"/>
    <w:rsid w:val="00270DBD"/>
    <w:rsid w:val="00275ABA"/>
    <w:rsid w:val="0028652A"/>
    <w:rsid w:val="0029505B"/>
    <w:rsid w:val="00296B4D"/>
    <w:rsid w:val="002A38D5"/>
    <w:rsid w:val="002B1FC5"/>
    <w:rsid w:val="002B6BB3"/>
    <w:rsid w:val="002C6948"/>
    <w:rsid w:val="002C70D6"/>
    <w:rsid w:val="002D25C8"/>
    <w:rsid w:val="002D2C5F"/>
    <w:rsid w:val="002D3E6D"/>
    <w:rsid w:val="002D74D8"/>
    <w:rsid w:val="002E2F40"/>
    <w:rsid w:val="002E78DA"/>
    <w:rsid w:val="00315E3C"/>
    <w:rsid w:val="003227A5"/>
    <w:rsid w:val="00322848"/>
    <w:rsid w:val="00336870"/>
    <w:rsid w:val="00344172"/>
    <w:rsid w:val="00347078"/>
    <w:rsid w:val="0035125B"/>
    <w:rsid w:val="0035230A"/>
    <w:rsid w:val="003600FA"/>
    <w:rsid w:val="00360B1A"/>
    <w:rsid w:val="003615D4"/>
    <w:rsid w:val="00363362"/>
    <w:rsid w:val="00373470"/>
    <w:rsid w:val="00375021"/>
    <w:rsid w:val="00376F58"/>
    <w:rsid w:val="00385044"/>
    <w:rsid w:val="00390CE4"/>
    <w:rsid w:val="003958DC"/>
    <w:rsid w:val="003A3663"/>
    <w:rsid w:val="003A3A43"/>
    <w:rsid w:val="003A4DF7"/>
    <w:rsid w:val="003A6554"/>
    <w:rsid w:val="003B2669"/>
    <w:rsid w:val="003B2C39"/>
    <w:rsid w:val="003C1FE3"/>
    <w:rsid w:val="003C3D5E"/>
    <w:rsid w:val="003C726B"/>
    <w:rsid w:val="003D37AD"/>
    <w:rsid w:val="003E274C"/>
    <w:rsid w:val="003E3D4E"/>
    <w:rsid w:val="003F0552"/>
    <w:rsid w:val="00400FE1"/>
    <w:rsid w:val="0040757F"/>
    <w:rsid w:val="00416498"/>
    <w:rsid w:val="00417DC3"/>
    <w:rsid w:val="00422338"/>
    <w:rsid w:val="0043646A"/>
    <w:rsid w:val="004414E7"/>
    <w:rsid w:val="0045021C"/>
    <w:rsid w:val="00456987"/>
    <w:rsid w:val="00466091"/>
    <w:rsid w:val="004678D4"/>
    <w:rsid w:val="00467C87"/>
    <w:rsid w:val="004707F5"/>
    <w:rsid w:val="00484690"/>
    <w:rsid w:val="00493BAB"/>
    <w:rsid w:val="00495F7A"/>
    <w:rsid w:val="00496398"/>
    <w:rsid w:val="004A4684"/>
    <w:rsid w:val="004B343F"/>
    <w:rsid w:val="004C27BA"/>
    <w:rsid w:val="004C61DB"/>
    <w:rsid w:val="004D0FC8"/>
    <w:rsid w:val="004E430D"/>
    <w:rsid w:val="00505F27"/>
    <w:rsid w:val="00510299"/>
    <w:rsid w:val="00514458"/>
    <w:rsid w:val="005268A5"/>
    <w:rsid w:val="00536D8B"/>
    <w:rsid w:val="00537BC9"/>
    <w:rsid w:val="0054388B"/>
    <w:rsid w:val="00545966"/>
    <w:rsid w:val="00562494"/>
    <w:rsid w:val="00585411"/>
    <w:rsid w:val="005A1340"/>
    <w:rsid w:val="005A1FE8"/>
    <w:rsid w:val="005B16EA"/>
    <w:rsid w:val="005D2AF3"/>
    <w:rsid w:val="005D2EF6"/>
    <w:rsid w:val="005D4A53"/>
    <w:rsid w:val="005D783B"/>
    <w:rsid w:val="005E76E2"/>
    <w:rsid w:val="005F2DC9"/>
    <w:rsid w:val="005F3693"/>
    <w:rsid w:val="005F6680"/>
    <w:rsid w:val="00600AE7"/>
    <w:rsid w:val="00602EBE"/>
    <w:rsid w:val="00603607"/>
    <w:rsid w:val="00607749"/>
    <w:rsid w:val="00610505"/>
    <w:rsid w:val="006129A7"/>
    <w:rsid w:val="00613E0B"/>
    <w:rsid w:val="00614A26"/>
    <w:rsid w:val="00625E87"/>
    <w:rsid w:val="00626D8B"/>
    <w:rsid w:val="00627068"/>
    <w:rsid w:val="0062796F"/>
    <w:rsid w:val="00636933"/>
    <w:rsid w:val="00637750"/>
    <w:rsid w:val="00640C70"/>
    <w:rsid w:val="00644E7C"/>
    <w:rsid w:val="006729B5"/>
    <w:rsid w:val="006822A7"/>
    <w:rsid w:val="00684795"/>
    <w:rsid w:val="00690A34"/>
    <w:rsid w:val="006969A2"/>
    <w:rsid w:val="00697C4C"/>
    <w:rsid w:val="006A3B2C"/>
    <w:rsid w:val="006B4D20"/>
    <w:rsid w:val="006C1283"/>
    <w:rsid w:val="006C2050"/>
    <w:rsid w:val="006C432C"/>
    <w:rsid w:val="006C5324"/>
    <w:rsid w:val="006D0B1B"/>
    <w:rsid w:val="006D72F8"/>
    <w:rsid w:val="006E7DC0"/>
    <w:rsid w:val="006F1CDC"/>
    <w:rsid w:val="006F22F4"/>
    <w:rsid w:val="006F2426"/>
    <w:rsid w:val="006F4E5B"/>
    <w:rsid w:val="007279A4"/>
    <w:rsid w:val="00734055"/>
    <w:rsid w:val="00740C26"/>
    <w:rsid w:val="007478D5"/>
    <w:rsid w:val="00756963"/>
    <w:rsid w:val="00760F25"/>
    <w:rsid w:val="00761D32"/>
    <w:rsid w:val="0077012F"/>
    <w:rsid w:val="007747C3"/>
    <w:rsid w:val="00783177"/>
    <w:rsid w:val="007844DD"/>
    <w:rsid w:val="00790109"/>
    <w:rsid w:val="0079187B"/>
    <w:rsid w:val="007A4AFA"/>
    <w:rsid w:val="007A7714"/>
    <w:rsid w:val="007B1659"/>
    <w:rsid w:val="007B1DE6"/>
    <w:rsid w:val="007B3853"/>
    <w:rsid w:val="007B752E"/>
    <w:rsid w:val="007C3895"/>
    <w:rsid w:val="007C649D"/>
    <w:rsid w:val="007E0249"/>
    <w:rsid w:val="007E2541"/>
    <w:rsid w:val="007E7780"/>
    <w:rsid w:val="007F3D37"/>
    <w:rsid w:val="00807A50"/>
    <w:rsid w:val="008137FA"/>
    <w:rsid w:val="00813EA6"/>
    <w:rsid w:val="008242CE"/>
    <w:rsid w:val="00832910"/>
    <w:rsid w:val="008368B0"/>
    <w:rsid w:val="0084152E"/>
    <w:rsid w:val="00850CBF"/>
    <w:rsid w:val="00855AA9"/>
    <w:rsid w:val="00855EEF"/>
    <w:rsid w:val="00865DC7"/>
    <w:rsid w:val="008717E9"/>
    <w:rsid w:val="00872325"/>
    <w:rsid w:val="008757F5"/>
    <w:rsid w:val="00876E19"/>
    <w:rsid w:val="00880FD2"/>
    <w:rsid w:val="0088215A"/>
    <w:rsid w:val="00885FD1"/>
    <w:rsid w:val="00886693"/>
    <w:rsid w:val="00887782"/>
    <w:rsid w:val="00895D41"/>
    <w:rsid w:val="008A01DE"/>
    <w:rsid w:val="008A69A5"/>
    <w:rsid w:val="008B09DC"/>
    <w:rsid w:val="008C7E5B"/>
    <w:rsid w:val="008D5C16"/>
    <w:rsid w:val="008E0B0B"/>
    <w:rsid w:val="008F3BC9"/>
    <w:rsid w:val="008F5868"/>
    <w:rsid w:val="008F7F0C"/>
    <w:rsid w:val="00903F24"/>
    <w:rsid w:val="0090700E"/>
    <w:rsid w:val="009133F8"/>
    <w:rsid w:val="00922CE0"/>
    <w:rsid w:val="00925DA6"/>
    <w:rsid w:val="00926C5C"/>
    <w:rsid w:val="00927956"/>
    <w:rsid w:val="009307FD"/>
    <w:rsid w:val="00954303"/>
    <w:rsid w:val="00961172"/>
    <w:rsid w:val="00964F58"/>
    <w:rsid w:val="00971C40"/>
    <w:rsid w:val="0097546B"/>
    <w:rsid w:val="009851D0"/>
    <w:rsid w:val="00986614"/>
    <w:rsid w:val="009876DA"/>
    <w:rsid w:val="00993D29"/>
    <w:rsid w:val="00997FEC"/>
    <w:rsid w:val="009A2CA0"/>
    <w:rsid w:val="009A376C"/>
    <w:rsid w:val="009B2762"/>
    <w:rsid w:val="009B3EF3"/>
    <w:rsid w:val="009B53BA"/>
    <w:rsid w:val="009B5482"/>
    <w:rsid w:val="009D32B9"/>
    <w:rsid w:val="009E46D6"/>
    <w:rsid w:val="009F6990"/>
    <w:rsid w:val="00A101AE"/>
    <w:rsid w:val="00A1066D"/>
    <w:rsid w:val="00A107D0"/>
    <w:rsid w:val="00A1535B"/>
    <w:rsid w:val="00A20475"/>
    <w:rsid w:val="00A3048A"/>
    <w:rsid w:val="00A36E2D"/>
    <w:rsid w:val="00A4215B"/>
    <w:rsid w:val="00A5465A"/>
    <w:rsid w:val="00A63ECA"/>
    <w:rsid w:val="00A664C8"/>
    <w:rsid w:val="00A72F1A"/>
    <w:rsid w:val="00A763D2"/>
    <w:rsid w:val="00A81DFF"/>
    <w:rsid w:val="00A85DCE"/>
    <w:rsid w:val="00A860F3"/>
    <w:rsid w:val="00A9017E"/>
    <w:rsid w:val="00A90980"/>
    <w:rsid w:val="00AA117B"/>
    <w:rsid w:val="00AA1944"/>
    <w:rsid w:val="00AA1BAD"/>
    <w:rsid w:val="00AA3A8C"/>
    <w:rsid w:val="00AA7F04"/>
    <w:rsid w:val="00AB4B24"/>
    <w:rsid w:val="00AB4E76"/>
    <w:rsid w:val="00AB5436"/>
    <w:rsid w:val="00AB7EF0"/>
    <w:rsid w:val="00AD4FB5"/>
    <w:rsid w:val="00AD5CA8"/>
    <w:rsid w:val="00AD76EC"/>
    <w:rsid w:val="00AE1157"/>
    <w:rsid w:val="00AE5B42"/>
    <w:rsid w:val="00AE77A7"/>
    <w:rsid w:val="00AF5721"/>
    <w:rsid w:val="00B02327"/>
    <w:rsid w:val="00B07E6C"/>
    <w:rsid w:val="00B11F9E"/>
    <w:rsid w:val="00B16F2C"/>
    <w:rsid w:val="00B20E9D"/>
    <w:rsid w:val="00B25757"/>
    <w:rsid w:val="00B43079"/>
    <w:rsid w:val="00B57382"/>
    <w:rsid w:val="00B61D56"/>
    <w:rsid w:val="00B6232C"/>
    <w:rsid w:val="00B6287B"/>
    <w:rsid w:val="00B7158A"/>
    <w:rsid w:val="00B726D9"/>
    <w:rsid w:val="00B73D8B"/>
    <w:rsid w:val="00B807AC"/>
    <w:rsid w:val="00B84D77"/>
    <w:rsid w:val="00B85D3A"/>
    <w:rsid w:val="00B904DD"/>
    <w:rsid w:val="00BB54D6"/>
    <w:rsid w:val="00BC2917"/>
    <w:rsid w:val="00BC35A9"/>
    <w:rsid w:val="00BD512E"/>
    <w:rsid w:val="00BE2B69"/>
    <w:rsid w:val="00BE4810"/>
    <w:rsid w:val="00BE6F71"/>
    <w:rsid w:val="00BF36D7"/>
    <w:rsid w:val="00BF3777"/>
    <w:rsid w:val="00BF49B6"/>
    <w:rsid w:val="00C0626D"/>
    <w:rsid w:val="00C13076"/>
    <w:rsid w:val="00C2013C"/>
    <w:rsid w:val="00C22798"/>
    <w:rsid w:val="00C24C10"/>
    <w:rsid w:val="00C24ECE"/>
    <w:rsid w:val="00C33089"/>
    <w:rsid w:val="00C3638C"/>
    <w:rsid w:val="00C3716D"/>
    <w:rsid w:val="00C43299"/>
    <w:rsid w:val="00C440FB"/>
    <w:rsid w:val="00C474B2"/>
    <w:rsid w:val="00C5305A"/>
    <w:rsid w:val="00C54615"/>
    <w:rsid w:val="00C613FC"/>
    <w:rsid w:val="00C61E63"/>
    <w:rsid w:val="00C6397F"/>
    <w:rsid w:val="00C64A8A"/>
    <w:rsid w:val="00C66563"/>
    <w:rsid w:val="00C81396"/>
    <w:rsid w:val="00C825B2"/>
    <w:rsid w:val="00C875D5"/>
    <w:rsid w:val="00C878C8"/>
    <w:rsid w:val="00C92C41"/>
    <w:rsid w:val="00C93D6A"/>
    <w:rsid w:val="00CA3693"/>
    <w:rsid w:val="00CA3D4B"/>
    <w:rsid w:val="00CA4A42"/>
    <w:rsid w:val="00CB0CDC"/>
    <w:rsid w:val="00CB2F53"/>
    <w:rsid w:val="00CB4047"/>
    <w:rsid w:val="00CC327A"/>
    <w:rsid w:val="00CC5D9A"/>
    <w:rsid w:val="00CE0E99"/>
    <w:rsid w:val="00CE2304"/>
    <w:rsid w:val="00CE54BF"/>
    <w:rsid w:val="00CF0B4B"/>
    <w:rsid w:val="00CF17FA"/>
    <w:rsid w:val="00CF6619"/>
    <w:rsid w:val="00D01CED"/>
    <w:rsid w:val="00D274AE"/>
    <w:rsid w:val="00D3017B"/>
    <w:rsid w:val="00D32DB6"/>
    <w:rsid w:val="00D45357"/>
    <w:rsid w:val="00D56550"/>
    <w:rsid w:val="00D61F3A"/>
    <w:rsid w:val="00D65C6A"/>
    <w:rsid w:val="00D71074"/>
    <w:rsid w:val="00D83B0D"/>
    <w:rsid w:val="00D85595"/>
    <w:rsid w:val="00D85739"/>
    <w:rsid w:val="00D85C41"/>
    <w:rsid w:val="00D916F0"/>
    <w:rsid w:val="00D9264D"/>
    <w:rsid w:val="00DA6AF0"/>
    <w:rsid w:val="00DA763C"/>
    <w:rsid w:val="00DB4D04"/>
    <w:rsid w:val="00DB5C0B"/>
    <w:rsid w:val="00DB5F52"/>
    <w:rsid w:val="00DC3BEC"/>
    <w:rsid w:val="00DD1E74"/>
    <w:rsid w:val="00DD5A2A"/>
    <w:rsid w:val="00DD5ACF"/>
    <w:rsid w:val="00DE57F0"/>
    <w:rsid w:val="00DF1257"/>
    <w:rsid w:val="00E02844"/>
    <w:rsid w:val="00E05E7B"/>
    <w:rsid w:val="00E10F54"/>
    <w:rsid w:val="00E1165B"/>
    <w:rsid w:val="00E21EFE"/>
    <w:rsid w:val="00E24A45"/>
    <w:rsid w:val="00E25F84"/>
    <w:rsid w:val="00E37369"/>
    <w:rsid w:val="00E41294"/>
    <w:rsid w:val="00E42903"/>
    <w:rsid w:val="00E429D8"/>
    <w:rsid w:val="00E44972"/>
    <w:rsid w:val="00E45ECD"/>
    <w:rsid w:val="00E545F6"/>
    <w:rsid w:val="00E56E7C"/>
    <w:rsid w:val="00E628A1"/>
    <w:rsid w:val="00E67815"/>
    <w:rsid w:val="00E70DC9"/>
    <w:rsid w:val="00E7132B"/>
    <w:rsid w:val="00E82258"/>
    <w:rsid w:val="00E827B7"/>
    <w:rsid w:val="00E91995"/>
    <w:rsid w:val="00EA0AB4"/>
    <w:rsid w:val="00EA2C9E"/>
    <w:rsid w:val="00EA67CB"/>
    <w:rsid w:val="00EA7728"/>
    <w:rsid w:val="00EB6CD1"/>
    <w:rsid w:val="00ED48B6"/>
    <w:rsid w:val="00ED4A6D"/>
    <w:rsid w:val="00ED5A06"/>
    <w:rsid w:val="00ED61D5"/>
    <w:rsid w:val="00EE278C"/>
    <w:rsid w:val="00EE30C0"/>
    <w:rsid w:val="00EF009B"/>
    <w:rsid w:val="00EF013C"/>
    <w:rsid w:val="00EF3FE8"/>
    <w:rsid w:val="00F03EC0"/>
    <w:rsid w:val="00F06F58"/>
    <w:rsid w:val="00F15933"/>
    <w:rsid w:val="00F27569"/>
    <w:rsid w:val="00F30A86"/>
    <w:rsid w:val="00F5431E"/>
    <w:rsid w:val="00F635EE"/>
    <w:rsid w:val="00F66DDA"/>
    <w:rsid w:val="00F673C3"/>
    <w:rsid w:val="00F73625"/>
    <w:rsid w:val="00F923FD"/>
    <w:rsid w:val="00FC2779"/>
    <w:rsid w:val="00FC3520"/>
    <w:rsid w:val="00FD22A3"/>
    <w:rsid w:val="00FD30F8"/>
    <w:rsid w:val="00FD46A2"/>
    <w:rsid w:val="00FE5209"/>
    <w:rsid w:val="00FF104A"/>
    <w:rsid w:val="00FF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B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245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7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2DB6"/>
    <w:rPr>
      <w:szCs w:val="20"/>
      <w:lang w:eastAsia="en-US"/>
    </w:rPr>
  </w:style>
  <w:style w:type="character" w:customStyle="1" w:styleId="BodyText2Char">
    <w:name w:val="Body Text 2 Char"/>
    <w:basedOn w:val="DefaultParagraphFont"/>
    <w:link w:val="BodyText2"/>
    <w:rsid w:val="00D32DB6"/>
    <w:rPr>
      <w:rFonts w:ascii="Times New Roman" w:eastAsia="Times New Roman" w:hAnsi="Times New Roman" w:cs="Times New Roman"/>
      <w:sz w:val="24"/>
      <w:szCs w:val="20"/>
      <w:lang w:val="lv-LV"/>
    </w:rPr>
  </w:style>
  <w:style w:type="character" w:customStyle="1" w:styleId="Heading1Char">
    <w:name w:val="Heading 1 Char"/>
    <w:basedOn w:val="DefaultParagraphFont"/>
    <w:link w:val="Heading1"/>
    <w:rsid w:val="002456B4"/>
    <w:rPr>
      <w:rFonts w:asciiTheme="majorHAnsi" w:eastAsiaTheme="majorEastAsia" w:hAnsiTheme="majorHAnsi" w:cstheme="majorBidi"/>
      <w:b/>
      <w:bCs/>
      <w:color w:val="365F91" w:themeColor="accent1" w:themeShade="BF"/>
      <w:sz w:val="28"/>
      <w:szCs w:val="28"/>
      <w:lang w:val="lv-LV" w:eastAsia="lv-LV"/>
    </w:rPr>
  </w:style>
  <w:style w:type="paragraph" w:styleId="TOCHeading">
    <w:name w:val="TOC Heading"/>
    <w:basedOn w:val="Heading1"/>
    <w:next w:val="Normal"/>
    <w:uiPriority w:val="39"/>
    <w:semiHidden/>
    <w:unhideWhenUsed/>
    <w:qFormat/>
    <w:rsid w:val="002456B4"/>
    <w:pPr>
      <w:spacing w:line="276" w:lineRule="auto"/>
      <w:outlineLvl w:val="9"/>
    </w:pPr>
    <w:rPr>
      <w:lang w:val="en-US" w:eastAsia="en-US"/>
    </w:rPr>
  </w:style>
  <w:style w:type="paragraph" w:styleId="TOC1">
    <w:name w:val="toc 1"/>
    <w:basedOn w:val="Normal"/>
    <w:next w:val="Normal"/>
    <w:autoRedefine/>
    <w:uiPriority w:val="39"/>
    <w:rsid w:val="002456B4"/>
    <w:pPr>
      <w:tabs>
        <w:tab w:val="left" w:pos="284"/>
        <w:tab w:val="right" w:leader="dot" w:pos="9798"/>
      </w:tabs>
      <w:spacing w:before="120" w:after="100"/>
    </w:pPr>
    <w:rPr>
      <w:rFonts w:asciiTheme="minorHAnsi" w:hAnsiTheme="minorHAnsi"/>
      <w:b/>
      <w:noProof/>
    </w:rPr>
  </w:style>
  <w:style w:type="character" w:styleId="Hyperlink">
    <w:name w:val="Hyperlink"/>
    <w:basedOn w:val="DefaultParagraphFont"/>
    <w:uiPriority w:val="99"/>
    <w:unhideWhenUsed/>
    <w:rsid w:val="002456B4"/>
    <w:rPr>
      <w:color w:val="0000FF" w:themeColor="hyperlink"/>
      <w:u w:val="single"/>
    </w:rPr>
  </w:style>
  <w:style w:type="paragraph" w:styleId="TOC2">
    <w:name w:val="toc 2"/>
    <w:basedOn w:val="Normal"/>
    <w:next w:val="Normal"/>
    <w:autoRedefine/>
    <w:uiPriority w:val="39"/>
    <w:rsid w:val="00C6397F"/>
    <w:pPr>
      <w:tabs>
        <w:tab w:val="left" w:pos="851"/>
        <w:tab w:val="right" w:leader="dot" w:pos="9781"/>
      </w:tabs>
      <w:ind w:left="851" w:hanging="567"/>
    </w:pPr>
  </w:style>
  <w:style w:type="paragraph" w:styleId="TOC3">
    <w:name w:val="toc 3"/>
    <w:basedOn w:val="Normal"/>
    <w:next w:val="Normal"/>
    <w:autoRedefine/>
    <w:uiPriority w:val="39"/>
    <w:rsid w:val="002456B4"/>
    <w:pPr>
      <w:tabs>
        <w:tab w:val="left" w:pos="1560"/>
        <w:tab w:val="right" w:leader="dot" w:pos="9798"/>
      </w:tabs>
      <w:spacing w:after="100"/>
      <w:ind w:left="1560" w:hanging="709"/>
    </w:pPr>
  </w:style>
  <w:style w:type="paragraph" w:styleId="BalloonText">
    <w:name w:val="Balloon Text"/>
    <w:basedOn w:val="Normal"/>
    <w:link w:val="BalloonTextChar"/>
    <w:uiPriority w:val="99"/>
    <w:semiHidden/>
    <w:unhideWhenUsed/>
    <w:rsid w:val="002456B4"/>
    <w:rPr>
      <w:rFonts w:ascii="Tahoma" w:hAnsi="Tahoma" w:cs="Tahoma"/>
      <w:sz w:val="16"/>
      <w:szCs w:val="16"/>
    </w:rPr>
  </w:style>
  <w:style w:type="character" w:customStyle="1" w:styleId="BalloonTextChar">
    <w:name w:val="Balloon Text Char"/>
    <w:basedOn w:val="DefaultParagraphFont"/>
    <w:link w:val="BalloonText"/>
    <w:uiPriority w:val="99"/>
    <w:semiHidden/>
    <w:rsid w:val="002456B4"/>
    <w:rPr>
      <w:rFonts w:ascii="Tahoma" w:eastAsia="Times New Roman" w:hAnsi="Tahoma" w:cs="Tahoma"/>
      <w:sz w:val="16"/>
      <w:szCs w:val="16"/>
      <w:lang w:val="lv-LV" w:eastAsia="lv-LV"/>
    </w:rPr>
  </w:style>
  <w:style w:type="character" w:customStyle="1" w:styleId="Heading2Char">
    <w:name w:val="Heading 2 Char"/>
    <w:basedOn w:val="DefaultParagraphFont"/>
    <w:link w:val="Heading2"/>
    <w:rsid w:val="00AD76EC"/>
    <w:rPr>
      <w:rFonts w:asciiTheme="majorHAnsi" w:eastAsiaTheme="majorEastAsia" w:hAnsiTheme="majorHAnsi" w:cstheme="majorBidi"/>
      <w:b/>
      <w:bCs/>
      <w:color w:val="4F81BD" w:themeColor="accent1"/>
      <w:sz w:val="26"/>
      <w:szCs w:val="26"/>
      <w:lang w:val="lv-LV" w:eastAsia="lv-LV"/>
    </w:rPr>
  </w:style>
  <w:style w:type="paragraph" w:styleId="Header">
    <w:name w:val="header"/>
    <w:basedOn w:val="Normal"/>
    <w:link w:val="HeaderChar"/>
    <w:uiPriority w:val="99"/>
    <w:unhideWhenUsed/>
    <w:rsid w:val="00AD76EC"/>
    <w:pPr>
      <w:tabs>
        <w:tab w:val="center" w:pos="4320"/>
        <w:tab w:val="right" w:pos="8640"/>
      </w:tabs>
    </w:pPr>
  </w:style>
  <w:style w:type="character" w:customStyle="1" w:styleId="HeaderChar">
    <w:name w:val="Header Char"/>
    <w:basedOn w:val="DefaultParagraphFont"/>
    <w:link w:val="Header"/>
    <w:uiPriority w:val="99"/>
    <w:rsid w:val="00AD76E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D76EC"/>
    <w:pPr>
      <w:tabs>
        <w:tab w:val="center" w:pos="4320"/>
        <w:tab w:val="right" w:pos="8640"/>
      </w:tabs>
    </w:pPr>
  </w:style>
  <w:style w:type="character" w:customStyle="1" w:styleId="FooterChar">
    <w:name w:val="Footer Char"/>
    <w:basedOn w:val="DefaultParagraphFont"/>
    <w:link w:val="Footer"/>
    <w:uiPriority w:val="99"/>
    <w:rsid w:val="00AD76EC"/>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9E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BA"/>
    <w:pPr>
      <w:ind w:left="720"/>
      <w:contextualSpacing/>
    </w:pPr>
  </w:style>
  <w:style w:type="character" w:styleId="CommentReference">
    <w:name w:val="annotation reference"/>
    <w:basedOn w:val="DefaultParagraphFont"/>
    <w:uiPriority w:val="99"/>
    <w:semiHidden/>
    <w:unhideWhenUsed/>
    <w:rsid w:val="00BF36D7"/>
    <w:rPr>
      <w:sz w:val="16"/>
      <w:szCs w:val="16"/>
    </w:rPr>
  </w:style>
  <w:style w:type="paragraph" w:styleId="CommentText">
    <w:name w:val="annotation text"/>
    <w:basedOn w:val="Normal"/>
    <w:link w:val="CommentTextChar"/>
    <w:uiPriority w:val="99"/>
    <w:semiHidden/>
    <w:unhideWhenUsed/>
    <w:rsid w:val="00BF36D7"/>
    <w:rPr>
      <w:sz w:val="20"/>
      <w:szCs w:val="20"/>
    </w:rPr>
  </w:style>
  <w:style w:type="character" w:customStyle="1" w:styleId="CommentTextChar">
    <w:name w:val="Comment Text Char"/>
    <w:basedOn w:val="DefaultParagraphFont"/>
    <w:link w:val="CommentText"/>
    <w:uiPriority w:val="99"/>
    <w:semiHidden/>
    <w:rsid w:val="00BF36D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F36D7"/>
    <w:rPr>
      <w:b/>
      <w:bCs/>
    </w:rPr>
  </w:style>
  <w:style w:type="character" w:customStyle="1" w:styleId="CommentSubjectChar">
    <w:name w:val="Comment Subject Char"/>
    <w:basedOn w:val="CommentTextChar"/>
    <w:link w:val="CommentSubject"/>
    <w:uiPriority w:val="99"/>
    <w:semiHidden/>
    <w:rsid w:val="00BF36D7"/>
    <w:rPr>
      <w:rFonts w:ascii="Times New Roman" w:eastAsia="Times New Roman" w:hAnsi="Times New Roman" w:cs="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B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245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7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2DB6"/>
    <w:rPr>
      <w:szCs w:val="20"/>
      <w:lang w:eastAsia="en-US"/>
    </w:rPr>
  </w:style>
  <w:style w:type="character" w:customStyle="1" w:styleId="BodyText2Char">
    <w:name w:val="Body Text 2 Char"/>
    <w:basedOn w:val="DefaultParagraphFont"/>
    <w:link w:val="BodyText2"/>
    <w:rsid w:val="00D32DB6"/>
    <w:rPr>
      <w:rFonts w:ascii="Times New Roman" w:eastAsia="Times New Roman" w:hAnsi="Times New Roman" w:cs="Times New Roman"/>
      <w:sz w:val="24"/>
      <w:szCs w:val="20"/>
      <w:lang w:val="lv-LV"/>
    </w:rPr>
  </w:style>
  <w:style w:type="character" w:customStyle="1" w:styleId="Heading1Char">
    <w:name w:val="Heading 1 Char"/>
    <w:basedOn w:val="DefaultParagraphFont"/>
    <w:link w:val="Heading1"/>
    <w:rsid w:val="002456B4"/>
    <w:rPr>
      <w:rFonts w:asciiTheme="majorHAnsi" w:eastAsiaTheme="majorEastAsia" w:hAnsiTheme="majorHAnsi" w:cstheme="majorBidi"/>
      <w:b/>
      <w:bCs/>
      <w:color w:val="365F91" w:themeColor="accent1" w:themeShade="BF"/>
      <w:sz w:val="28"/>
      <w:szCs w:val="28"/>
      <w:lang w:val="lv-LV" w:eastAsia="lv-LV"/>
    </w:rPr>
  </w:style>
  <w:style w:type="paragraph" w:styleId="TOCHeading">
    <w:name w:val="TOC Heading"/>
    <w:basedOn w:val="Heading1"/>
    <w:next w:val="Normal"/>
    <w:uiPriority w:val="39"/>
    <w:semiHidden/>
    <w:unhideWhenUsed/>
    <w:qFormat/>
    <w:rsid w:val="002456B4"/>
    <w:pPr>
      <w:spacing w:line="276" w:lineRule="auto"/>
      <w:outlineLvl w:val="9"/>
    </w:pPr>
    <w:rPr>
      <w:lang w:val="en-US" w:eastAsia="en-US"/>
    </w:rPr>
  </w:style>
  <w:style w:type="paragraph" w:styleId="TOC1">
    <w:name w:val="toc 1"/>
    <w:basedOn w:val="Normal"/>
    <w:next w:val="Normal"/>
    <w:autoRedefine/>
    <w:uiPriority w:val="39"/>
    <w:rsid w:val="002456B4"/>
    <w:pPr>
      <w:tabs>
        <w:tab w:val="left" w:pos="284"/>
        <w:tab w:val="right" w:leader="dot" w:pos="9798"/>
      </w:tabs>
      <w:spacing w:before="120" w:after="100"/>
    </w:pPr>
    <w:rPr>
      <w:rFonts w:asciiTheme="minorHAnsi" w:hAnsiTheme="minorHAnsi"/>
      <w:b/>
      <w:noProof/>
    </w:rPr>
  </w:style>
  <w:style w:type="character" w:styleId="Hyperlink">
    <w:name w:val="Hyperlink"/>
    <w:basedOn w:val="DefaultParagraphFont"/>
    <w:uiPriority w:val="99"/>
    <w:unhideWhenUsed/>
    <w:rsid w:val="002456B4"/>
    <w:rPr>
      <w:color w:val="0000FF" w:themeColor="hyperlink"/>
      <w:u w:val="single"/>
    </w:rPr>
  </w:style>
  <w:style w:type="paragraph" w:styleId="TOC2">
    <w:name w:val="toc 2"/>
    <w:basedOn w:val="Normal"/>
    <w:next w:val="Normal"/>
    <w:autoRedefine/>
    <w:uiPriority w:val="39"/>
    <w:rsid w:val="00C6397F"/>
    <w:pPr>
      <w:tabs>
        <w:tab w:val="left" w:pos="851"/>
        <w:tab w:val="right" w:leader="dot" w:pos="9781"/>
      </w:tabs>
      <w:ind w:left="851" w:hanging="567"/>
    </w:pPr>
  </w:style>
  <w:style w:type="paragraph" w:styleId="TOC3">
    <w:name w:val="toc 3"/>
    <w:basedOn w:val="Normal"/>
    <w:next w:val="Normal"/>
    <w:autoRedefine/>
    <w:uiPriority w:val="39"/>
    <w:rsid w:val="002456B4"/>
    <w:pPr>
      <w:tabs>
        <w:tab w:val="left" w:pos="1560"/>
        <w:tab w:val="right" w:leader="dot" w:pos="9798"/>
      </w:tabs>
      <w:spacing w:after="100"/>
      <w:ind w:left="1560" w:hanging="709"/>
    </w:pPr>
  </w:style>
  <w:style w:type="paragraph" w:styleId="BalloonText">
    <w:name w:val="Balloon Text"/>
    <w:basedOn w:val="Normal"/>
    <w:link w:val="BalloonTextChar"/>
    <w:uiPriority w:val="99"/>
    <w:semiHidden/>
    <w:unhideWhenUsed/>
    <w:rsid w:val="002456B4"/>
    <w:rPr>
      <w:rFonts w:ascii="Tahoma" w:hAnsi="Tahoma" w:cs="Tahoma"/>
      <w:sz w:val="16"/>
      <w:szCs w:val="16"/>
    </w:rPr>
  </w:style>
  <w:style w:type="character" w:customStyle="1" w:styleId="BalloonTextChar">
    <w:name w:val="Balloon Text Char"/>
    <w:basedOn w:val="DefaultParagraphFont"/>
    <w:link w:val="BalloonText"/>
    <w:uiPriority w:val="99"/>
    <w:semiHidden/>
    <w:rsid w:val="002456B4"/>
    <w:rPr>
      <w:rFonts w:ascii="Tahoma" w:eastAsia="Times New Roman" w:hAnsi="Tahoma" w:cs="Tahoma"/>
      <w:sz w:val="16"/>
      <w:szCs w:val="16"/>
      <w:lang w:val="lv-LV" w:eastAsia="lv-LV"/>
    </w:rPr>
  </w:style>
  <w:style w:type="character" w:customStyle="1" w:styleId="Heading2Char">
    <w:name w:val="Heading 2 Char"/>
    <w:basedOn w:val="DefaultParagraphFont"/>
    <w:link w:val="Heading2"/>
    <w:rsid w:val="00AD76EC"/>
    <w:rPr>
      <w:rFonts w:asciiTheme="majorHAnsi" w:eastAsiaTheme="majorEastAsia" w:hAnsiTheme="majorHAnsi" w:cstheme="majorBidi"/>
      <w:b/>
      <w:bCs/>
      <w:color w:val="4F81BD" w:themeColor="accent1"/>
      <w:sz w:val="26"/>
      <w:szCs w:val="26"/>
      <w:lang w:val="lv-LV" w:eastAsia="lv-LV"/>
    </w:rPr>
  </w:style>
  <w:style w:type="paragraph" w:styleId="Header">
    <w:name w:val="header"/>
    <w:basedOn w:val="Normal"/>
    <w:link w:val="HeaderChar"/>
    <w:uiPriority w:val="99"/>
    <w:unhideWhenUsed/>
    <w:rsid w:val="00AD76EC"/>
    <w:pPr>
      <w:tabs>
        <w:tab w:val="center" w:pos="4320"/>
        <w:tab w:val="right" w:pos="8640"/>
      </w:tabs>
    </w:pPr>
  </w:style>
  <w:style w:type="character" w:customStyle="1" w:styleId="HeaderChar">
    <w:name w:val="Header Char"/>
    <w:basedOn w:val="DefaultParagraphFont"/>
    <w:link w:val="Header"/>
    <w:uiPriority w:val="99"/>
    <w:rsid w:val="00AD76E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D76EC"/>
    <w:pPr>
      <w:tabs>
        <w:tab w:val="center" w:pos="4320"/>
        <w:tab w:val="right" w:pos="8640"/>
      </w:tabs>
    </w:pPr>
  </w:style>
  <w:style w:type="character" w:customStyle="1" w:styleId="FooterChar">
    <w:name w:val="Footer Char"/>
    <w:basedOn w:val="DefaultParagraphFont"/>
    <w:link w:val="Footer"/>
    <w:uiPriority w:val="99"/>
    <w:rsid w:val="00AD76EC"/>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9E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BA"/>
    <w:pPr>
      <w:ind w:left="720"/>
      <w:contextualSpacing/>
    </w:pPr>
  </w:style>
  <w:style w:type="character" w:styleId="CommentReference">
    <w:name w:val="annotation reference"/>
    <w:basedOn w:val="DefaultParagraphFont"/>
    <w:uiPriority w:val="99"/>
    <w:semiHidden/>
    <w:unhideWhenUsed/>
    <w:rsid w:val="00BF36D7"/>
    <w:rPr>
      <w:sz w:val="16"/>
      <w:szCs w:val="16"/>
    </w:rPr>
  </w:style>
  <w:style w:type="paragraph" w:styleId="CommentText">
    <w:name w:val="annotation text"/>
    <w:basedOn w:val="Normal"/>
    <w:link w:val="CommentTextChar"/>
    <w:uiPriority w:val="99"/>
    <w:semiHidden/>
    <w:unhideWhenUsed/>
    <w:rsid w:val="00BF36D7"/>
    <w:rPr>
      <w:sz w:val="20"/>
      <w:szCs w:val="20"/>
    </w:rPr>
  </w:style>
  <w:style w:type="character" w:customStyle="1" w:styleId="CommentTextChar">
    <w:name w:val="Comment Text Char"/>
    <w:basedOn w:val="DefaultParagraphFont"/>
    <w:link w:val="CommentText"/>
    <w:uiPriority w:val="99"/>
    <w:semiHidden/>
    <w:rsid w:val="00BF36D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F36D7"/>
    <w:rPr>
      <w:b/>
      <w:bCs/>
    </w:rPr>
  </w:style>
  <w:style w:type="character" w:customStyle="1" w:styleId="CommentSubjectChar">
    <w:name w:val="Comment Subject Char"/>
    <w:basedOn w:val="CommentTextChar"/>
    <w:link w:val="CommentSubject"/>
    <w:uiPriority w:val="99"/>
    <w:semiHidden/>
    <w:rsid w:val="00BF36D7"/>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221378-atkritumu-apsaimniekosanas-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589BC9F757254B8F115817905F5EE7" ma:contentTypeVersion="1" ma:contentTypeDescription="Izveidot jaunu dokumentu." ma:contentTypeScope="" ma:versionID="1f6104ddbc3f72f1fb01c202b1ae9946">
  <xsd:schema xmlns:xsd="http://www.w3.org/2001/XMLSchema" xmlns:xs="http://www.w3.org/2001/XMLSchema" xmlns:p="http://schemas.microsoft.com/office/2006/metadata/properties" targetNamespace="http://schemas.microsoft.com/office/2006/metadata/properties" ma:root="true" ma:fieldsID="a6d19796923b554bb85cfb858e991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7726-9AED-4FFB-964E-4F69C52A63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F1CC9-A81B-4913-B530-F28521F06185}">
  <ds:schemaRefs>
    <ds:schemaRef ds:uri="http://schemas.microsoft.com/sharepoint/v3/contenttype/forms"/>
  </ds:schemaRefs>
</ds:datastoreItem>
</file>

<file path=customXml/itemProps3.xml><?xml version="1.0" encoding="utf-8"?>
<ds:datastoreItem xmlns:ds="http://schemas.openxmlformats.org/officeDocument/2006/customXml" ds:itemID="{12CEE5DE-A359-4CFF-ACE0-874548FC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8EBCC7-61F8-4B63-9B74-31DC67D7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29056</Words>
  <Characters>16562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Breidaks</dc:creator>
  <cp:lastModifiedBy>Sigita Veide</cp:lastModifiedBy>
  <cp:revision>2</cp:revision>
  <cp:lastPrinted>2018-03-21T11:41:00Z</cp:lastPrinted>
  <dcterms:created xsi:type="dcterms:W3CDTF">2021-08-25T06:06:00Z</dcterms:created>
  <dcterms:modified xsi:type="dcterms:W3CDTF">2021-08-25T06:06:00Z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0x01010071589BC9F757254B8F115817905F5EE7</vt:lpwstr>
  </property>
</Properties>
</file>