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3A1151C8" w:rsidR="005766AC" w:rsidRPr="00B73848" w:rsidRDefault="005078D5" w:rsidP="00890536">
      <w:pPr>
        <w:pStyle w:val="Title"/>
        <w:spacing w:after="360"/>
      </w:pPr>
      <w:r w:rsidRPr="00B73848">
        <w:t xml:space="preserve">GENERAL </w:t>
      </w:r>
      <w:r w:rsidR="009D2EB9" w:rsidRPr="00B73848">
        <w:t>AGREEMENT</w:t>
      </w:r>
    </w:p>
    <w:p w14:paraId="36B724B5" w14:textId="0701593C" w:rsidR="008364D3" w:rsidRPr="00B73848" w:rsidRDefault="008364D3" w:rsidP="00562BEC">
      <w:pPr>
        <w:pStyle w:val="NoSpacing"/>
        <w:spacing w:after="480"/>
        <w:rPr>
          <w:b/>
        </w:rPr>
      </w:pPr>
      <w:r w:rsidRPr="00B73848">
        <w:t xml:space="preserve">Riga,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B73848" w:rsidRPr="00B73848" w14:paraId="3B097D99" w14:textId="77777777" w:rsidTr="006233F1">
        <w:tc>
          <w:tcPr>
            <w:tcW w:w="4641" w:type="dxa"/>
            <w:tcBorders>
              <w:top w:val="single" w:sz="4" w:space="0" w:color="auto"/>
              <w:left w:val="single" w:sz="4" w:space="0" w:color="auto"/>
              <w:right w:val="single" w:sz="4" w:space="0" w:color="auto"/>
            </w:tcBorders>
          </w:tcPr>
          <w:p w14:paraId="2B080667" w14:textId="1DF75B36" w:rsidR="007803A4" w:rsidRPr="00B73848" w:rsidRDefault="00676C08" w:rsidP="00B73848">
            <w:pPr>
              <w:pStyle w:val="NoSpacing"/>
              <w:jc w:val="center"/>
              <w:rPr>
                <w:b/>
              </w:rPr>
            </w:pPr>
            <w:proofErr w:type="spellStart"/>
            <w:r w:rsidRPr="00B73848">
              <w:rPr>
                <w:b/>
              </w:rPr>
              <w:t>Latvenergo</w:t>
            </w:r>
            <w:proofErr w:type="spellEnd"/>
            <w:r w:rsidRPr="00B73848">
              <w:rPr>
                <w:b/>
              </w:rPr>
              <w:t xml:space="preserve"> </w:t>
            </w:r>
            <w:r w:rsidR="00573EC9" w:rsidRPr="00B73848">
              <w:rPr>
                <w:b/>
              </w:rPr>
              <w:t>AS</w:t>
            </w:r>
          </w:p>
          <w:p w14:paraId="6DEA5E4E" w14:textId="77777777" w:rsidR="00676C08" w:rsidRPr="00B73848" w:rsidRDefault="00676C08" w:rsidP="00B73848">
            <w:pPr>
              <w:pStyle w:val="NoSpacing"/>
              <w:jc w:val="center"/>
            </w:pPr>
            <w:r w:rsidRPr="00B73848">
              <w:t>(</w:t>
            </w:r>
            <w:proofErr w:type="gramStart"/>
            <w:r w:rsidRPr="00B73848">
              <w:t>hereinafter</w:t>
            </w:r>
            <w:proofErr w:type="gramEnd"/>
            <w:r w:rsidRPr="00B73848">
              <w:t xml:space="preserve"> referred to as the Customer)</w:t>
            </w:r>
          </w:p>
        </w:tc>
        <w:tc>
          <w:tcPr>
            <w:tcW w:w="567" w:type="dxa"/>
            <w:tcBorders>
              <w:left w:val="single" w:sz="4" w:space="0" w:color="auto"/>
              <w:right w:val="single" w:sz="4" w:space="0" w:color="auto"/>
            </w:tcBorders>
          </w:tcPr>
          <w:p w14:paraId="5330BBB7" w14:textId="77777777" w:rsidR="007803A4" w:rsidRPr="00B73848" w:rsidRDefault="00676C08" w:rsidP="00B73848">
            <w:pPr>
              <w:spacing w:after="0"/>
              <w:jc w:val="center"/>
            </w:pPr>
            <w:r w:rsidRPr="00B73848">
              <w:t>and</w:t>
            </w:r>
          </w:p>
        </w:tc>
        <w:tc>
          <w:tcPr>
            <w:tcW w:w="4641" w:type="dxa"/>
            <w:tcBorders>
              <w:top w:val="single" w:sz="4" w:space="0" w:color="auto"/>
              <w:left w:val="single" w:sz="4" w:space="0" w:color="auto"/>
              <w:right w:val="single" w:sz="4" w:space="0" w:color="auto"/>
            </w:tcBorders>
          </w:tcPr>
          <w:p w14:paraId="0F9E2C2E" w14:textId="01EF3F85" w:rsidR="00676C08" w:rsidRPr="00B73848" w:rsidRDefault="00A22617" w:rsidP="00B73848">
            <w:pPr>
              <w:pStyle w:val="NoSpacing"/>
              <w:jc w:val="center"/>
              <w:rPr>
                <w:b/>
              </w:rPr>
            </w:pPr>
            <w:bookmarkStart w:id="0" w:name="ContPartner"/>
            <w:r w:rsidRPr="00B73848">
              <w:rPr>
                <w:b/>
              </w:rPr>
              <w:t>OIXIO</w:t>
            </w:r>
            <w:bookmarkEnd w:id="0"/>
            <w:r w:rsidR="00161924" w:rsidRPr="00B73848">
              <w:rPr>
                <w:b/>
              </w:rPr>
              <w:t xml:space="preserve"> </w:t>
            </w:r>
            <w:bookmarkStart w:id="1" w:name="ContPartnerForm"/>
            <w:r w:rsidR="00161924" w:rsidRPr="00B73848">
              <w:rPr>
                <w:b/>
              </w:rPr>
              <w:t>AS</w:t>
            </w:r>
            <w:bookmarkEnd w:id="1"/>
          </w:p>
          <w:p w14:paraId="4211AC3D" w14:textId="77777777" w:rsidR="007803A4" w:rsidRPr="00B73848" w:rsidRDefault="00676C08" w:rsidP="00B73848">
            <w:pPr>
              <w:spacing w:after="0"/>
              <w:jc w:val="center"/>
              <w:rPr>
                <w:b/>
              </w:rPr>
            </w:pPr>
            <w:r w:rsidRPr="00B73848">
              <w:t>(</w:t>
            </w:r>
            <w:proofErr w:type="gramStart"/>
            <w:r w:rsidRPr="00B73848">
              <w:t>hereinafter</w:t>
            </w:r>
            <w:proofErr w:type="gramEnd"/>
            <w:r w:rsidRPr="00B73848">
              <w:t xml:space="preserve"> referred to as the Contractor)</w:t>
            </w:r>
          </w:p>
        </w:tc>
      </w:tr>
      <w:tr w:rsidR="00B73848" w:rsidRPr="00B73848" w14:paraId="21522A48" w14:textId="77777777" w:rsidTr="006233F1">
        <w:tc>
          <w:tcPr>
            <w:tcW w:w="4641" w:type="dxa"/>
            <w:tcBorders>
              <w:left w:val="single" w:sz="4" w:space="0" w:color="auto"/>
              <w:right w:val="single" w:sz="4" w:space="0" w:color="auto"/>
            </w:tcBorders>
          </w:tcPr>
          <w:p w14:paraId="50B87983" w14:textId="77777777" w:rsidR="00B57A24" w:rsidRPr="00B73848" w:rsidRDefault="00B57A24" w:rsidP="00B73848">
            <w:pPr>
              <w:spacing w:after="0"/>
            </w:pPr>
            <w:r w:rsidRPr="00B73848">
              <w:t>Registration number: 40003032949</w:t>
            </w:r>
          </w:p>
          <w:p w14:paraId="76241D76" w14:textId="26026019" w:rsidR="00B41326" w:rsidRPr="00B73848" w:rsidRDefault="00B41326" w:rsidP="00B73848">
            <w:pPr>
              <w:spacing w:after="0"/>
            </w:pPr>
            <w:r w:rsidRPr="00B73848">
              <w:t>VAT payer number: LV40003032949</w:t>
            </w:r>
          </w:p>
        </w:tc>
        <w:tc>
          <w:tcPr>
            <w:tcW w:w="567" w:type="dxa"/>
            <w:tcBorders>
              <w:left w:val="single" w:sz="4" w:space="0" w:color="auto"/>
              <w:right w:val="single" w:sz="4" w:space="0" w:color="auto"/>
            </w:tcBorders>
          </w:tcPr>
          <w:p w14:paraId="628B31A0" w14:textId="77777777" w:rsidR="00B57A24" w:rsidRPr="00B73848" w:rsidRDefault="00B57A24" w:rsidP="00B73848">
            <w:pPr>
              <w:spacing w:after="0"/>
            </w:pPr>
          </w:p>
        </w:tc>
        <w:tc>
          <w:tcPr>
            <w:tcW w:w="4641" w:type="dxa"/>
            <w:tcBorders>
              <w:left w:val="single" w:sz="4" w:space="0" w:color="auto"/>
              <w:right w:val="single" w:sz="4" w:space="0" w:color="auto"/>
            </w:tcBorders>
          </w:tcPr>
          <w:p w14:paraId="40EBCB9F" w14:textId="29012EEC" w:rsidR="00B57A24" w:rsidRPr="00B73848" w:rsidRDefault="00B57A24" w:rsidP="00B73848">
            <w:pPr>
              <w:spacing w:after="0"/>
            </w:pPr>
            <w:r w:rsidRPr="00B73848">
              <w:t xml:space="preserve">Registration number: </w:t>
            </w:r>
            <w:bookmarkStart w:id="2" w:name="ContPartnerID"/>
            <w:r w:rsidR="00A22617" w:rsidRPr="00B73848">
              <w:t>11038974</w:t>
            </w:r>
            <w:bookmarkEnd w:id="2"/>
          </w:p>
          <w:p w14:paraId="10FBA769" w14:textId="11BCBAA5" w:rsidR="00B41326" w:rsidRPr="00B73848" w:rsidRDefault="00B41326" w:rsidP="00B73848">
            <w:pPr>
              <w:spacing w:after="0"/>
            </w:pPr>
            <w:r w:rsidRPr="00B73848">
              <w:t xml:space="preserve">VAT payer number: </w:t>
            </w:r>
            <w:bookmarkStart w:id="3" w:name="ContPartnerIDPVN"/>
            <w:r w:rsidR="00A22617" w:rsidRPr="00B73848">
              <w:t>EE100906538</w:t>
            </w:r>
            <w:bookmarkEnd w:id="3"/>
          </w:p>
        </w:tc>
      </w:tr>
      <w:tr w:rsidR="00B73848" w:rsidRPr="00B73848" w14:paraId="51C1D7A0" w14:textId="77777777" w:rsidTr="006233F1">
        <w:tc>
          <w:tcPr>
            <w:tcW w:w="4641" w:type="dxa"/>
            <w:tcBorders>
              <w:left w:val="single" w:sz="4" w:space="0" w:color="auto"/>
              <w:right w:val="single" w:sz="4" w:space="0" w:color="auto"/>
            </w:tcBorders>
          </w:tcPr>
          <w:p w14:paraId="682CDC67" w14:textId="77777777" w:rsidR="00B57A24" w:rsidRPr="00B73848" w:rsidRDefault="00F83B44" w:rsidP="00B73848">
            <w:pPr>
              <w:spacing w:after="0"/>
            </w:pPr>
            <w:r w:rsidRPr="00B73848">
              <w:t xml:space="preserve">Address: </w:t>
            </w:r>
            <w:proofErr w:type="spellStart"/>
            <w:r w:rsidRPr="00B73848">
              <w:t>Pulkveza</w:t>
            </w:r>
            <w:proofErr w:type="spellEnd"/>
            <w:r w:rsidRPr="00B73848">
              <w:t xml:space="preserve"> </w:t>
            </w:r>
            <w:proofErr w:type="spellStart"/>
            <w:r w:rsidRPr="00B73848">
              <w:t>Brieza</w:t>
            </w:r>
            <w:proofErr w:type="spellEnd"/>
            <w:r w:rsidRPr="00B73848">
              <w:t xml:space="preserve"> Street 12, Riga, LV-1230</w:t>
            </w:r>
          </w:p>
        </w:tc>
        <w:tc>
          <w:tcPr>
            <w:tcW w:w="567" w:type="dxa"/>
            <w:tcBorders>
              <w:left w:val="single" w:sz="4" w:space="0" w:color="auto"/>
              <w:right w:val="single" w:sz="4" w:space="0" w:color="auto"/>
            </w:tcBorders>
          </w:tcPr>
          <w:p w14:paraId="1C1049DD" w14:textId="77777777" w:rsidR="00B57A24" w:rsidRPr="00B73848" w:rsidRDefault="00B57A24" w:rsidP="00B73848">
            <w:pPr>
              <w:spacing w:after="0"/>
            </w:pPr>
          </w:p>
        </w:tc>
        <w:tc>
          <w:tcPr>
            <w:tcW w:w="4641" w:type="dxa"/>
            <w:tcBorders>
              <w:left w:val="single" w:sz="4" w:space="0" w:color="auto"/>
              <w:right w:val="single" w:sz="4" w:space="0" w:color="auto"/>
            </w:tcBorders>
          </w:tcPr>
          <w:p w14:paraId="37EE7316" w14:textId="1ABA6289" w:rsidR="00B57A24" w:rsidRPr="00B73848" w:rsidRDefault="00F83B44" w:rsidP="00B73848">
            <w:pPr>
              <w:spacing w:after="0"/>
            </w:pPr>
            <w:r w:rsidRPr="00B73848">
              <w:t xml:space="preserve">Address: </w:t>
            </w:r>
            <w:bookmarkStart w:id="4" w:name="ContPartnerAddress"/>
            <w:r w:rsidR="00A22617" w:rsidRPr="00B73848">
              <w:t>Siduri 3, 11912, Tallinn, Estonia</w:t>
            </w:r>
            <w:bookmarkEnd w:id="4"/>
          </w:p>
        </w:tc>
      </w:tr>
      <w:tr w:rsidR="00B73848" w:rsidRPr="00B73848" w14:paraId="0F42462B" w14:textId="77777777" w:rsidTr="006233F1">
        <w:tc>
          <w:tcPr>
            <w:tcW w:w="4641" w:type="dxa"/>
            <w:tcBorders>
              <w:left w:val="single" w:sz="4" w:space="0" w:color="auto"/>
              <w:right w:val="single" w:sz="4" w:space="0" w:color="auto"/>
            </w:tcBorders>
          </w:tcPr>
          <w:p w14:paraId="1479FDA7" w14:textId="63E23A84" w:rsidR="00B57A24" w:rsidRPr="00B73848" w:rsidRDefault="00571642" w:rsidP="00B73848">
            <w:pPr>
              <w:spacing w:after="0"/>
            </w:pPr>
            <w:r w:rsidRPr="00B73848">
              <w:t xml:space="preserve">Credit institution: </w:t>
            </w:r>
            <w:sdt>
              <w:sdtPr>
                <w:alias w:val="name of credit institution"/>
                <w:tag w:val="kredītiestādes nosaukums"/>
                <w:id w:val="2118408071"/>
                <w:placeholder>
                  <w:docPart w:val="3A1F83ECA6EF473F9FA464F2FB7B3DA1"/>
                </w:placeholder>
                <w:text/>
              </w:sdtPr>
              <w:sdtEndPr/>
              <w:sdtContent>
                <w:r w:rsidRPr="00B73848">
                  <w:t>SEB Banka AS</w:t>
                </w:r>
              </w:sdtContent>
            </w:sdt>
          </w:p>
        </w:tc>
        <w:tc>
          <w:tcPr>
            <w:tcW w:w="567" w:type="dxa"/>
            <w:tcBorders>
              <w:left w:val="single" w:sz="4" w:space="0" w:color="auto"/>
              <w:right w:val="single" w:sz="4" w:space="0" w:color="auto"/>
            </w:tcBorders>
          </w:tcPr>
          <w:p w14:paraId="2704B20E" w14:textId="77777777" w:rsidR="00B57A24" w:rsidRPr="00B73848" w:rsidRDefault="00B57A24" w:rsidP="00B73848">
            <w:pPr>
              <w:spacing w:after="0"/>
            </w:pPr>
          </w:p>
        </w:tc>
        <w:tc>
          <w:tcPr>
            <w:tcW w:w="4641" w:type="dxa"/>
            <w:tcBorders>
              <w:left w:val="single" w:sz="4" w:space="0" w:color="auto"/>
              <w:right w:val="single" w:sz="4" w:space="0" w:color="auto"/>
            </w:tcBorders>
          </w:tcPr>
          <w:p w14:paraId="7A2F9A60" w14:textId="20894642" w:rsidR="00B57A24" w:rsidRPr="00B73848" w:rsidRDefault="00571642" w:rsidP="00B73848">
            <w:pPr>
              <w:spacing w:after="0"/>
            </w:pPr>
            <w:r w:rsidRPr="00B73848">
              <w:t xml:space="preserve">Credit institution: </w:t>
            </w:r>
            <w:bookmarkStart w:id="5" w:name="ContPartnerBankName"/>
            <w:r w:rsidR="00B73848" w:rsidRPr="00B73848">
              <w:t>-</w:t>
            </w:r>
            <w:bookmarkEnd w:id="5"/>
          </w:p>
        </w:tc>
      </w:tr>
      <w:tr w:rsidR="00B73848" w:rsidRPr="00B73848" w14:paraId="2B35256A" w14:textId="77777777" w:rsidTr="006233F1">
        <w:tc>
          <w:tcPr>
            <w:tcW w:w="4641" w:type="dxa"/>
            <w:tcBorders>
              <w:left w:val="single" w:sz="4" w:space="0" w:color="auto"/>
              <w:right w:val="single" w:sz="4" w:space="0" w:color="auto"/>
            </w:tcBorders>
          </w:tcPr>
          <w:p w14:paraId="7C8AABAC" w14:textId="1FBEBD26" w:rsidR="00B57A24" w:rsidRPr="00B73848" w:rsidRDefault="00B57A24" w:rsidP="00B73848">
            <w:pPr>
              <w:spacing w:after="0"/>
            </w:pPr>
            <w:r w:rsidRPr="00B73848">
              <w:t xml:space="preserve">SWIFT code: </w:t>
            </w:r>
            <w:sdt>
              <w:sdtPr>
                <w:alias w:val="credit institution SWIFT code"/>
                <w:tag w:val="kredītiestādes SWIFT kods"/>
                <w:id w:val="1508253647"/>
                <w:placeholder>
                  <w:docPart w:val="0456EE9A74B844FDB75B1E25E863F892"/>
                </w:placeholder>
                <w:text/>
              </w:sdtPr>
              <w:sdtEndPr/>
              <w:sdtContent>
                <w:r w:rsidRPr="00B73848">
                  <w:t>UNLALV2X</w:t>
                </w:r>
              </w:sdtContent>
            </w:sdt>
          </w:p>
        </w:tc>
        <w:tc>
          <w:tcPr>
            <w:tcW w:w="567" w:type="dxa"/>
            <w:tcBorders>
              <w:left w:val="single" w:sz="4" w:space="0" w:color="auto"/>
              <w:right w:val="single" w:sz="4" w:space="0" w:color="auto"/>
            </w:tcBorders>
          </w:tcPr>
          <w:p w14:paraId="6EE8CD55" w14:textId="77777777" w:rsidR="00B57A24" w:rsidRPr="00B73848" w:rsidRDefault="00B57A24" w:rsidP="00B73848">
            <w:pPr>
              <w:spacing w:after="0"/>
            </w:pPr>
          </w:p>
        </w:tc>
        <w:tc>
          <w:tcPr>
            <w:tcW w:w="4641" w:type="dxa"/>
            <w:tcBorders>
              <w:left w:val="single" w:sz="4" w:space="0" w:color="auto"/>
              <w:right w:val="single" w:sz="4" w:space="0" w:color="auto"/>
            </w:tcBorders>
          </w:tcPr>
          <w:p w14:paraId="741A2CCA" w14:textId="2862B4DB" w:rsidR="00B57A24" w:rsidRPr="00B73848" w:rsidRDefault="00B57A24" w:rsidP="00B73848">
            <w:pPr>
              <w:spacing w:after="0"/>
            </w:pPr>
            <w:r w:rsidRPr="00B73848">
              <w:t xml:space="preserve">SWIFT code: </w:t>
            </w:r>
            <w:r w:rsidR="00B73848" w:rsidRPr="00B73848">
              <w:t>HABAEE2X</w:t>
            </w:r>
          </w:p>
        </w:tc>
      </w:tr>
      <w:tr w:rsidR="00B73848" w:rsidRPr="00B73848" w14:paraId="290231B2" w14:textId="77777777" w:rsidTr="006233F1">
        <w:tc>
          <w:tcPr>
            <w:tcW w:w="4641" w:type="dxa"/>
            <w:tcBorders>
              <w:left w:val="single" w:sz="4" w:space="0" w:color="auto"/>
              <w:right w:val="single" w:sz="4" w:space="0" w:color="auto"/>
            </w:tcBorders>
          </w:tcPr>
          <w:p w14:paraId="30E919DE" w14:textId="736B29C7" w:rsidR="00B57A24" w:rsidRPr="00B73848" w:rsidRDefault="00B57A24" w:rsidP="00B73848">
            <w:pPr>
              <w:spacing w:after="0"/>
            </w:pPr>
            <w:r w:rsidRPr="00B73848">
              <w:t xml:space="preserve">Account number: </w:t>
            </w:r>
            <w:sdt>
              <w:sdtPr>
                <w:alias w:val="credit institution account number"/>
                <w:tag w:val="kredītiestādes konta numurs"/>
                <w:id w:val="209854528"/>
                <w:placeholder>
                  <w:docPart w:val="0B90D0558DE847ACB7E9C7F2F6EAF8EB"/>
                </w:placeholder>
                <w:text/>
              </w:sdtPr>
              <w:sdtEndPr/>
              <w:sdtContent>
                <w:r w:rsidRPr="00B73848">
                  <w:t>LV24UNLA0001000221208</w:t>
                </w:r>
              </w:sdtContent>
            </w:sdt>
          </w:p>
        </w:tc>
        <w:tc>
          <w:tcPr>
            <w:tcW w:w="567" w:type="dxa"/>
            <w:tcBorders>
              <w:left w:val="single" w:sz="4" w:space="0" w:color="auto"/>
              <w:right w:val="single" w:sz="4" w:space="0" w:color="auto"/>
            </w:tcBorders>
          </w:tcPr>
          <w:p w14:paraId="799222A0" w14:textId="77777777" w:rsidR="00B57A24" w:rsidRPr="00B73848" w:rsidRDefault="00B57A24" w:rsidP="00B73848">
            <w:pPr>
              <w:spacing w:after="0"/>
            </w:pPr>
          </w:p>
        </w:tc>
        <w:tc>
          <w:tcPr>
            <w:tcW w:w="4641" w:type="dxa"/>
            <w:tcBorders>
              <w:left w:val="single" w:sz="4" w:space="0" w:color="auto"/>
              <w:right w:val="single" w:sz="4" w:space="0" w:color="auto"/>
            </w:tcBorders>
          </w:tcPr>
          <w:p w14:paraId="7647512D" w14:textId="094E21ED" w:rsidR="00B57A24" w:rsidRPr="00B73848" w:rsidRDefault="00B57A24" w:rsidP="00B73848">
            <w:pPr>
              <w:spacing w:after="0"/>
            </w:pPr>
            <w:r w:rsidRPr="00B73848">
              <w:t xml:space="preserve">Account number: </w:t>
            </w:r>
            <w:bookmarkStart w:id="6" w:name="ContPartnerAccount"/>
            <w:r w:rsidR="00A22617" w:rsidRPr="00B73848">
              <w:t>EE442200221001196239</w:t>
            </w:r>
            <w:bookmarkEnd w:id="6"/>
          </w:p>
        </w:tc>
      </w:tr>
      <w:tr w:rsidR="00B73848" w:rsidRPr="00B73848" w14:paraId="5CFD6872" w14:textId="77777777" w:rsidTr="006233F1">
        <w:tc>
          <w:tcPr>
            <w:tcW w:w="4641" w:type="dxa"/>
            <w:tcBorders>
              <w:left w:val="single" w:sz="4" w:space="0" w:color="auto"/>
              <w:bottom w:val="single" w:sz="4" w:space="0" w:color="auto"/>
              <w:right w:val="single" w:sz="4" w:space="0" w:color="auto"/>
            </w:tcBorders>
          </w:tcPr>
          <w:p w14:paraId="0A92183E" w14:textId="11E6850B" w:rsidR="00B57A24" w:rsidRPr="00B73848" w:rsidRDefault="00CE626D" w:rsidP="00B73848">
            <w:pPr>
              <w:spacing w:after="0"/>
            </w:pPr>
            <w:r w:rsidRPr="00B73848">
              <w:t>R</w:t>
            </w:r>
            <w:r w:rsidR="00B57A24" w:rsidRPr="00B73848">
              <w:t>epresented</w:t>
            </w:r>
            <w:r>
              <w:t xml:space="preserve"> </w:t>
            </w:r>
            <w:r w:rsidR="00B57A24" w:rsidRPr="00B73848">
              <w:t xml:space="preserve">by </w:t>
            </w:r>
            <w:r w:rsidRPr="0049001B">
              <w:rPr>
                <w:highlight w:val="lightGray"/>
              </w:rPr>
              <w:t>__________________</w:t>
            </w:r>
            <w:r w:rsidR="00B57A24" w:rsidRPr="00B73848">
              <w:t>;</w:t>
            </w:r>
          </w:p>
        </w:tc>
        <w:tc>
          <w:tcPr>
            <w:tcW w:w="567" w:type="dxa"/>
            <w:tcBorders>
              <w:left w:val="single" w:sz="4" w:space="0" w:color="auto"/>
              <w:right w:val="single" w:sz="4" w:space="0" w:color="auto"/>
            </w:tcBorders>
          </w:tcPr>
          <w:p w14:paraId="21B8A897" w14:textId="77777777" w:rsidR="00B57A24" w:rsidRPr="00B73848" w:rsidRDefault="00B57A24" w:rsidP="00B73848">
            <w:pPr>
              <w:spacing w:after="0"/>
            </w:pPr>
          </w:p>
        </w:tc>
        <w:tc>
          <w:tcPr>
            <w:tcW w:w="4641" w:type="dxa"/>
            <w:tcBorders>
              <w:left w:val="single" w:sz="4" w:space="0" w:color="auto"/>
              <w:bottom w:val="single" w:sz="4" w:space="0" w:color="auto"/>
              <w:right w:val="single" w:sz="4" w:space="0" w:color="auto"/>
            </w:tcBorders>
          </w:tcPr>
          <w:p w14:paraId="442866D2" w14:textId="7D342885" w:rsidR="00B57A24" w:rsidRPr="00B73848" w:rsidRDefault="00B57A24" w:rsidP="00B73848">
            <w:pPr>
              <w:spacing w:after="0"/>
            </w:pPr>
            <w:r w:rsidRPr="00B73848">
              <w:t xml:space="preserve">represented by its </w:t>
            </w:r>
            <w:sdt>
              <w:sdtPr>
                <w:rPr>
                  <w:highlight w:val="lightGray"/>
                </w:rPr>
                <w:alias w:val="representative"/>
                <w:tag w:val="pārstāvis"/>
                <w:id w:val="-661382529"/>
                <w:placeholder>
                  <w:docPart w:val="8F298066A9964862A40B04B3158C1ABA"/>
                </w:placeholder>
                <w:text/>
              </w:sdtPr>
              <w:sdtContent>
                <w:r w:rsidR="00CE626D" w:rsidRPr="00CE626D">
                  <w:rPr>
                    <w:highlight w:val="lightGray"/>
                  </w:rPr>
                  <w:t>__________________</w:t>
                </w:r>
              </w:sdtContent>
            </w:sdt>
            <w:r w:rsidRPr="00B73848">
              <w:t xml:space="preserve"> acting in accordance with </w:t>
            </w:r>
            <w:sdt>
              <w:sdtPr>
                <w:rPr>
                  <w:highlight w:val="lightGray"/>
                </w:rPr>
                <w:alias w:val="representation basis"/>
                <w:tag w:val="pārstāvības pamats"/>
                <w:id w:val="341289282"/>
                <w:placeholder>
                  <w:docPart w:val="5D03356C518B454FBDA30DDA89F0F68D"/>
                </w:placeholder>
                <w:comboBox>
                  <w:listItem w:value="Choose an item."/>
                  <w:listItem w:displayText="articles of association" w:value="statūtiem"/>
                  <w:listItem w:displayText="procuration" w:value="prokūru"/>
                  <w:listItem w:displayText="power of attorney No. [enter number] of [enter date]" w:value="[ievietot datumu] pilnvaru Nr.[ievietot numuru]"/>
                </w:comboBox>
              </w:sdtPr>
              <w:sdtContent>
                <w:r w:rsidR="00CE626D" w:rsidRPr="00CE626D">
                  <w:rPr>
                    <w:highlight w:val="lightGray"/>
                  </w:rPr>
                  <w:t>__________________</w:t>
                </w:r>
              </w:sdtContent>
            </w:sdt>
            <w:r w:rsidRPr="00B73848">
              <w:t>;</w:t>
            </w:r>
          </w:p>
        </w:tc>
      </w:tr>
    </w:tbl>
    <w:p w14:paraId="009CB54F" w14:textId="3B851EE0" w:rsidR="008364D3" w:rsidRPr="00B73848" w:rsidRDefault="002B26DC" w:rsidP="00890536">
      <w:pPr>
        <w:spacing w:before="120" w:after="0" w:line="240" w:lineRule="auto"/>
      </w:pPr>
      <w:r w:rsidRPr="00B73848">
        <w:t xml:space="preserve">hereinafter severally referred to as the </w:t>
      </w:r>
      <w:r w:rsidR="00302E3F">
        <w:t>"</w:t>
      </w:r>
      <w:r w:rsidRPr="00B73848">
        <w:t>Party</w:t>
      </w:r>
      <w:r w:rsidR="00302E3F">
        <w:t>"</w:t>
      </w:r>
      <w:r w:rsidRPr="00B73848">
        <w:t xml:space="preserve"> and jointly as the </w:t>
      </w:r>
      <w:r w:rsidR="00302E3F">
        <w:t>"</w:t>
      </w:r>
      <w:r w:rsidRPr="00B73848">
        <w:t>Parties</w:t>
      </w:r>
      <w:r w:rsidR="00302E3F">
        <w:t>"</w:t>
      </w:r>
      <w:r w:rsidRPr="00B73848">
        <w:t xml:space="preserve"> agree on the following provisions of the </w:t>
      </w:r>
      <w:r w:rsidR="005078D5" w:rsidRPr="00B73848">
        <w:t xml:space="preserve">general </w:t>
      </w:r>
      <w:r w:rsidRPr="00B73848">
        <w:t>agreement (hereinafter referred to as the Agreement):</w:t>
      </w:r>
    </w:p>
    <w:p w14:paraId="16E44DA7" w14:textId="77777777" w:rsidR="00C71ACD" w:rsidRPr="00B73848" w:rsidRDefault="00455879" w:rsidP="00890536">
      <w:pPr>
        <w:pStyle w:val="Heading1"/>
        <w:numPr>
          <w:ilvl w:val="0"/>
          <w:numId w:val="0"/>
        </w:numPr>
        <w:spacing w:before="120" w:after="120"/>
        <w:ind w:left="709" w:hanging="709"/>
      </w:pPr>
      <w:r w:rsidRPr="00B73848">
        <w:t>SPECIAL PROVISIONS</w:t>
      </w:r>
    </w:p>
    <w:p w14:paraId="4F83AAC1" w14:textId="330C232A" w:rsidR="00693A56" w:rsidRPr="00B73848" w:rsidRDefault="009D2EB9" w:rsidP="0019732E">
      <w:pPr>
        <w:pStyle w:val="Heading2"/>
        <w:spacing w:before="0"/>
      </w:pPr>
      <w:r w:rsidRPr="00B73848">
        <w:t>Subject of the Agreement</w:t>
      </w:r>
    </w:p>
    <w:p w14:paraId="093A7E1A" w14:textId="7EBEB294" w:rsidR="0099356F" w:rsidRPr="00B73848" w:rsidRDefault="00B73848" w:rsidP="00A677FC">
      <w:pPr>
        <w:pStyle w:val="Level1"/>
      </w:pPr>
      <w:r w:rsidRPr="00B73848">
        <w:t xml:space="preserve">The Contractor sells and delivers data transmission equipment and software manufactured by ADVA Optical Networking SE to the Customer, by preparing each case of fulfilment as a separate order (hereinafter referred to as the Order(s)), but the Customer shall pay to the Contractor for the Orders fulfilled pursuant to the terms of the Agreement. The Order specification is provided in the annex to the Agreement (Order Specification). The Contractor is not guaranteed specific </w:t>
      </w:r>
      <w:r w:rsidR="00D11DAF" w:rsidRPr="00B73848">
        <w:t>number</w:t>
      </w:r>
      <w:r w:rsidRPr="00B73848">
        <w:t xml:space="preserve"> of Orders.</w:t>
      </w:r>
    </w:p>
    <w:p w14:paraId="5568B94F" w14:textId="56213D63" w:rsidR="00E7241C" w:rsidRPr="00B73848" w:rsidRDefault="00D304DA" w:rsidP="005441D9">
      <w:pPr>
        <w:pStyle w:val="Heading2"/>
      </w:pPr>
      <w:r w:rsidRPr="00B73848">
        <w:t>Price of the Goods/Service</w:t>
      </w:r>
    </w:p>
    <w:p w14:paraId="4E1024BC" w14:textId="77777777" w:rsidR="00B73848" w:rsidRPr="00B73848" w:rsidRDefault="00B73848" w:rsidP="00B73848">
      <w:pPr>
        <w:pStyle w:val="Level2"/>
      </w:pPr>
      <w:r w:rsidRPr="00B73848">
        <w:t xml:space="preserve">The order execution price is determined in accordance with the procedure set out in Appendix No. 3. The Order price is inclusive of all taxes and duties, except VAT, as well as other costs, including, but not limited to the costs of materials, products, equipment, works, delivery, and transport related to the fulfilment of Orders. VAT is calculated, specified in </w:t>
      </w:r>
      <w:proofErr w:type="gramStart"/>
      <w:r w:rsidRPr="00B73848">
        <w:t>invoices</w:t>
      </w:r>
      <w:proofErr w:type="gramEnd"/>
      <w:r w:rsidRPr="00B73848">
        <w:t xml:space="preserve"> and paid in accordance with applicable laws and regulations.</w:t>
      </w:r>
    </w:p>
    <w:p w14:paraId="3CC683E5" w14:textId="3D3CB4EE" w:rsidR="00720A51" w:rsidRPr="00B73848" w:rsidRDefault="00B73848" w:rsidP="00B73848">
      <w:pPr>
        <w:pStyle w:val="Level2"/>
      </w:pPr>
      <w:r w:rsidRPr="00B73848">
        <w:t>Special provisions of the Agreement do not provide for a settlement procedure differing from the payment procedure defined in general provisions of the Agreement. No prepayment is defined in the Agreement.</w:t>
      </w:r>
    </w:p>
    <w:p w14:paraId="26BEAD80" w14:textId="1E36FC57" w:rsidR="00A500FA" w:rsidRPr="00B73848" w:rsidRDefault="00AC1CC0" w:rsidP="005441D9">
      <w:pPr>
        <w:pStyle w:val="Heading2"/>
      </w:pPr>
      <w:r w:rsidRPr="00B73848">
        <w:t>Term of the Agreement</w:t>
      </w:r>
    </w:p>
    <w:p w14:paraId="51FFBDEA" w14:textId="77777777" w:rsidR="00B73848" w:rsidRPr="00B73848" w:rsidRDefault="00B73848" w:rsidP="00B73848">
      <w:pPr>
        <w:pStyle w:val="Level1"/>
        <w:rPr>
          <w:szCs w:val="20"/>
        </w:rPr>
      </w:pPr>
      <w:r w:rsidRPr="00B73848">
        <w:rPr>
          <w:szCs w:val="20"/>
        </w:rPr>
        <w:t>This Agreement enters in force when signed by both Parties and is valid until complete fulfilment of obligations provided herein.</w:t>
      </w:r>
    </w:p>
    <w:p w14:paraId="1D2CDA5E" w14:textId="5B258862" w:rsidR="00630ED9" w:rsidRPr="00B73848" w:rsidRDefault="00B73848" w:rsidP="00B73848">
      <w:pPr>
        <w:pStyle w:val="Level1"/>
      </w:pPr>
      <w:r w:rsidRPr="00B73848">
        <w:rPr>
          <w:szCs w:val="20"/>
        </w:rPr>
        <w:t xml:space="preserve">The Customer shall make Orders from the day of entry of the Agreement into effect to </w:t>
      </w:r>
      <w:sdt>
        <w:sdtPr>
          <w:rPr>
            <w:bCs/>
            <w:szCs w:val="20"/>
          </w:rPr>
          <w:alias w:val="term"/>
          <w:tag w:val="termiņš"/>
          <w:id w:val="107324619"/>
          <w:placeholder>
            <w:docPart w:val="ECAE7047F21F444385A3E4CDE448857A"/>
          </w:placeholder>
          <w:text/>
        </w:sdtPr>
        <w:sdtEndPr/>
        <w:sdtContent>
          <w:r w:rsidRPr="00B73848">
            <w:rPr>
              <w:bCs/>
              <w:szCs w:val="20"/>
            </w:rPr>
            <w:t>31st of December 2023</w:t>
          </w:r>
        </w:sdtContent>
      </w:sdt>
      <w:r w:rsidRPr="00B73848">
        <w:rPr>
          <w:szCs w:val="20"/>
        </w:rPr>
        <w:t xml:space="preserve"> (inclusive). The Contractor shall be obliged to fulfil the Orders if they are placed within the term specified in this paragraph.</w:t>
      </w:r>
    </w:p>
    <w:p w14:paraId="64676E45" w14:textId="77777777" w:rsidR="005968C1" w:rsidRPr="00B73848" w:rsidRDefault="005968C1" w:rsidP="005441D9">
      <w:pPr>
        <w:pStyle w:val="Heading2"/>
      </w:pPr>
      <w:r w:rsidRPr="00B73848">
        <w:t>Warranty period</w:t>
      </w:r>
    </w:p>
    <w:p w14:paraId="6EFE4C11" w14:textId="20B235FD" w:rsidR="005968C1" w:rsidRPr="00B73848" w:rsidRDefault="00F40D58" w:rsidP="005441D9">
      <w:pPr>
        <w:pStyle w:val="Level1"/>
      </w:pPr>
      <w:r w:rsidRPr="00B73848">
        <w:t xml:space="preserve">The warranty period of each fulfilled Order shall be </w:t>
      </w:r>
      <w:sdt>
        <w:sdtPr>
          <w:alias w:val="warranty period in figures"/>
          <w:tag w:val="garantijas termiņš cipariem"/>
          <w:id w:val="1849280531"/>
          <w:placeholder>
            <w:docPart w:val="1B51128DF3744A31806D9FACC8D78FF1"/>
          </w:placeholder>
          <w:comboBox>
            <w:listItem w:value="Choose an item."/>
            <w:listItem w:displayText="12 (twelve)" w:value="12 (divpadsmit)"/>
            <w:listItem w:displayText="24 (twenty-four)" w:value="24 (divdesmit četri)"/>
            <w:listItem w:displayText="36 (thirty-six)" w:value="36 (trīsdesmit seši)"/>
          </w:comboBox>
        </w:sdtPr>
        <w:sdtEndPr/>
        <w:sdtContent>
          <w:r w:rsidR="00B73848" w:rsidRPr="00B73848">
            <w:t>24 (twenty-four)</w:t>
          </w:r>
        </w:sdtContent>
      </w:sdt>
      <w:r w:rsidRPr="00B73848">
        <w:t xml:space="preserve"> months from the date of transfer and acceptance of the respective Order.</w:t>
      </w:r>
    </w:p>
    <w:p w14:paraId="559F8AF3" w14:textId="1EC68A9E" w:rsidR="00F2065D" w:rsidRPr="00B73848" w:rsidRDefault="00AC1CC0" w:rsidP="005441D9">
      <w:pPr>
        <w:pStyle w:val="Heading2"/>
      </w:pPr>
      <w:r w:rsidRPr="00B73848">
        <w:t>Amount of performance security of the Agreement</w:t>
      </w:r>
    </w:p>
    <w:p w14:paraId="49457E93" w14:textId="46D9659B" w:rsidR="00B73848" w:rsidRPr="00B73848" w:rsidRDefault="00B73848" w:rsidP="00B73848">
      <w:pPr>
        <w:pStyle w:val="Level1"/>
        <w:rPr>
          <w:caps/>
          <w:szCs w:val="20"/>
        </w:rPr>
      </w:pPr>
      <w:r w:rsidRPr="00B73848">
        <w:rPr>
          <w:szCs w:val="20"/>
        </w:rPr>
        <w:t xml:space="preserve">Within </w:t>
      </w:r>
      <w:sdt>
        <w:sdtPr>
          <w:rPr>
            <w:szCs w:val="20"/>
          </w:rPr>
          <w:alias w:val="warranty period in figures"/>
          <w:tag w:val="garantijas termiņš cipariem"/>
          <w:id w:val="-1756120212"/>
          <w:placeholder>
            <w:docPart w:val="C6FED3D729C84341AF1A115565C8571A"/>
          </w:placeholder>
          <w:comboBox>
            <w:listItem w:value="Choose an item."/>
            <w:listItem w:displayText="10 (ten)" w:value="10 (desmit)"/>
            <w:listItem w:displayText="20 (twenty)" w:value="20 (divdesmit)"/>
          </w:comboBox>
        </w:sdtPr>
        <w:sdtEndPr/>
        <w:sdtContent>
          <w:r w:rsidRPr="00B73848">
            <w:rPr>
              <w:szCs w:val="20"/>
            </w:rPr>
            <w:t>20 (twenty)</w:t>
          </w:r>
        </w:sdtContent>
      </w:sdt>
      <w:r w:rsidRPr="00B73848">
        <w:rPr>
          <w:szCs w:val="20"/>
        </w:rPr>
        <w:t xml:space="preserve"> days of signing the Agreement, the Contractor shall submit to the Customer a performance security of the Agreement EUR of </w:t>
      </w:r>
      <w:sdt>
        <w:sdtPr>
          <w:rPr>
            <w:bCs/>
            <w:szCs w:val="20"/>
          </w:rPr>
          <w:alias w:val="total amount in figures"/>
          <w:tag w:val="kopsumma cipariem"/>
          <w:id w:val="471787910"/>
          <w:placeholder>
            <w:docPart w:val="22103B30C73649E7B49D95C2084755B7"/>
          </w:placeholder>
          <w:text/>
        </w:sdtPr>
        <w:sdtEndPr/>
        <w:sdtContent>
          <w:r w:rsidRPr="00B73848">
            <w:rPr>
              <w:bCs/>
              <w:szCs w:val="20"/>
            </w:rPr>
            <w:t>5 000.00</w:t>
          </w:r>
        </w:sdtContent>
      </w:sdt>
      <w:r w:rsidRPr="00B73848">
        <w:rPr>
          <w:szCs w:val="20"/>
        </w:rPr>
        <w:t xml:space="preserve"> (</w:t>
      </w:r>
      <w:sdt>
        <w:sdtPr>
          <w:rPr>
            <w:bCs/>
            <w:szCs w:val="20"/>
          </w:rPr>
          <w:alias w:val="total amount in words"/>
          <w:tag w:val="kopsumma vārdiem"/>
          <w:id w:val="939732041"/>
          <w:placeholder>
            <w:docPart w:val="2E72D46DE58B40DCA2835D5677122CEE"/>
          </w:placeholder>
          <w:text/>
        </w:sdtPr>
        <w:sdtEndPr/>
        <w:sdtContent>
          <w:r w:rsidRPr="00B73848">
            <w:rPr>
              <w:bCs/>
              <w:szCs w:val="20"/>
            </w:rPr>
            <w:t>five thousand euro</w:t>
          </w:r>
        </w:sdtContent>
      </w:sdt>
      <w:r w:rsidRPr="00B73848">
        <w:rPr>
          <w:szCs w:val="20"/>
        </w:rPr>
        <w:t>) (hereinafter referred to as the Performance Security of the Agreement).</w:t>
      </w:r>
    </w:p>
    <w:p w14:paraId="1D1BCD04" w14:textId="62050626" w:rsidR="00B73848" w:rsidRPr="00B73848" w:rsidRDefault="00B73848" w:rsidP="00B73848">
      <w:pPr>
        <w:pStyle w:val="Level1"/>
        <w:rPr>
          <w:caps/>
          <w:szCs w:val="20"/>
        </w:rPr>
      </w:pPr>
      <w:r w:rsidRPr="00B73848">
        <w:rPr>
          <w:rFonts w:eastAsia="Calibri"/>
          <w:szCs w:val="20"/>
          <w:lang w:eastAsia="lv-LV"/>
        </w:rPr>
        <w:t xml:space="preserve">Within 20 (twenty) days after </w:t>
      </w:r>
      <w:r w:rsidRPr="00B73848">
        <w:rPr>
          <w:rFonts w:eastAsia="Calibri"/>
          <w:szCs w:val="20"/>
        </w:rPr>
        <w:t>granting the right to execute the 1st order</w:t>
      </w:r>
      <w:r w:rsidRPr="00B73848">
        <w:rPr>
          <w:rFonts w:eastAsia="Calibri"/>
          <w:szCs w:val="20"/>
          <w:lang w:eastAsia="lv-LV"/>
        </w:rPr>
        <w:t xml:space="preserve"> over EUR 100 000.00 (one hundred thousand euro) </w:t>
      </w:r>
      <w:r w:rsidRPr="00B73848">
        <w:rPr>
          <w:szCs w:val="20"/>
        </w:rPr>
        <w:t>the Contractor</w:t>
      </w:r>
      <w:r w:rsidRPr="00B73848">
        <w:rPr>
          <w:rFonts w:eastAsia="Calibri"/>
          <w:szCs w:val="20"/>
          <w:lang w:eastAsia="lv-LV"/>
        </w:rPr>
        <w:t xml:space="preserve"> must additionally submit the Contract Performance Security (Framework Agreement) in the amount of EUR 20,000 (twenty thousand euros).</w:t>
      </w:r>
      <w:r w:rsidRPr="00B73848">
        <w:rPr>
          <w:rFonts w:eastAsia="Calibri"/>
          <w:sz w:val="22"/>
          <w:szCs w:val="22"/>
          <w:lang w:eastAsia="lv-LV"/>
        </w:rPr>
        <w:t xml:space="preserve"> </w:t>
      </w:r>
      <w:r w:rsidRPr="00B73848">
        <w:rPr>
          <w:rFonts w:eastAsia="Calibri"/>
          <w:szCs w:val="20"/>
          <w:lang w:eastAsia="lv-LV"/>
        </w:rPr>
        <w:t>In the event of the award of any subsequent order, no additional performance security will be required.</w:t>
      </w:r>
    </w:p>
    <w:p w14:paraId="69A29BC9" w14:textId="77777777" w:rsidR="007506C6" w:rsidRPr="00B73848" w:rsidRDefault="007506C6" w:rsidP="005441D9">
      <w:pPr>
        <w:pStyle w:val="Heading2"/>
      </w:pPr>
      <w:r w:rsidRPr="00B73848">
        <w:t>Procedure of attraction of subcontractors</w:t>
      </w:r>
    </w:p>
    <w:p w14:paraId="1E3F5041" w14:textId="75DCC60F" w:rsidR="00821829" w:rsidRPr="00B73848" w:rsidRDefault="00AC1CC0" w:rsidP="005441D9">
      <w:pPr>
        <w:pStyle w:val="Level1"/>
      </w:pPr>
      <w:r w:rsidRPr="00B73848">
        <w:t>No subcontractors are attracted under the Agreement.</w:t>
      </w:r>
    </w:p>
    <w:p w14:paraId="7583B85C" w14:textId="5AEDF30F" w:rsidR="003574AC" w:rsidRPr="00B73848" w:rsidRDefault="00E7241C" w:rsidP="005441D9">
      <w:pPr>
        <w:pStyle w:val="Heading2"/>
      </w:pPr>
      <w:r w:rsidRPr="00B73848">
        <w:t>Additional penalties</w:t>
      </w:r>
    </w:p>
    <w:p w14:paraId="594499AE" w14:textId="0CBB3A97" w:rsidR="003574AC" w:rsidRPr="00B73848" w:rsidRDefault="00AC1CC0" w:rsidP="005441D9">
      <w:pPr>
        <w:pStyle w:val="Level1"/>
      </w:pPr>
      <w:r w:rsidRPr="00B73848">
        <w:lastRenderedPageBreak/>
        <w:t>Special provisions of the Agreement do not provide for additional penalties.</w:t>
      </w:r>
    </w:p>
    <w:p w14:paraId="6716C569" w14:textId="77777777" w:rsidR="00312F4B" w:rsidRPr="00B73848" w:rsidRDefault="00BF17B1" w:rsidP="005441D9">
      <w:pPr>
        <w:pStyle w:val="Heading2"/>
      </w:pPr>
      <w:r w:rsidRPr="00B73848">
        <w:t>Additional provisions</w:t>
      </w:r>
    </w:p>
    <w:p w14:paraId="6FA03990" w14:textId="39D2978C" w:rsidR="00164E2D" w:rsidRPr="00B73848" w:rsidRDefault="00B73848" w:rsidP="005441D9">
      <w:pPr>
        <w:pStyle w:val="Level1"/>
      </w:pPr>
      <w:r w:rsidRPr="00B73848">
        <w:rPr>
          <w:szCs w:val="20"/>
        </w:rPr>
        <w:t>The Parties agree on the following additional provisions:</w:t>
      </w:r>
    </w:p>
    <w:p w14:paraId="1D69F1D6" w14:textId="77777777" w:rsidR="00B73848" w:rsidRPr="00B73848" w:rsidRDefault="00B73848" w:rsidP="00B73848">
      <w:pPr>
        <w:pStyle w:val="Level2"/>
        <w:rPr>
          <w:szCs w:val="20"/>
        </w:rPr>
      </w:pPr>
      <w:r w:rsidRPr="00B73848">
        <w:rPr>
          <w:szCs w:val="20"/>
        </w:rPr>
        <w:t xml:space="preserve">The Parties agree that the Clauses </w:t>
      </w:r>
      <w:r w:rsidRPr="00B73848">
        <w:t xml:space="preserve">2.2, 2.5 and 2.6 </w:t>
      </w:r>
      <w:r w:rsidRPr="00B73848">
        <w:rPr>
          <w:szCs w:val="20"/>
        </w:rPr>
        <w:t xml:space="preserve">of the general provisions of the Agreement are not </w:t>
      </w:r>
      <w:proofErr w:type="gramStart"/>
      <w:r w:rsidRPr="00B73848">
        <w:rPr>
          <w:szCs w:val="20"/>
        </w:rPr>
        <w:t>applicable;</w:t>
      </w:r>
      <w:proofErr w:type="gramEnd"/>
    </w:p>
    <w:p w14:paraId="046F5393" w14:textId="77777777" w:rsidR="00B73848" w:rsidRPr="00B73848" w:rsidRDefault="00B73848" w:rsidP="00B73848">
      <w:pPr>
        <w:pStyle w:val="Level2"/>
        <w:rPr>
          <w:szCs w:val="20"/>
        </w:rPr>
      </w:pPr>
      <w:r w:rsidRPr="00B73848">
        <w:rPr>
          <w:szCs w:val="20"/>
        </w:rPr>
        <w:t>The Parties agree that Clause 3.2 of the general provisions of the Agreement shall be worded as follows:</w:t>
      </w:r>
    </w:p>
    <w:p w14:paraId="3DE5D4B1" w14:textId="17F78F71" w:rsidR="00B73848" w:rsidRPr="00B73848" w:rsidRDefault="00B73848" w:rsidP="00B73848">
      <w:pPr>
        <w:pStyle w:val="Level2"/>
        <w:numPr>
          <w:ilvl w:val="0"/>
          <w:numId w:val="0"/>
        </w:numPr>
        <w:ind w:left="709"/>
        <w:rPr>
          <w:i/>
          <w:iCs/>
          <w:szCs w:val="20"/>
        </w:rPr>
      </w:pPr>
      <w:r w:rsidRPr="00B73848">
        <w:rPr>
          <w:i/>
          <w:iCs/>
          <w:szCs w:val="20"/>
        </w:rPr>
        <w:t xml:space="preserve">"The parties shall be liable for direct losses caused to other Party as a result of their acts / omissions, setting a liability limit of up to </w:t>
      </w:r>
      <w:r w:rsidR="00D11DAF">
        <w:rPr>
          <w:i/>
          <w:iCs/>
          <w:szCs w:val="20"/>
        </w:rPr>
        <w:t>1</w:t>
      </w:r>
      <w:r w:rsidRPr="00B73848">
        <w:rPr>
          <w:i/>
          <w:iCs/>
          <w:szCs w:val="20"/>
        </w:rPr>
        <w:t>00,000.00 (</w:t>
      </w:r>
      <w:r w:rsidR="00D11DAF">
        <w:rPr>
          <w:i/>
          <w:iCs/>
          <w:szCs w:val="20"/>
        </w:rPr>
        <w:t>one</w:t>
      </w:r>
      <w:r w:rsidRPr="00B73848">
        <w:rPr>
          <w:i/>
          <w:iCs/>
          <w:szCs w:val="20"/>
        </w:rPr>
        <w:t xml:space="preserve"> hundred thousand euros)." </w:t>
      </w:r>
    </w:p>
    <w:p w14:paraId="351D5D2C" w14:textId="77777777" w:rsidR="00B73848" w:rsidRPr="00B73848" w:rsidRDefault="00B73848" w:rsidP="00B73848">
      <w:pPr>
        <w:pStyle w:val="Level2"/>
        <w:rPr>
          <w:szCs w:val="20"/>
        </w:rPr>
      </w:pPr>
      <w:r w:rsidRPr="00B73848">
        <w:rPr>
          <w:szCs w:val="20"/>
        </w:rPr>
        <w:t>The Parties agree that Clause 4.2 of the general provisions of the Agreement shall be worded as follows:</w:t>
      </w:r>
    </w:p>
    <w:p w14:paraId="18591586" w14:textId="428C36C7" w:rsidR="00D53C74" w:rsidRPr="00B73848" w:rsidRDefault="00B73848" w:rsidP="00B73848">
      <w:pPr>
        <w:pStyle w:val="Level2"/>
        <w:numPr>
          <w:ilvl w:val="0"/>
          <w:numId w:val="0"/>
        </w:numPr>
        <w:ind w:left="709"/>
      </w:pPr>
      <w:r w:rsidRPr="00B73848">
        <w:rPr>
          <w:i/>
          <w:iCs/>
          <w:szCs w:val="20"/>
        </w:rPr>
        <w:t xml:space="preserve">"Penalty invoices, if any, shall be paid within the deadline specified in the invoice, </w:t>
      </w:r>
      <w:proofErr w:type="spellStart"/>
      <w:proofErr w:type="gramStart"/>
      <w:r w:rsidRPr="00B73848">
        <w:rPr>
          <w:i/>
          <w:iCs/>
          <w:szCs w:val="20"/>
        </w:rPr>
        <w:t>witch</w:t>
      </w:r>
      <w:proofErr w:type="spellEnd"/>
      <w:proofErr w:type="gramEnd"/>
      <w:r w:rsidRPr="00B73848">
        <w:rPr>
          <w:i/>
          <w:iCs/>
          <w:szCs w:val="20"/>
        </w:rPr>
        <w:t xml:space="preserve"> is no shorter than 20 (twenty) business days of the date of issuing the invoice."</w:t>
      </w:r>
    </w:p>
    <w:p w14:paraId="77A3DD98" w14:textId="2943339D" w:rsidR="00380DA2" w:rsidRPr="00B73848" w:rsidRDefault="00AC1CC0" w:rsidP="005441D9">
      <w:pPr>
        <w:pStyle w:val="Heading2"/>
      </w:pPr>
      <w:r w:rsidRPr="00B73848">
        <w:t>Annexes to the Agreement</w:t>
      </w:r>
    </w:p>
    <w:p w14:paraId="6478F765" w14:textId="77777777" w:rsidR="00380DA2" w:rsidRPr="00B73848" w:rsidRDefault="00380DA2" w:rsidP="005441D9">
      <w:pPr>
        <w:pStyle w:val="Level1"/>
      </w:pPr>
      <w:r w:rsidRPr="00B73848">
        <w:t>Annex 1 – Order Specification.</w:t>
      </w:r>
    </w:p>
    <w:p w14:paraId="0FB7BC2E" w14:textId="77777777" w:rsidR="00670638" w:rsidRPr="00B73848" w:rsidRDefault="00670638" w:rsidP="005441D9">
      <w:pPr>
        <w:pStyle w:val="Level1"/>
      </w:pPr>
      <w:r w:rsidRPr="00B73848">
        <w:t>Annex 2 – Authorised Persons and Contact Persons.</w:t>
      </w:r>
    </w:p>
    <w:p w14:paraId="64E01C8D" w14:textId="667F03C8" w:rsidR="00E45BA8" w:rsidRPr="00B73848" w:rsidRDefault="00E45BA8" w:rsidP="00E45BA8">
      <w:pPr>
        <w:pStyle w:val="Level1"/>
      </w:pPr>
      <w:r w:rsidRPr="00B73848">
        <w:t xml:space="preserve">Annex 3 - Procedure for placing an Oder, fulfilment and transfer and acceptance of an Order. </w:t>
      </w:r>
    </w:p>
    <w:p w14:paraId="701D059B" w14:textId="6C6B3F69" w:rsidR="00312F4B" w:rsidRPr="00B73848" w:rsidRDefault="00312F4B" w:rsidP="005441D9">
      <w:pPr>
        <w:pStyle w:val="Level1"/>
      </w:pPr>
      <w:r w:rsidRPr="00B73848">
        <w:t xml:space="preserve">Annex </w:t>
      </w:r>
      <w:r w:rsidR="00B73848" w:rsidRPr="00B73848">
        <w:t>4</w:t>
      </w:r>
      <w:r w:rsidRPr="00B73848">
        <w:t xml:space="preserve"> – IT Security Rules.</w:t>
      </w:r>
    </w:p>
    <w:p w14:paraId="6FDF4E8F" w14:textId="77777777" w:rsidR="00380DA2" w:rsidRPr="00B73848" w:rsidRDefault="00380DA2" w:rsidP="005441D9">
      <w:pPr>
        <w:pStyle w:val="Heading2"/>
      </w:pPr>
      <w:r w:rsidRPr="00B73848">
        <w:t>Signatures of the Parties</w:t>
      </w:r>
    </w:p>
    <w:p w14:paraId="64D5B04C" w14:textId="48591E2D" w:rsidR="007220B3" w:rsidRPr="00B73848" w:rsidRDefault="007220B3" w:rsidP="005441D9">
      <w:pPr>
        <w:pStyle w:val="Level1"/>
      </w:pPr>
      <w:r w:rsidRPr="00B73848">
        <w:t>By signing these special provisions of the Agreement, the Parties agree to the general provisions of the Agreement and Annexes to the Agreement as appended.</w:t>
      </w:r>
    </w:p>
    <w:p w14:paraId="4A95F76B" w14:textId="309AA888" w:rsidR="00D53C74" w:rsidRPr="00B73848" w:rsidRDefault="00D53C74" w:rsidP="00D53C74">
      <w:pPr>
        <w:pStyle w:val="Level1"/>
      </w:pPr>
      <w:r w:rsidRPr="00B73848">
        <w:t>The Agreement, together with its Annexes is signed with a secure electronic signature and contains a time stamp. The Contractor shall send the Agreement signed with a secure electronic signature and containing a time stamp within one working day of signing the Agreement to the Customer</w:t>
      </w:r>
      <w:r w:rsidR="00302E3F">
        <w:t>'</w:t>
      </w:r>
      <w:r w:rsidRPr="00B73848">
        <w:t>s e-mail: kanceleja@latvenergo.lv. The date of signing the Agreement is the date of the last added secure electronic signature and its time stamp.</w:t>
      </w:r>
    </w:p>
    <w:p w14:paraId="4AE9DA79" w14:textId="77777777" w:rsidR="00D53C74" w:rsidRPr="00B73848" w:rsidRDefault="00D53C74" w:rsidP="00D53C74">
      <w:pPr>
        <w:pStyle w:val="Level1"/>
        <w:numPr>
          <w:ilvl w:val="0"/>
          <w:numId w:val="0"/>
        </w:numPr>
        <w:ind w:left="709"/>
      </w:pPr>
    </w:p>
    <w:p w14:paraId="79095AE0" w14:textId="77777777" w:rsidR="00D53C74" w:rsidRDefault="00D53C74" w:rsidP="00D53C74">
      <w:pPr>
        <w:pStyle w:val="Level1"/>
        <w:numPr>
          <w:ilvl w:val="0"/>
          <w:numId w:val="0"/>
        </w:numPr>
        <w:ind w:left="709"/>
      </w:pPr>
    </w:p>
    <w:p w14:paraId="74D92E7F" w14:textId="77777777" w:rsidR="007220B3" w:rsidRPr="007220B3" w:rsidRDefault="007220B3" w:rsidP="005441D9">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380DA2" w14:paraId="51E259AF" w14:textId="77777777" w:rsidTr="007A4A3E">
        <w:tc>
          <w:tcPr>
            <w:tcW w:w="4927" w:type="dxa"/>
          </w:tcPr>
          <w:p w14:paraId="4AD9A4A3" w14:textId="77777777" w:rsidR="00380DA2" w:rsidRPr="00B73848" w:rsidRDefault="00E42EB2" w:rsidP="005441D9">
            <w:pPr>
              <w:pStyle w:val="Level1"/>
              <w:numPr>
                <w:ilvl w:val="0"/>
                <w:numId w:val="0"/>
              </w:numPr>
              <w:rPr>
                <w:b/>
              </w:rPr>
            </w:pPr>
            <w:r w:rsidRPr="00B73848">
              <w:rPr>
                <w:b/>
              </w:rPr>
              <w:t>CUSTOMER</w:t>
            </w:r>
          </w:p>
        </w:tc>
        <w:tc>
          <w:tcPr>
            <w:tcW w:w="4927" w:type="dxa"/>
          </w:tcPr>
          <w:p w14:paraId="1A8DEDA4" w14:textId="77777777" w:rsidR="00380DA2" w:rsidRPr="00380DA2" w:rsidRDefault="00C16F0F" w:rsidP="005441D9">
            <w:pPr>
              <w:pStyle w:val="Level1"/>
              <w:numPr>
                <w:ilvl w:val="0"/>
                <w:numId w:val="0"/>
              </w:numPr>
              <w:rPr>
                <w:b/>
              </w:rPr>
            </w:pPr>
            <w:r>
              <w:rPr>
                <w:b/>
              </w:rPr>
              <w:t xml:space="preserve"> CONTRACTOR</w:t>
            </w:r>
          </w:p>
        </w:tc>
      </w:tr>
      <w:tr w:rsidR="00380DA2" w14:paraId="3422D9C4" w14:textId="77777777" w:rsidTr="007A4A3E">
        <w:tc>
          <w:tcPr>
            <w:tcW w:w="4927" w:type="dxa"/>
          </w:tcPr>
          <w:p w14:paraId="739775BF" w14:textId="77777777" w:rsidR="00380DA2" w:rsidRPr="00B73848" w:rsidRDefault="00380DA2" w:rsidP="005441D9">
            <w:pPr>
              <w:pStyle w:val="Level1"/>
              <w:numPr>
                <w:ilvl w:val="0"/>
                <w:numId w:val="0"/>
              </w:numPr>
              <w:tabs>
                <w:tab w:val="right" w:pos="4711"/>
              </w:tabs>
              <w:spacing w:after="0"/>
              <w:jc w:val="left"/>
            </w:pPr>
            <w:proofErr w:type="spellStart"/>
            <w:r w:rsidRPr="00B73848">
              <w:t>Latvenergo</w:t>
            </w:r>
            <w:proofErr w:type="spellEnd"/>
            <w:r w:rsidRPr="00B73848">
              <w:t xml:space="preserve"> AS</w:t>
            </w:r>
            <w:r w:rsidRPr="00B73848">
              <w:tab/>
            </w:r>
          </w:p>
        </w:tc>
        <w:tc>
          <w:tcPr>
            <w:tcW w:w="4927" w:type="dxa"/>
          </w:tcPr>
          <w:p w14:paraId="148D252A" w14:textId="5F207E0C" w:rsidR="004038C0" w:rsidRPr="00B73848" w:rsidRDefault="000A3CC1" w:rsidP="005441D9">
            <w:pPr>
              <w:pStyle w:val="NoSpacing"/>
              <w:rPr>
                <w:b/>
                <w:iCs/>
              </w:rPr>
            </w:pPr>
            <w:bookmarkStart w:id="7" w:name="ContPartner2"/>
            <w:r w:rsidRPr="00B73848">
              <w:rPr>
                <w:iCs/>
              </w:rPr>
              <w:t>OIXIO</w:t>
            </w:r>
            <w:bookmarkEnd w:id="7"/>
            <w:r w:rsidR="00161924" w:rsidRPr="00B73848">
              <w:rPr>
                <w:iCs/>
              </w:rPr>
              <w:t xml:space="preserve"> </w:t>
            </w:r>
            <w:bookmarkStart w:id="8" w:name="ContPartnerForm2"/>
            <w:r w:rsidR="00161924" w:rsidRPr="00B73848">
              <w:rPr>
                <w:iCs/>
              </w:rPr>
              <w:t>AS</w:t>
            </w:r>
            <w:bookmarkEnd w:id="8"/>
          </w:p>
          <w:p w14:paraId="05D76AA4" w14:textId="77777777" w:rsidR="00380DA2" w:rsidRDefault="00380DA2" w:rsidP="005441D9">
            <w:pPr>
              <w:pStyle w:val="Level1"/>
              <w:numPr>
                <w:ilvl w:val="0"/>
                <w:numId w:val="0"/>
              </w:numPr>
              <w:spacing w:after="0"/>
              <w:jc w:val="left"/>
            </w:pPr>
          </w:p>
        </w:tc>
      </w:tr>
      <w:tr w:rsidR="007A4A3E" w14:paraId="5ABFF03A" w14:textId="77777777" w:rsidTr="007A4A3E">
        <w:tc>
          <w:tcPr>
            <w:tcW w:w="4927" w:type="dxa"/>
          </w:tcPr>
          <w:p w14:paraId="73CEA719" w14:textId="77777777" w:rsidR="000E098C" w:rsidRPr="00B73848" w:rsidRDefault="000E098C" w:rsidP="005441D9">
            <w:pPr>
              <w:pStyle w:val="Level1"/>
              <w:numPr>
                <w:ilvl w:val="0"/>
                <w:numId w:val="0"/>
              </w:numPr>
              <w:spacing w:after="0"/>
              <w:jc w:val="left"/>
            </w:pPr>
          </w:p>
          <w:p w14:paraId="59ED6D21" w14:textId="3644DA0B" w:rsidR="007A4A3E" w:rsidRPr="00B73848" w:rsidRDefault="007A4A3E" w:rsidP="005441D9">
            <w:pPr>
              <w:pStyle w:val="Level1"/>
              <w:numPr>
                <w:ilvl w:val="0"/>
                <w:numId w:val="0"/>
              </w:numPr>
              <w:spacing w:after="0"/>
              <w:jc w:val="left"/>
            </w:pPr>
            <w:r w:rsidRPr="00B73848">
              <w:t>________________________________</w:t>
            </w:r>
          </w:p>
          <w:p w14:paraId="04807F5B" w14:textId="0E21AF59" w:rsidR="007A4A3E" w:rsidRPr="00B73848" w:rsidRDefault="00CE626D" w:rsidP="000A3CC1">
            <w:pPr>
              <w:pStyle w:val="Level1"/>
              <w:numPr>
                <w:ilvl w:val="0"/>
                <w:numId w:val="0"/>
              </w:numPr>
              <w:spacing w:after="0"/>
              <w:jc w:val="left"/>
            </w:pPr>
            <w:sdt>
              <w:sdtPr>
                <w:rPr>
                  <w:highlight w:val="lightGray"/>
                </w:rPr>
                <w:alias w:val="representative"/>
                <w:tag w:val="pārstāvis"/>
                <w:id w:val="-2038338945"/>
                <w:comboBox>
                  <w:listItem w:value="Choose an item."/>
                  <w:listItem w:displayText="Chief Commercial Officer Uldis Mucinieks" w:value="Komercdirektors Uldis Mucinieks"/>
                  <w:listItem w:displayText="Chief Financial Officer Guntars Baļčūns" w:value="Finanšu direktors Guntars Baļčūns"/>
                  <w:listItem w:displayText="Chief Technology and Support Officer Kaspars Cikmačs" w:value="Tehnoloģiju un attīstības direktors Kaspars Cikmačs"/>
                  <w:listItem w:displayText="Chief Administrative Officer Arnis Kurgs" w:value="Administratīvais direktors Arnis Kurgs"/>
                </w:comboBox>
              </w:sdtPr>
              <w:sdtContent>
                <w:r w:rsidRPr="00CE626D">
                  <w:rPr>
                    <w:highlight w:val="lightGray"/>
                  </w:rPr>
                  <w:t>__________________</w:t>
                </w:r>
              </w:sdtContent>
            </w:sdt>
          </w:p>
        </w:tc>
        <w:tc>
          <w:tcPr>
            <w:tcW w:w="4927" w:type="dxa"/>
          </w:tcPr>
          <w:p w14:paraId="4BC58226" w14:textId="77777777" w:rsidR="000E098C" w:rsidRDefault="000E098C" w:rsidP="005441D9">
            <w:pPr>
              <w:pStyle w:val="Level1"/>
              <w:numPr>
                <w:ilvl w:val="0"/>
                <w:numId w:val="0"/>
              </w:numPr>
              <w:spacing w:after="0"/>
              <w:jc w:val="left"/>
            </w:pPr>
          </w:p>
          <w:p w14:paraId="731ED7A0" w14:textId="77777777" w:rsidR="007A4A3E" w:rsidRDefault="007A4A3E" w:rsidP="005441D9">
            <w:pPr>
              <w:pStyle w:val="Level1"/>
              <w:numPr>
                <w:ilvl w:val="0"/>
                <w:numId w:val="0"/>
              </w:numPr>
              <w:spacing w:after="0"/>
              <w:jc w:val="left"/>
            </w:pPr>
            <w:r>
              <w:t>________________________________</w:t>
            </w:r>
          </w:p>
          <w:p w14:paraId="0206D256" w14:textId="1AA80FDE" w:rsidR="007A4A3E" w:rsidRDefault="00CE626D" w:rsidP="005441D9">
            <w:pPr>
              <w:pStyle w:val="Level1"/>
              <w:numPr>
                <w:ilvl w:val="0"/>
                <w:numId w:val="0"/>
              </w:numPr>
              <w:spacing w:after="0"/>
              <w:jc w:val="left"/>
            </w:pPr>
            <w:sdt>
              <w:sdtPr>
                <w:rPr>
                  <w:highlight w:val="lightGray"/>
                </w:rPr>
                <w:alias w:val="representative"/>
                <w:tag w:val="pārstāvis"/>
                <w:id w:val="574710887"/>
                <w:placeholder>
                  <w:docPart w:val="9FB2635EE0DF475EB011F57B91EBE2C1"/>
                </w:placeholder>
                <w:text/>
              </w:sdtPr>
              <w:sdtContent>
                <w:r w:rsidRPr="00CE626D">
                  <w:rPr>
                    <w:highlight w:val="lightGray"/>
                  </w:rPr>
                  <w:t>__________________</w:t>
                </w:r>
              </w:sdtContent>
            </w:sdt>
            <w:r w:rsidR="007A4A3E">
              <w:t xml:space="preserve"> </w:t>
            </w:r>
          </w:p>
        </w:tc>
      </w:tr>
      <w:tr w:rsidR="007A4A3E" w14:paraId="3811B9B9" w14:textId="77777777" w:rsidTr="007A4A3E">
        <w:tc>
          <w:tcPr>
            <w:tcW w:w="4927" w:type="dxa"/>
          </w:tcPr>
          <w:p w14:paraId="2C6741F0" w14:textId="77777777" w:rsidR="00B57375" w:rsidRPr="00B73848" w:rsidRDefault="00B57375" w:rsidP="005441D9">
            <w:pPr>
              <w:pStyle w:val="Level1"/>
              <w:numPr>
                <w:ilvl w:val="0"/>
                <w:numId w:val="0"/>
              </w:numPr>
              <w:spacing w:after="0"/>
              <w:jc w:val="left"/>
            </w:pPr>
          </w:p>
          <w:p w14:paraId="105955FA" w14:textId="572EE95F" w:rsidR="007A4A3E" w:rsidRPr="00B73848" w:rsidRDefault="007A4A3E" w:rsidP="005441D9">
            <w:pPr>
              <w:pStyle w:val="Level1"/>
              <w:numPr>
                <w:ilvl w:val="0"/>
                <w:numId w:val="0"/>
              </w:numPr>
              <w:spacing w:after="0"/>
              <w:jc w:val="left"/>
            </w:pPr>
            <w:r w:rsidRPr="00B73848">
              <w:t>________________________________</w:t>
            </w:r>
          </w:p>
          <w:p w14:paraId="4E441DBA" w14:textId="2B25987D" w:rsidR="007A4A3E" w:rsidRPr="00B73848" w:rsidRDefault="00CE626D" w:rsidP="000A3CC1">
            <w:pPr>
              <w:pStyle w:val="Level1"/>
              <w:numPr>
                <w:ilvl w:val="0"/>
                <w:numId w:val="0"/>
              </w:numPr>
              <w:spacing w:after="0"/>
              <w:jc w:val="left"/>
              <w:rPr>
                <w:i/>
              </w:rPr>
            </w:pPr>
            <w:sdt>
              <w:sdtPr>
                <w:rPr>
                  <w:highlight w:val="lightGray"/>
                </w:rPr>
                <w:alias w:val="representative"/>
                <w:tag w:val="pārstāvis"/>
                <w:id w:val="1654027719"/>
                <w:comboBox>
                  <w:listItem w:value="Choose an item."/>
                  <w:listItem w:displayText="Chief Commercial Officer Uldis Mucinieks" w:value="Komercdirektors Uldis Mucinieks"/>
                  <w:listItem w:displayText="Chief Financial Officer Guntars Baļčūns" w:value="Finanšu direktors Guntars Baļčūns"/>
                  <w:listItem w:displayText="Chief Technology and Support Officer Kaspars Cikmačs" w:value="Tehnoloģiju un attīstības direktors Kaspars Cikmačs"/>
                  <w:listItem w:displayText="Chief Administrative Officer Arnis Kurgs" w:value="Administratīvais direktors Arnis Kurgs"/>
                </w:comboBox>
              </w:sdtPr>
              <w:sdtContent>
                <w:r w:rsidRPr="00CE626D">
                  <w:rPr>
                    <w:highlight w:val="lightGray"/>
                  </w:rPr>
                  <w:t>__________________</w:t>
                </w:r>
              </w:sdtContent>
            </w:sdt>
          </w:p>
        </w:tc>
        <w:tc>
          <w:tcPr>
            <w:tcW w:w="4927" w:type="dxa"/>
          </w:tcPr>
          <w:p w14:paraId="747C1084" w14:textId="77777777" w:rsidR="00B57375" w:rsidRDefault="00B57375" w:rsidP="005441D9">
            <w:pPr>
              <w:pStyle w:val="Level1"/>
              <w:numPr>
                <w:ilvl w:val="0"/>
                <w:numId w:val="0"/>
              </w:numPr>
              <w:spacing w:after="0"/>
              <w:jc w:val="left"/>
            </w:pPr>
          </w:p>
          <w:p w14:paraId="4E1288AA" w14:textId="7EA5E984" w:rsidR="007A4A3E" w:rsidRPr="000A3CC1" w:rsidRDefault="007A4A3E" w:rsidP="000A3CC1">
            <w:pPr>
              <w:pStyle w:val="Level1"/>
              <w:numPr>
                <w:ilvl w:val="0"/>
                <w:numId w:val="0"/>
              </w:numPr>
              <w:spacing w:after="0"/>
              <w:jc w:val="left"/>
              <w:rPr>
                <w:i/>
              </w:rPr>
            </w:pPr>
          </w:p>
        </w:tc>
      </w:tr>
    </w:tbl>
    <w:p w14:paraId="1B0ED17D" w14:textId="409943ED" w:rsidR="0017763D" w:rsidRDefault="0017763D" w:rsidP="00CE626D">
      <w:pPr>
        <w:spacing w:after="200" w:line="240" w:lineRule="auto"/>
      </w:pPr>
    </w:p>
    <w:sectPr w:rsidR="0017763D" w:rsidSect="001970FA">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DB6E" w14:textId="77777777" w:rsidR="004A70DB" w:rsidRDefault="004A70DB" w:rsidP="00B57375">
      <w:pPr>
        <w:spacing w:after="0" w:line="240" w:lineRule="auto"/>
      </w:pPr>
      <w:r>
        <w:separator/>
      </w:r>
    </w:p>
  </w:endnote>
  <w:endnote w:type="continuationSeparator" w:id="0">
    <w:p w14:paraId="717502ED" w14:textId="77777777" w:rsidR="004A70DB" w:rsidRDefault="004A70DB"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34200229"/>
      <w:docPartObj>
        <w:docPartGallery w:val="Page Numbers (Bottom of Page)"/>
        <w:docPartUnique/>
      </w:docPartObj>
    </w:sdtPr>
    <w:sdtEndPr>
      <w:rPr>
        <w:noProof/>
      </w:rPr>
    </w:sdtEndPr>
    <w:sdtContent>
      <w:p w14:paraId="11127597" w14:textId="0BFA84E0" w:rsidR="00923B24" w:rsidRPr="005E0929" w:rsidRDefault="00923B24">
        <w:pPr>
          <w:pStyle w:val="Footer"/>
          <w:jc w:val="center"/>
          <w:rPr>
            <w:sz w:val="18"/>
          </w:rPr>
        </w:pPr>
        <w:r w:rsidRPr="005E0929">
          <w:rPr>
            <w:sz w:val="18"/>
          </w:rPr>
          <w:fldChar w:fldCharType="begin"/>
        </w:r>
        <w:r w:rsidRPr="005E0929">
          <w:rPr>
            <w:sz w:val="18"/>
          </w:rPr>
          <w:instrText xml:space="preserve"> PAGE   \* MERGEFORMAT </w:instrText>
        </w:r>
        <w:r w:rsidRPr="005E0929">
          <w:rPr>
            <w:sz w:val="18"/>
          </w:rPr>
          <w:fldChar w:fldCharType="separate"/>
        </w:r>
        <w:r w:rsidR="00F50B28">
          <w:rPr>
            <w:noProof/>
            <w:sz w:val="18"/>
          </w:rPr>
          <w:t>6</w:t>
        </w:r>
        <w:r w:rsidRPr="005E0929">
          <w:rPr>
            <w:sz w:val="18"/>
          </w:rPr>
          <w:fldChar w:fldCharType="end"/>
        </w:r>
      </w:p>
    </w:sdtContent>
  </w:sdt>
  <w:p w14:paraId="622A021F" w14:textId="12E4C60D" w:rsidR="00161924" w:rsidRDefault="002E3957" w:rsidP="00DB298A">
    <w:pPr>
      <w:rPr>
        <w:color w:val="7F7F7F" w:themeColor="text1" w:themeTint="80"/>
        <w:sz w:val="14"/>
      </w:rPr>
    </w:pPr>
    <w:r>
      <w:rPr>
        <w:color w:val="7F7F7F" w:themeColor="text1" w:themeTint="80"/>
        <w:sz w:val="14"/>
      </w:rPr>
      <w:t>V4</w:t>
    </w:r>
    <w:r w:rsidR="00D53C74">
      <w:rPr>
        <w:color w:val="7F7F7F" w:themeColor="text1" w:themeTint="80"/>
        <w:sz w:val="14"/>
      </w:rPr>
      <w:t>_</w:t>
    </w:r>
    <w:r>
      <w:rPr>
        <w:color w:val="7F7F7F" w:themeColor="text1" w:themeTint="80"/>
        <w:sz w:val="14"/>
      </w:rPr>
      <w:t>11</w:t>
    </w:r>
    <w:r w:rsidR="00D53C74">
      <w:rPr>
        <w:color w:val="7F7F7F" w:themeColor="text1" w:themeTint="80"/>
        <w:sz w:val="14"/>
      </w:rPr>
      <w:t>_</w:t>
    </w:r>
    <w:r w:rsidR="00FB320D">
      <w:rPr>
        <w:color w:val="7F7F7F" w:themeColor="text1" w:themeTint="80"/>
        <w:sz w:val="14"/>
      </w:rPr>
      <w:t>2020</w:t>
    </w:r>
  </w:p>
  <w:p w14:paraId="6D8EAEF2" w14:textId="15DA6C08" w:rsidR="000E6B9D" w:rsidRPr="005E0929" w:rsidRDefault="000E6B9D" w:rsidP="00DB298A">
    <w:pPr>
      <w:rPr>
        <w:color w:val="7F7F7F" w:themeColor="text1" w:themeTint="80"/>
        <w:sz w:val="14"/>
      </w:rPr>
    </w:pPr>
    <w:bookmarkStart w:id="9" w:name="DocIdentificator"/>
    <w:r>
      <w:rPr>
        <w:color w:val="7F7F7F" w:themeColor="text1" w:themeTint="80"/>
        <w:sz w:val="14"/>
      </w:rPr>
      <w:t>2021/14140</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EF61" w14:textId="77777777" w:rsidR="004A70DB" w:rsidRDefault="004A70DB" w:rsidP="00B57375">
      <w:pPr>
        <w:spacing w:after="0" w:line="240" w:lineRule="auto"/>
      </w:pPr>
      <w:r>
        <w:separator/>
      </w:r>
    </w:p>
  </w:footnote>
  <w:footnote w:type="continuationSeparator" w:id="0">
    <w:p w14:paraId="70244CAE" w14:textId="77777777" w:rsidR="004A70DB" w:rsidRDefault="004A70DB"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36300A"/>
    <w:multiLevelType w:val="multilevel"/>
    <w:tmpl w:val="D3003CBE"/>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b w:val="0"/>
        <w:color w:val="auto"/>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DF566D"/>
    <w:multiLevelType w:val="hybridMultilevel"/>
    <w:tmpl w:val="B2D4E910"/>
    <w:lvl w:ilvl="0" w:tplc="0409000F">
      <w:start w:val="1"/>
      <w:numFmt w:val="decimal"/>
      <w:lvlText w:val="%1."/>
      <w:lvlJc w:val="left"/>
      <w:pPr>
        <w:ind w:left="650" w:hanging="360"/>
      </w:pPr>
    </w:lvl>
    <w:lvl w:ilvl="1" w:tplc="04260019" w:tentative="1">
      <w:start w:val="1"/>
      <w:numFmt w:val="lowerLetter"/>
      <w:lvlText w:val="%2."/>
      <w:lvlJc w:val="left"/>
      <w:pPr>
        <w:ind w:left="1370" w:hanging="360"/>
      </w:pPr>
    </w:lvl>
    <w:lvl w:ilvl="2" w:tplc="0426001B" w:tentative="1">
      <w:start w:val="1"/>
      <w:numFmt w:val="lowerRoman"/>
      <w:lvlText w:val="%3."/>
      <w:lvlJc w:val="right"/>
      <w:pPr>
        <w:ind w:left="2090" w:hanging="180"/>
      </w:pPr>
    </w:lvl>
    <w:lvl w:ilvl="3" w:tplc="0426000F" w:tentative="1">
      <w:start w:val="1"/>
      <w:numFmt w:val="decimal"/>
      <w:lvlText w:val="%4."/>
      <w:lvlJc w:val="left"/>
      <w:pPr>
        <w:ind w:left="2810" w:hanging="360"/>
      </w:pPr>
    </w:lvl>
    <w:lvl w:ilvl="4" w:tplc="04260019" w:tentative="1">
      <w:start w:val="1"/>
      <w:numFmt w:val="lowerLetter"/>
      <w:lvlText w:val="%5."/>
      <w:lvlJc w:val="left"/>
      <w:pPr>
        <w:ind w:left="3530" w:hanging="360"/>
      </w:pPr>
    </w:lvl>
    <w:lvl w:ilvl="5" w:tplc="0426001B" w:tentative="1">
      <w:start w:val="1"/>
      <w:numFmt w:val="lowerRoman"/>
      <w:lvlText w:val="%6."/>
      <w:lvlJc w:val="right"/>
      <w:pPr>
        <w:ind w:left="4250" w:hanging="180"/>
      </w:pPr>
    </w:lvl>
    <w:lvl w:ilvl="6" w:tplc="0426000F" w:tentative="1">
      <w:start w:val="1"/>
      <w:numFmt w:val="decimal"/>
      <w:lvlText w:val="%7."/>
      <w:lvlJc w:val="left"/>
      <w:pPr>
        <w:ind w:left="4970" w:hanging="360"/>
      </w:pPr>
    </w:lvl>
    <w:lvl w:ilvl="7" w:tplc="04260019" w:tentative="1">
      <w:start w:val="1"/>
      <w:numFmt w:val="lowerLetter"/>
      <w:lvlText w:val="%8."/>
      <w:lvlJc w:val="left"/>
      <w:pPr>
        <w:ind w:left="5690" w:hanging="360"/>
      </w:pPr>
    </w:lvl>
    <w:lvl w:ilvl="8" w:tplc="0426001B" w:tentative="1">
      <w:start w:val="1"/>
      <w:numFmt w:val="lowerRoman"/>
      <w:lvlText w:val="%9."/>
      <w:lvlJc w:val="right"/>
      <w:pPr>
        <w:ind w:left="6410" w:hanging="180"/>
      </w:pPr>
    </w:lvl>
  </w:abstractNum>
  <w:abstractNum w:abstractNumId="4" w15:restartNumberingAfterBreak="0">
    <w:nsid w:val="0F770A81"/>
    <w:multiLevelType w:val="multilevel"/>
    <w:tmpl w:val="9962F2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0F54C6"/>
    <w:multiLevelType w:val="hybridMultilevel"/>
    <w:tmpl w:val="0D8E53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10"/>
  </w:num>
  <w:num w:numId="9">
    <w:abstractNumId w:val="8"/>
  </w:num>
  <w:num w:numId="10">
    <w:abstractNumId w:val="7"/>
  </w:num>
  <w:num w:numId="11">
    <w:abstractNumId w:val="13"/>
  </w:num>
  <w:num w:numId="12">
    <w:abstractNumId w:val="5"/>
  </w:num>
  <w:num w:numId="13">
    <w:abstractNumId w:val="1"/>
  </w:num>
  <w:num w:numId="14">
    <w:abstractNumId w:val="4"/>
  </w:num>
  <w:num w:numId="15">
    <w:abstractNumId w:val="2"/>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5097"/>
    <w:rsid w:val="00010916"/>
    <w:rsid w:val="00021AE3"/>
    <w:rsid w:val="0002258B"/>
    <w:rsid w:val="00022909"/>
    <w:rsid w:val="00023950"/>
    <w:rsid w:val="00033C2A"/>
    <w:rsid w:val="000342F6"/>
    <w:rsid w:val="000378A6"/>
    <w:rsid w:val="00042AF6"/>
    <w:rsid w:val="00045560"/>
    <w:rsid w:val="00047ED0"/>
    <w:rsid w:val="00051989"/>
    <w:rsid w:val="00052AB2"/>
    <w:rsid w:val="00063AD6"/>
    <w:rsid w:val="0006711E"/>
    <w:rsid w:val="000735AE"/>
    <w:rsid w:val="000776D0"/>
    <w:rsid w:val="000849BF"/>
    <w:rsid w:val="00084FAD"/>
    <w:rsid w:val="00086674"/>
    <w:rsid w:val="00087303"/>
    <w:rsid w:val="0009074E"/>
    <w:rsid w:val="00091B08"/>
    <w:rsid w:val="000951A4"/>
    <w:rsid w:val="000A0FAA"/>
    <w:rsid w:val="000A3CC1"/>
    <w:rsid w:val="000A5F12"/>
    <w:rsid w:val="000A722C"/>
    <w:rsid w:val="000B7B95"/>
    <w:rsid w:val="000C4A0A"/>
    <w:rsid w:val="000D7398"/>
    <w:rsid w:val="000E098C"/>
    <w:rsid w:val="000E0E70"/>
    <w:rsid w:val="000E6B9D"/>
    <w:rsid w:val="000E71FC"/>
    <w:rsid w:val="000F2CB9"/>
    <w:rsid w:val="000F68DF"/>
    <w:rsid w:val="0010596C"/>
    <w:rsid w:val="001060D4"/>
    <w:rsid w:val="00107AC4"/>
    <w:rsid w:val="00107DF4"/>
    <w:rsid w:val="00111E6D"/>
    <w:rsid w:val="0011243E"/>
    <w:rsid w:val="00112AEE"/>
    <w:rsid w:val="0011402C"/>
    <w:rsid w:val="0011668A"/>
    <w:rsid w:val="00120641"/>
    <w:rsid w:val="00123C9B"/>
    <w:rsid w:val="0012567F"/>
    <w:rsid w:val="00126411"/>
    <w:rsid w:val="00133529"/>
    <w:rsid w:val="00135962"/>
    <w:rsid w:val="00142642"/>
    <w:rsid w:val="00156508"/>
    <w:rsid w:val="00157EB1"/>
    <w:rsid w:val="00161924"/>
    <w:rsid w:val="001634ED"/>
    <w:rsid w:val="00164E2D"/>
    <w:rsid w:val="001707DC"/>
    <w:rsid w:val="00172A51"/>
    <w:rsid w:val="0017763D"/>
    <w:rsid w:val="001820F6"/>
    <w:rsid w:val="0018438E"/>
    <w:rsid w:val="00190B4B"/>
    <w:rsid w:val="00192A5B"/>
    <w:rsid w:val="00193DB8"/>
    <w:rsid w:val="00195C53"/>
    <w:rsid w:val="001970FA"/>
    <w:rsid w:val="0019732E"/>
    <w:rsid w:val="001A393E"/>
    <w:rsid w:val="001A4A69"/>
    <w:rsid w:val="001A4F33"/>
    <w:rsid w:val="001A520E"/>
    <w:rsid w:val="001A6D1E"/>
    <w:rsid w:val="001B0A02"/>
    <w:rsid w:val="001B0E45"/>
    <w:rsid w:val="001B193A"/>
    <w:rsid w:val="001B30B8"/>
    <w:rsid w:val="001B548C"/>
    <w:rsid w:val="001C1393"/>
    <w:rsid w:val="001C42E4"/>
    <w:rsid w:val="001C7A12"/>
    <w:rsid w:val="001D2D6B"/>
    <w:rsid w:val="001D3B9B"/>
    <w:rsid w:val="001D3F19"/>
    <w:rsid w:val="001D4BF0"/>
    <w:rsid w:val="001D66A3"/>
    <w:rsid w:val="001D71B5"/>
    <w:rsid w:val="001F096B"/>
    <w:rsid w:val="002021DA"/>
    <w:rsid w:val="0020325C"/>
    <w:rsid w:val="00204A1D"/>
    <w:rsid w:val="002103A1"/>
    <w:rsid w:val="00211CE8"/>
    <w:rsid w:val="00212711"/>
    <w:rsid w:val="00213429"/>
    <w:rsid w:val="002137D6"/>
    <w:rsid w:val="0021593C"/>
    <w:rsid w:val="00221529"/>
    <w:rsid w:val="00221636"/>
    <w:rsid w:val="00221F0E"/>
    <w:rsid w:val="002225C8"/>
    <w:rsid w:val="0022782B"/>
    <w:rsid w:val="00233D70"/>
    <w:rsid w:val="002347FB"/>
    <w:rsid w:val="0023578B"/>
    <w:rsid w:val="0024539C"/>
    <w:rsid w:val="00245946"/>
    <w:rsid w:val="002514F6"/>
    <w:rsid w:val="00256895"/>
    <w:rsid w:val="002573D9"/>
    <w:rsid w:val="00257A9D"/>
    <w:rsid w:val="002603BD"/>
    <w:rsid w:val="00261591"/>
    <w:rsid w:val="0026180C"/>
    <w:rsid w:val="00262110"/>
    <w:rsid w:val="00283473"/>
    <w:rsid w:val="00283FA9"/>
    <w:rsid w:val="00286E8C"/>
    <w:rsid w:val="00287F9D"/>
    <w:rsid w:val="00290034"/>
    <w:rsid w:val="00292E11"/>
    <w:rsid w:val="002A4E59"/>
    <w:rsid w:val="002A7AD9"/>
    <w:rsid w:val="002B10D0"/>
    <w:rsid w:val="002B1EB7"/>
    <w:rsid w:val="002B26DC"/>
    <w:rsid w:val="002B316F"/>
    <w:rsid w:val="002B5D52"/>
    <w:rsid w:val="002B6769"/>
    <w:rsid w:val="002B7B45"/>
    <w:rsid w:val="002C2AB2"/>
    <w:rsid w:val="002C34C3"/>
    <w:rsid w:val="002C3682"/>
    <w:rsid w:val="002C6B98"/>
    <w:rsid w:val="002D1CE2"/>
    <w:rsid w:val="002D2BE2"/>
    <w:rsid w:val="002D64AF"/>
    <w:rsid w:val="002D65A4"/>
    <w:rsid w:val="002E0306"/>
    <w:rsid w:val="002E04D4"/>
    <w:rsid w:val="002E0EE4"/>
    <w:rsid w:val="002E3957"/>
    <w:rsid w:val="002E57FD"/>
    <w:rsid w:val="002E5C1E"/>
    <w:rsid w:val="002E7CE9"/>
    <w:rsid w:val="002F00F8"/>
    <w:rsid w:val="002F6DDA"/>
    <w:rsid w:val="00302AF8"/>
    <w:rsid w:val="00302E3F"/>
    <w:rsid w:val="00312DB3"/>
    <w:rsid w:val="00312F4B"/>
    <w:rsid w:val="003157DD"/>
    <w:rsid w:val="00316D1C"/>
    <w:rsid w:val="00316FFA"/>
    <w:rsid w:val="00322098"/>
    <w:rsid w:val="00323D2D"/>
    <w:rsid w:val="0032643F"/>
    <w:rsid w:val="0033011B"/>
    <w:rsid w:val="00336819"/>
    <w:rsid w:val="00345186"/>
    <w:rsid w:val="00346B7B"/>
    <w:rsid w:val="00346DD0"/>
    <w:rsid w:val="00350E85"/>
    <w:rsid w:val="003527F6"/>
    <w:rsid w:val="0035318B"/>
    <w:rsid w:val="003574AC"/>
    <w:rsid w:val="00357C46"/>
    <w:rsid w:val="00360B9A"/>
    <w:rsid w:val="00361A44"/>
    <w:rsid w:val="003621DB"/>
    <w:rsid w:val="00362907"/>
    <w:rsid w:val="003649DF"/>
    <w:rsid w:val="003741F4"/>
    <w:rsid w:val="003742EA"/>
    <w:rsid w:val="0037509E"/>
    <w:rsid w:val="00375924"/>
    <w:rsid w:val="00380DA2"/>
    <w:rsid w:val="00381791"/>
    <w:rsid w:val="00384CD6"/>
    <w:rsid w:val="00384CE2"/>
    <w:rsid w:val="00385A54"/>
    <w:rsid w:val="00386638"/>
    <w:rsid w:val="00387625"/>
    <w:rsid w:val="00390610"/>
    <w:rsid w:val="00391869"/>
    <w:rsid w:val="00391FF6"/>
    <w:rsid w:val="00395665"/>
    <w:rsid w:val="0039574C"/>
    <w:rsid w:val="00396EB6"/>
    <w:rsid w:val="00397B16"/>
    <w:rsid w:val="003A7226"/>
    <w:rsid w:val="003A7C38"/>
    <w:rsid w:val="003B4EF7"/>
    <w:rsid w:val="003C0D55"/>
    <w:rsid w:val="003C1819"/>
    <w:rsid w:val="003C307E"/>
    <w:rsid w:val="003C4D9C"/>
    <w:rsid w:val="003D4118"/>
    <w:rsid w:val="003D6E55"/>
    <w:rsid w:val="003E1B63"/>
    <w:rsid w:val="003E434B"/>
    <w:rsid w:val="003E6F3B"/>
    <w:rsid w:val="003F11FD"/>
    <w:rsid w:val="003F17A7"/>
    <w:rsid w:val="003F3B7D"/>
    <w:rsid w:val="003F4F52"/>
    <w:rsid w:val="003F5FA8"/>
    <w:rsid w:val="00401199"/>
    <w:rsid w:val="004038C0"/>
    <w:rsid w:val="0040426F"/>
    <w:rsid w:val="004042A6"/>
    <w:rsid w:val="0040498C"/>
    <w:rsid w:val="004112B6"/>
    <w:rsid w:val="0041157C"/>
    <w:rsid w:val="00413F66"/>
    <w:rsid w:val="004219B0"/>
    <w:rsid w:val="004239DE"/>
    <w:rsid w:val="004356CF"/>
    <w:rsid w:val="004365EE"/>
    <w:rsid w:val="00446396"/>
    <w:rsid w:val="00447438"/>
    <w:rsid w:val="00447735"/>
    <w:rsid w:val="00451386"/>
    <w:rsid w:val="00451CA4"/>
    <w:rsid w:val="00451E6C"/>
    <w:rsid w:val="00455879"/>
    <w:rsid w:val="00460949"/>
    <w:rsid w:val="00461B1E"/>
    <w:rsid w:val="00462A91"/>
    <w:rsid w:val="00465C6E"/>
    <w:rsid w:val="0047733A"/>
    <w:rsid w:val="0048044A"/>
    <w:rsid w:val="00483475"/>
    <w:rsid w:val="00485180"/>
    <w:rsid w:val="00485D1B"/>
    <w:rsid w:val="004865E6"/>
    <w:rsid w:val="00487706"/>
    <w:rsid w:val="004929B3"/>
    <w:rsid w:val="00492D6D"/>
    <w:rsid w:val="00496C9C"/>
    <w:rsid w:val="0049749A"/>
    <w:rsid w:val="004A3682"/>
    <w:rsid w:val="004A70DB"/>
    <w:rsid w:val="004B0E36"/>
    <w:rsid w:val="004B2898"/>
    <w:rsid w:val="004B5930"/>
    <w:rsid w:val="004C3A79"/>
    <w:rsid w:val="004C5FDB"/>
    <w:rsid w:val="004D2B45"/>
    <w:rsid w:val="004E252B"/>
    <w:rsid w:val="004E436E"/>
    <w:rsid w:val="004E4449"/>
    <w:rsid w:val="004E72AE"/>
    <w:rsid w:val="004F38B5"/>
    <w:rsid w:val="004F575A"/>
    <w:rsid w:val="004F76F5"/>
    <w:rsid w:val="00500224"/>
    <w:rsid w:val="00501AEB"/>
    <w:rsid w:val="00503A1C"/>
    <w:rsid w:val="00503E31"/>
    <w:rsid w:val="00506391"/>
    <w:rsid w:val="005078D5"/>
    <w:rsid w:val="0051032E"/>
    <w:rsid w:val="00511DD6"/>
    <w:rsid w:val="00512855"/>
    <w:rsid w:val="0051395F"/>
    <w:rsid w:val="00515E37"/>
    <w:rsid w:val="00516275"/>
    <w:rsid w:val="0051661B"/>
    <w:rsid w:val="005267F3"/>
    <w:rsid w:val="005300E4"/>
    <w:rsid w:val="005362E9"/>
    <w:rsid w:val="00536642"/>
    <w:rsid w:val="00536866"/>
    <w:rsid w:val="005378E3"/>
    <w:rsid w:val="00537D6F"/>
    <w:rsid w:val="005408C4"/>
    <w:rsid w:val="0054266A"/>
    <w:rsid w:val="00543637"/>
    <w:rsid w:val="005441D9"/>
    <w:rsid w:val="00546F8B"/>
    <w:rsid w:val="00547B82"/>
    <w:rsid w:val="00552CB6"/>
    <w:rsid w:val="00553EA3"/>
    <w:rsid w:val="00554D3C"/>
    <w:rsid w:val="005551B0"/>
    <w:rsid w:val="00555A67"/>
    <w:rsid w:val="00557D74"/>
    <w:rsid w:val="00562140"/>
    <w:rsid w:val="00562BEC"/>
    <w:rsid w:val="005665A9"/>
    <w:rsid w:val="005676B4"/>
    <w:rsid w:val="00567FA8"/>
    <w:rsid w:val="0057002C"/>
    <w:rsid w:val="00571642"/>
    <w:rsid w:val="00573EC9"/>
    <w:rsid w:val="00574CA5"/>
    <w:rsid w:val="00575B26"/>
    <w:rsid w:val="005766AC"/>
    <w:rsid w:val="005928EE"/>
    <w:rsid w:val="005968C1"/>
    <w:rsid w:val="00596D12"/>
    <w:rsid w:val="00596FD6"/>
    <w:rsid w:val="00597B38"/>
    <w:rsid w:val="005A1DF6"/>
    <w:rsid w:val="005A2F4D"/>
    <w:rsid w:val="005B12A1"/>
    <w:rsid w:val="005B1500"/>
    <w:rsid w:val="005B18A8"/>
    <w:rsid w:val="005B5C71"/>
    <w:rsid w:val="005B6806"/>
    <w:rsid w:val="005B7ACD"/>
    <w:rsid w:val="005C3313"/>
    <w:rsid w:val="005D5716"/>
    <w:rsid w:val="005D7A98"/>
    <w:rsid w:val="005E0929"/>
    <w:rsid w:val="005E27CD"/>
    <w:rsid w:val="005E34EC"/>
    <w:rsid w:val="005F1CE4"/>
    <w:rsid w:val="005F595D"/>
    <w:rsid w:val="005F6A95"/>
    <w:rsid w:val="00604D31"/>
    <w:rsid w:val="00610A85"/>
    <w:rsid w:val="006120F5"/>
    <w:rsid w:val="00612A41"/>
    <w:rsid w:val="006159A6"/>
    <w:rsid w:val="00617F38"/>
    <w:rsid w:val="006233F1"/>
    <w:rsid w:val="00626DA1"/>
    <w:rsid w:val="00630863"/>
    <w:rsid w:val="00630ED9"/>
    <w:rsid w:val="0063131B"/>
    <w:rsid w:val="00631B5C"/>
    <w:rsid w:val="00633044"/>
    <w:rsid w:val="0064003D"/>
    <w:rsid w:val="00643639"/>
    <w:rsid w:val="006440AF"/>
    <w:rsid w:val="0064693A"/>
    <w:rsid w:val="00650F2A"/>
    <w:rsid w:val="00652FC6"/>
    <w:rsid w:val="006602DC"/>
    <w:rsid w:val="0066098E"/>
    <w:rsid w:val="00664703"/>
    <w:rsid w:val="00670638"/>
    <w:rsid w:val="00673968"/>
    <w:rsid w:val="0067456B"/>
    <w:rsid w:val="00676C08"/>
    <w:rsid w:val="006772DC"/>
    <w:rsid w:val="00677B57"/>
    <w:rsid w:val="00684926"/>
    <w:rsid w:val="006855E4"/>
    <w:rsid w:val="00691F78"/>
    <w:rsid w:val="00692123"/>
    <w:rsid w:val="00692AE5"/>
    <w:rsid w:val="00693A56"/>
    <w:rsid w:val="00697C2C"/>
    <w:rsid w:val="006A054D"/>
    <w:rsid w:val="006A262E"/>
    <w:rsid w:val="006A2C46"/>
    <w:rsid w:val="006A5316"/>
    <w:rsid w:val="006A5E4E"/>
    <w:rsid w:val="006B5086"/>
    <w:rsid w:val="006C1986"/>
    <w:rsid w:val="006D4B60"/>
    <w:rsid w:val="006D5D73"/>
    <w:rsid w:val="006E5608"/>
    <w:rsid w:val="006E6F60"/>
    <w:rsid w:val="006F05E5"/>
    <w:rsid w:val="006F2FF1"/>
    <w:rsid w:val="006F5D11"/>
    <w:rsid w:val="00700500"/>
    <w:rsid w:val="0070253F"/>
    <w:rsid w:val="007053A3"/>
    <w:rsid w:val="00710D3E"/>
    <w:rsid w:val="00714844"/>
    <w:rsid w:val="00716CA0"/>
    <w:rsid w:val="00720A51"/>
    <w:rsid w:val="0072182C"/>
    <w:rsid w:val="007220B3"/>
    <w:rsid w:val="00722311"/>
    <w:rsid w:val="00722317"/>
    <w:rsid w:val="00722B22"/>
    <w:rsid w:val="00724DB7"/>
    <w:rsid w:val="00725530"/>
    <w:rsid w:val="007275DB"/>
    <w:rsid w:val="00727CA9"/>
    <w:rsid w:val="00730F08"/>
    <w:rsid w:val="0073298A"/>
    <w:rsid w:val="007434BE"/>
    <w:rsid w:val="00746245"/>
    <w:rsid w:val="007506C6"/>
    <w:rsid w:val="00755537"/>
    <w:rsid w:val="007658F8"/>
    <w:rsid w:val="00767401"/>
    <w:rsid w:val="0077216C"/>
    <w:rsid w:val="007747C6"/>
    <w:rsid w:val="007803A4"/>
    <w:rsid w:val="007843F1"/>
    <w:rsid w:val="00784B49"/>
    <w:rsid w:val="007862EE"/>
    <w:rsid w:val="007909E9"/>
    <w:rsid w:val="00795B37"/>
    <w:rsid w:val="007A43AD"/>
    <w:rsid w:val="007A4A3E"/>
    <w:rsid w:val="007A5668"/>
    <w:rsid w:val="007A5741"/>
    <w:rsid w:val="007B6128"/>
    <w:rsid w:val="007C48E0"/>
    <w:rsid w:val="007C5D88"/>
    <w:rsid w:val="007D0E75"/>
    <w:rsid w:val="007D13A7"/>
    <w:rsid w:val="007D2277"/>
    <w:rsid w:val="007D4412"/>
    <w:rsid w:val="007D55F2"/>
    <w:rsid w:val="007E33DE"/>
    <w:rsid w:val="007E3BFD"/>
    <w:rsid w:val="007E3EB0"/>
    <w:rsid w:val="007F1A54"/>
    <w:rsid w:val="007F6582"/>
    <w:rsid w:val="007F721B"/>
    <w:rsid w:val="00800355"/>
    <w:rsid w:val="00803700"/>
    <w:rsid w:val="00810BDE"/>
    <w:rsid w:val="00814322"/>
    <w:rsid w:val="00815AD4"/>
    <w:rsid w:val="00816FF0"/>
    <w:rsid w:val="00820838"/>
    <w:rsid w:val="00820FC6"/>
    <w:rsid w:val="00821829"/>
    <w:rsid w:val="00822055"/>
    <w:rsid w:val="008308ED"/>
    <w:rsid w:val="00832EE1"/>
    <w:rsid w:val="00833003"/>
    <w:rsid w:val="008364D3"/>
    <w:rsid w:val="008410C8"/>
    <w:rsid w:val="008413C5"/>
    <w:rsid w:val="0084175F"/>
    <w:rsid w:val="00842860"/>
    <w:rsid w:val="00843D6D"/>
    <w:rsid w:val="00845D28"/>
    <w:rsid w:val="00846748"/>
    <w:rsid w:val="008531E9"/>
    <w:rsid w:val="008532D1"/>
    <w:rsid w:val="008678A9"/>
    <w:rsid w:val="00872271"/>
    <w:rsid w:val="00876353"/>
    <w:rsid w:val="008766A3"/>
    <w:rsid w:val="00880D20"/>
    <w:rsid w:val="00885D49"/>
    <w:rsid w:val="008866CA"/>
    <w:rsid w:val="00886908"/>
    <w:rsid w:val="00887AD4"/>
    <w:rsid w:val="00887F00"/>
    <w:rsid w:val="00890536"/>
    <w:rsid w:val="0089192E"/>
    <w:rsid w:val="0089193D"/>
    <w:rsid w:val="00894A80"/>
    <w:rsid w:val="008A0BFE"/>
    <w:rsid w:val="008A29F2"/>
    <w:rsid w:val="008B21A3"/>
    <w:rsid w:val="008B2F13"/>
    <w:rsid w:val="008B5B1B"/>
    <w:rsid w:val="008C3800"/>
    <w:rsid w:val="008C3E84"/>
    <w:rsid w:val="008C47C3"/>
    <w:rsid w:val="008C529C"/>
    <w:rsid w:val="008C7C15"/>
    <w:rsid w:val="008D05DD"/>
    <w:rsid w:val="008D2073"/>
    <w:rsid w:val="008D4D3E"/>
    <w:rsid w:val="008D52E6"/>
    <w:rsid w:val="008D771C"/>
    <w:rsid w:val="008D7FCC"/>
    <w:rsid w:val="008E3419"/>
    <w:rsid w:val="008E5DCD"/>
    <w:rsid w:val="008E6D2C"/>
    <w:rsid w:val="008F1590"/>
    <w:rsid w:val="008F756C"/>
    <w:rsid w:val="00900D63"/>
    <w:rsid w:val="00902257"/>
    <w:rsid w:val="009030D3"/>
    <w:rsid w:val="00905019"/>
    <w:rsid w:val="00906983"/>
    <w:rsid w:val="00911959"/>
    <w:rsid w:val="009160BF"/>
    <w:rsid w:val="00920FC2"/>
    <w:rsid w:val="00921CE8"/>
    <w:rsid w:val="00923B24"/>
    <w:rsid w:val="0092533D"/>
    <w:rsid w:val="00930B4A"/>
    <w:rsid w:val="00930C62"/>
    <w:rsid w:val="00931CE5"/>
    <w:rsid w:val="00935159"/>
    <w:rsid w:val="009359E5"/>
    <w:rsid w:val="00942991"/>
    <w:rsid w:val="00944A68"/>
    <w:rsid w:val="0094581E"/>
    <w:rsid w:val="0094584B"/>
    <w:rsid w:val="00945FD3"/>
    <w:rsid w:val="009460D7"/>
    <w:rsid w:val="0095017A"/>
    <w:rsid w:val="00950322"/>
    <w:rsid w:val="00951ABE"/>
    <w:rsid w:val="00955AAD"/>
    <w:rsid w:val="00956EDC"/>
    <w:rsid w:val="00956F31"/>
    <w:rsid w:val="00957EF5"/>
    <w:rsid w:val="00965C82"/>
    <w:rsid w:val="00973514"/>
    <w:rsid w:val="00976A5D"/>
    <w:rsid w:val="0099356F"/>
    <w:rsid w:val="0099395D"/>
    <w:rsid w:val="00995523"/>
    <w:rsid w:val="009962CF"/>
    <w:rsid w:val="00996466"/>
    <w:rsid w:val="00996920"/>
    <w:rsid w:val="00996BEF"/>
    <w:rsid w:val="009B274B"/>
    <w:rsid w:val="009B383B"/>
    <w:rsid w:val="009B47FE"/>
    <w:rsid w:val="009B77D2"/>
    <w:rsid w:val="009C219B"/>
    <w:rsid w:val="009C2616"/>
    <w:rsid w:val="009C267B"/>
    <w:rsid w:val="009C369E"/>
    <w:rsid w:val="009C6E37"/>
    <w:rsid w:val="009D2B55"/>
    <w:rsid w:val="009D2EB9"/>
    <w:rsid w:val="009D756F"/>
    <w:rsid w:val="009D7815"/>
    <w:rsid w:val="009E109E"/>
    <w:rsid w:val="009E339D"/>
    <w:rsid w:val="009E5632"/>
    <w:rsid w:val="009F5162"/>
    <w:rsid w:val="009F7F33"/>
    <w:rsid w:val="009F7FF0"/>
    <w:rsid w:val="00A009A0"/>
    <w:rsid w:val="00A016B4"/>
    <w:rsid w:val="00A04729"/>
    <w:rsid w:val="00A05D15"/>
    <w:rsid w:val="00A05E3F"/>
    <w:rsid w:val="00A11EC9"/>
    <w:rsid w:val="00A20A24"/>
    <w:rsid w:val="00A20B84"/>
    <w:rsid w:val="00A22617"/>
    <w:rsid w:val="00A24A45"/>
    <w:rsid w:val="00A266BC"/>
    <w:rsid w:val="00A273F9"/>
    <w:rsid w:val="00A274B7"/>
    <w:rsid w:val="00A35ACF"/>
    <w:rsid w:val="00A36621"/>
    <w:rsid w:val="00A40B8B"/>
    <w:rsid w:val="00A4352B"/>
    <w:rsid w:val="00A440C0"/>
    <w:rsid w:val="00A500FA"/>
    <w:rsid w:val="00A54F65"/>
    <w:rsid w:val="00A556D0"/>
    <w:rsid w:val="00A567D1"/>
    <w:rsid w:val="00A617A3"/>
    <w:rsid w:val="00A623C2"/>
    <w:rsid w:val="00A66973"/>
    <w:rsid w:val="00A66D7C"/>
    <w:rsid w:val="00A67476"/>
    <w:rsid w:val="00A677FC"/>
    <w:rsid w:val="00A71354"/>
    <w:rsid w:val="00A73DEF"/>
    <w:rsid w:val="00A769BA"/>
    <w:rsid w:val="00A858A4"/>
    <w:rsid w:val="00A87E56"/>
    <w:rsid w:val="00A92725"/>
    <w:rsid w:val="00A92A92"/>
    <w:rsid w:val="00A958F1"/>
    <w:rsid w:val="00A95EF1"/>
    <w:rsid w:val="00AA1FBE"/>
    <w:rsid w:val="00AA2C8F"/>
    <w:rsid w:val="00AA5856"/>
    <w:rsid w:val="00AA62BA"/>
    <w:rsid w:val="00AA719E"/>
    <w:rsid w:val="00AA74FD"/>
    <w:rsid w:val="00AB098E"/>
    <w:rsid w:val="00AC0571"/>
    <w:rsid w:val="00AC1CC0"/>
    <w:rsid w:val="00AC4C10"/>
    <w:rsid w:val="00AC752D"/>
    <w:rsid w:val="00AD02E0"/>
    <w:rsid w:val="00AD16AB"/>
    <w:rsid w:val="00AD1AB4"/>
    <w:rsid w:val="00AD7599"/>
    <w:rsid w:val="00AF1413"/>
    <w:rsid w:val="00AF5EFB"/>
    <w:rsid w:val="00B0263F"/>
    <w:rsid w:val="00B02CD1"/>
    <w:rsid w:val="00B07EB8"/>
    <w:rsid w:val="00B11332"/>
    <w:rsid w:val="00B1198D"/>
    <w:rsid w:val="00B1585E"/>
    <w:rsid w:val="00B15913"/>
    <w:rsid w:val="00B20F53"/>
    <w:rsid w:val="00B2156D"/>
    <w:rsid w:val="00B22B1D"/>
    <w:rsid w:val="00B241C4"/>
    <w:rsid w:val="00B2447B"/>
    <w:rsid w:val="00B336E5"/>
    <w:rsid w:val="00B40CCE"/>
    <w:rsid w:val="00B40DD1"/>
    <w:rsid w:val="00B41326"/>
    <w:rsid w:val="00B421D3"/>
    <w:rsid w:val="00B47287"/>
    <w:rsid w:val="00B5167B"/>
    <w:rsid w:val="00B51C3D"/>
    <w:rsid w:val="00B539CF"/>
    <w:rsid w:val="00B57375"/>
    <w:rsid w:val="00B57A24"/>
    <w:rsid w:val="00B61EB3"/>
    <w:rsid w:val="00B64054"/>
    <w:rsid w:val="00B659BE"/>
    <w:rsid w:val="00B71286"/>
    <w:rsid w:val="00B713B2"/>
    <w:rsid w:val="00B73848"/>
    <w:rsid w:val="00B75A75"/>
    <w:rsid w:val="00B85AB8"/>
    <w:rsid w:val="00B935DD"/>
    <w:rsid w:val="00B939E6"/>
    <w:rsid w:val="00B95744"/>
    <w:rsid w:val="00BA1AB3"/>
    <w:rsid w:val="00BA3682"/>
    <w:rsid w:val="00BA4E2C"/>
    <w:rsid w:val="00BA4F56"/>
    <w:rsid w:val="00BA6EF7"/>
    <w:rsid w:val="00BB4B50"/>
    <w:rsid w:val="00BC0AAC"/>
    <w:rsid w:val="00BD0CBC"/>
    <w:rsid w:val="00BD28D3"/>
    <w:rsid w:val="00BD30F1"/>
    <w:rsid w:val="00BD67CF"/>
    <w:rsid w:val="00BE0408"/>
    <w:rsid w:val="00BF17B1"/>
    <w:rsid w:val="00C0116E"/>
    <w:rsid w:val="00C04A3C"/>
    <w:rsid w:val="00C100A6"/>
    <w:rsid w:val="00C14619"/>
    <w:rsid w:val="00C14A2D"/>
    <w:rsid w:val="00C15C4F"/>
    <w:rsid w:val="00C16F0F"/>
    <w:rsid w:val="00C16F4A"/>
    <w:rsid w:val="00C24AE1"/>
    <w:rsid w:val="00C25FD4"/>
    <w:rsid w:val="00C27110"/>
    <w:rsid w:val="00C27229"/>
    <w:rsid w:val="00C321F8"/>
    <w:rsid w:val="00C3372E"/>
    <w:rsid w:val="00C43A76"/>
    <w:rsid w:val="00C455F9"/>
    <w:rsid w:val="00C47135"/>
    <w:rsid w:val="00C54086"/>
    <w:rsid w:val="00C552BA"/>
    <w:rsid w:val="00C610ED"/>
    <w:rsid w:val="00C6479D"/>
    <w:rsid w:val="00C651EE"/>
    <w:rsid w:val="00C666AC"/>
    <w:rsid w:val="00C71ACD"/>
    <w:rsid w:val="00C75A72"/>
    <w:rsid w:val="00C77DB8"/>
    <w:rsid w:val="00C822CC"/>
    <w:rsid w:val="00C87430"/>
    <w:rsid w:val="00C91C01"/>
    <w:rsid w:val="00C954B0"/>
    <w:rsid w:val="00C96821"/>
    <w:rsid w:val="00C97BB8"/>
    <w:rsid w:val="00CA4FB5"/>
    <w:rsid w:val="00CA681B"/>
    <w:rsid w:val="00CB18AC"/>
    <w:rsid w:val="00CB689E"/>
    <w:rsid w:val="00CC11A9"/>
    <w:rsid w:val="00CC1AC5"/>
    <w:rsid w:val="00CC2D0B"/>
    <w:rsid w:val="00CC4353"/>
    <w:rsid w:val="00CD12A3"/>
    <w:rsid w:val="00CD3349"/>
    <w:rsid w:val="00CD3440"/>
    <w:rsid w:val="00CD5577"/>
    <w:rsid w:val="00CD56DA"/>
    <w:rsid w:val="00CE0E0B"/>
    <w:rsid w:val="00CE434C"/>
    <w:rsid w:val="00CE5301"/>
    <w:rsid w:val="00CE626D"/>
    <w:rsid w:val="00CE68D1"/>
    <w:rsid w:val="00CF1140"/>
    <w:rsid w:val="00CF7220"/>
    <w:rsid w:val="00D025EF"/>
    <w:rsid w:val="00D07F84"/>
    <w:rsid w:val="00D11DAF"/>
    <w:rsid w:val="00D13B72"/>
    <w:rsid w:val="00D165A7"/>
    <w:rsid w:val="00D249C0"/>
    <w:rsid w:val="00D261C5"/>
    <w:rsid w:val="00D27D64"/>
    <w:rsid w:val="00D304DA"/>
    <w:rsid w:val="00D3065B"/>
    <w:rsid w:val="00D33BFB"/>
    <w:rsid w:val="00D35D22"/>
    <w:rsid w:val="00D40B42"/>
    <w:rsid w:val="00D42013"/>
    <w:rsid w:val="00D4246C"/>
    <w:rsid w:val="00D45790"/>
    <w:rsid w:val="00D4690C"/>
    <w:rsid w:val="00D474FC"/>
    <w:rsid w:val="00D53C74"/>
    <w:rsid w:val="00D718BD"/>
    <w:rsid w:val="00D74245"/>
    <w:rsid w:val="00D85989"/>
    <w:rsid w:val="00D912F3"/>
    <w:rsid w:val="00D92D0C"/>
    <w:rsid w:val="00D92EF7"/>
    <w:rsid w:val="00D9397A"/>
    <w:rsid w:val="00D9679D"/>
    <w:rsid w:val="00D9747C"/>
    <w:rsid w:val="00DA03A7"/>
    <w:rsid w:val="00DA0BA7"/>
    <w:rsid w:val="00DA2802"/>
    <w:rsid w:val="00DA66DA"/>
    <w:rsid w:val="00DA73C3"/>
    <w:rsid w:val="00DB298A"/>
    <w:rsid w:val="00DB30B2"/>
    <w:rsid w:val="00DB6E0F"/>
    <w:rsid w:val="00DC1081"/>
    <w:rsid w:val="00DC2DF8"/>
    <w:rsid w:val="00DC3802"/>
    <w:rsid w:val="00DC47CA"/>
    <w:rsid w:val="00DD261E"/>
    <w:rsid w:val="00DE2A90"/>
    <w:rsid w:val="00E0108C"/>
    <w:rsid w:val="00E0125C"/>
    <w:rsid w:val="00E30C43"/>
    <w:rsid w:val="00E30E8C"/>
    <w:rsid w:val="00E31700"/>
    <w:rsid w:val="00E35750"/>
    <w:rsid w:val="00E40532"/>
    <w:rsid w:val="00E40EA7"/>
    <w:rsid w:val="00E42EB2"/>
    <w:rsid w:val="00E45825"/>
    <w:rsid w:val="00E45BA8"/>
    <w:rsid w:val="00E4699F"/>
    <w:rsid w:val="00E52D72"/>
    <w:rsid w:val="00E5442D"/>
    <w:rsid w:val="00E55169"/>
    <w:rsid w:val="00E56E56"/>
    <w:rsid w:val="00E60368"/>
    <w:rsid w:val="00E62879"/>
    <w:rsid w:val="00E6322E"/>
    <w:rsid w:val="00E63829"/>
    <w:rsid w:val="00E7241C"/>
    <w:rsid w:val="00E76BA1"/>
    <w:rsid w:val="00E77323"/>
    <w:rsid w:val="00E82D89"/>
    <w:rsid w:val="00E870D3"/>
    <w:rsid w:val="00E9390B"/>
    <w:rsid w:val="00E97C17"/>
    <w:rsid w:val="00EA247A"/>
    <w:rsid w:val="00EA3063"/>
    <w:rsid w:val="00EA39E9"/>
    <w:rsid w:val="00EA50F5"/>
    <w:rsid w:val="00EA607E"/>
    <w:rsid w:val="00EA6E13"/>
    <w:rsid w:val="00EB0FBE"/>
    <w:rsid w:val="00EB4C4A"/>
    <w:rsid w:val="00EB5005"/>
    <w:rsid w:val="00EB6D16"/>
    <w:rsid w:val="00EB6F38"/>
    <w:rsid w:val="00EC189E"/>
    <w:rsid w:val="00EC1F9A"/>
    <w:rsid w:val="00EC258B"/>
    <w:rsid w:val="00EC2C1F"/>
    <w:rsid w:val="00ED55AF"/>
    <w:rsid w:val="00EE2E3C"/>
    <w:rsid w:val="00EE4BB2"/>
    <w:rsid w:val="00EE4CCF"/>
    <w:rsid w:val="00EE5820"/>
    <w:rsid w:val="00EE7EEE"/>
    <w:rsid w:val="00EF50DE"/>
    <w:rsid w:val="00EF759E"/>
    <w:rsid w:val="00EF7BAA"/>
    <w:rsid w:val="00F01413"/>
    <w:rsid w:val="00F0485F"/>
    <w:rsid w:val="00F069CF"/>
    <w:rsid w:val="00F0710A"/>
    <w:rsid w:val="00F07CD6"/>
    <w:rsid w:val="00F125DA"/>
    <w:rsid w:val="00F14C0D"/>
    <w:rsid w:val="00F151FC"/>
    <w:rsid w:val="00F16422"/>
    <w:rsid w:val="00F2065D"/>
    <w:rsid w:val="00F24747"/>
    <w:rsid w:val="00F248AC"/>
    <w:rsid w:val="00F259E6"/>
    <w:rsid w:val="00F26C8D"/>
    <w:rsid w:val="00F270DF"/>
    <w:rsid w:val="00F27CD7"/>
    <w:rsid w:val="00F34D00"/>
    <w:rsid w:val="00F356E9"/>
    <w:rsid w:val="00F36BE2"/>
    <w:rsid w:val="00F37639"/>
    <w:rsid w:val="00F40D58"/>
    <w:rsid w:val="00F47B29"/>
    <w:rsid w:val="00F5086D"/>
    <w:rsid w:val="00F50B28"/>
    <w:rsid w:val="00F51019"/>
    <w:rsid w:val="00F54DFB"/>
    <w:rsid w:val="00F574D0"/>
    <w:rsid w:val="00F60AD8"/>
    <w:rsid w:val="00F62C8B"/>
    <w:rsid w:val="00F6360C"/>
    <w:rsid w:val="00F70750"/>
    <w:rsid w:val="00F7134A"/>
    <w:rsid w:val="00F71F56"/>
    <w:rsid w:val="00F730CD"/>
    <w:rsid w:val="00F74639"/>
    <w:rsid w:val="00F77E5F"/>
    <w:rsid w:val="00F80F41"/>
    <w:rsid w:val="00F820ED"/>
    <w:rsid w:val="00F83B44"/>
    <w:rsid w:val="00F85595"/>
    <w:rsid w:val="00F87FD1"/>
    <w:rsid w:val="00F92DEB"/>
    <w:rsid w:val="00F92F1A"/>
    <w:rsid w:val="00FA0EE1"/>
    <w:rsid w:val="00FA3379"/>
    <w:rsid w:val="00FB320D"/>
    <w:rsid w:val="00FB4E62"/>
    <w:rsid w:val="00FB62F3"/>
    <w:rsid w:val="00FB7A63"/>
    <w:rsid w:val="00FC2587"/>
    <w:rsid w:val="00FC6561"/>
    <w:rsid w:val="00FC6AEB"/>
    <w:rsid w:val="00FD17C0"/>
    <w:rsid w:val="00FD1A9B"/>
    <w:rsid w:val="00FD3690"/>
    <w:rsid w:val="00FE0C42"/>
    <w:rsid w:val="00FE3430"/>
    <w:rsid w:val="00FE4A57"/>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782AB739-21C2-4481-A1A9-C9B2303A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semiHidden/>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character" w:customStyle="1" w:styleId="ListParagraphChar">
    <w:name w:val="List Paragraph Char"/>
    <w:aliases w:val="Normal bullet 2 Char,Bullet list Char,Syle 1 Char,2 Char,Virsraksti Char,Saistīto dokumentu saraksts Char,PPS_Bullet Char,Numurets Char,H&amp;P List Paragraph Char,List Paragraph1 Char"/>
    <w:link w:val="ListParagraph"/>
    <w:uiPriority w:val="34"/>
    <w:qFormat/>
    <w:locked/>
    <w:rsid w:val="00503A1C"/>
    <w:rPr>
      <w:rFonts w:ascii="Times New Roman" w:hAnsi="Times New Roman" w:cs="Times New Roman"/>
      <w:sz w:val="24"/>
    </w:rPr>
  </w:style>
  <w:style w:type="paragraph" w:styleId="ListParagraph">
    <w:name w:val="List Paragraph"/>
    <w:aliases w:val="Normal bullet 2,Bullet list,Syle 1,2,Virsraksti,Saistīto dokumentu saraksts,PPS_Bullet,Numurets,H&amp;P List Paragraph,List Paragraph1"/>
    <w:basedOn w:val="Normal"/>
    <w:link w:val="ListParagraphChar"/>
    <w:uiPriority w:val="34"/>
    <w:qFormat/>
    <w:rsid w:val="00503A1C"/>
    <w:pPr>
      <w:spacing w:after="0" w:line="240" w:lineRule="auto"/>
      <w:ind w:left="720"/>
      <w:contextualSpacing/>
    </w:pPr>
    <w:rPr>
      <w:sz w:val="24"/>
      <w:szCs w:val="22"/>
    </w:rPr>
  </w:style>
  <w:style w:type="paragraph" w:customStyle="1" w:styleId="Default">
    <w:name w:val="Default"/>
    <w:rsid w:val="00503A1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F83ECA6EF473F9FA464F2FB7B3DA1"/>
        <w:category>
          <w:name w:val="General"/>
          <w:gallery w:val="placeholder"/>
        </w:category>
        <w:types>
          <w:type w:val="bbPlcHdr"/>
        </w:types>
        <w:behaviors>
          <w:behavior w:val="content"/>
        </w:behaviors>
        <w:guid w:val="{0F4C8C18-EC37-4914-A252-0597CBA87C6B}"/>
      </w:docPartPr>
      <w:docPartBody>
        <w:p w:rsidR="00592535" w:rsidRDefault="004C214F" w:rsidP="004C214F">
          <w:pPr>
            <w:pStyle w:val="3A1F83ECA6EF473F9FA464F2FB7B3DA133"/>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0456EE9A74B844FDB75B1E25E863F892"/>
        <w:category>
          <w:name w:val="General"/>
          <w:gallery w:val="placeholder"/>
        </w:category>
        <w:types>
          <w:type w:val="bbPlcHdr"/>
        </w:types>
        <w:behaviors>
          <w:behavior w:val="content"/>
        </w:behaviors>
        <w:guid w:val="{ADB804A0-EC6D-48F4-AC80-041E30167D2B}"/>
      </w:docPartPr>
      <w:docPartBody>
        <w:p w:rsidR="00592535" w:rsidRDefault="004C214F" w:rsidP="004C214F">
          <w:pPr>
            <w:pStyle w:val="0456EE9A74B844FDB75B1E25E863F8923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0B90D0558DE847ACB7E9C7F2F6EAF8EB"/>
        <w:category>
          <w:name w:val="General"/>
          <w:gallery w:val="placeholder"/>
        </w:category>
        <w:types>
          <w:type w:val="bbPlcHdr"/>
        </w:types>
        <w:behaviors>
          <w:behavior w:val="content"/>
        </w:behaviors>
        <w:guid w:val="{A9D7463F-AC55-44DA-B829-34C45A416FEE}"/>
      </w:docPartPr>
      <w:docPartBody>
        <w:p w:rsidR="00592535" w:rsidRDefault="004C214F" w:rsidP="004C214F">
          <w:pPr>
            <w:pStyle w:val="0B90D0558DE847ACB7E9C7F2F6EAF8EB33"/>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8F298066A9964862A40B04B3158C1ABA"/>
        <w:category>
          <w:name w:val="General"/>
          <w:gallery w:val="placeholder"/>
        </w:category>
        <w:types>
          <w:type w:val="bbPlcHdr"/>
        </w:types>
        <w:behaviors>
          <w:behavior w:val="content"/>
        </w:behaviors>
        <w:guid w:val="{9F3EFC15-1A20-4367-80C3-919D99C5CCD4}"/>
      </w:docPartPr>
      <w:docPartBody>
        <w:p w:rsidR="00592535" w:rsidRDefault="00556FE4" w:rsidP="00384585">
          <w:r>
            <w:rPr>
              <w:rStyle w:val="PlaceholderText"/>
              <w:i/>
              <w:color w:val="00B050"/>
            </w:rPr>
            <w:t>[enter representative or representatives]</w:t>
          </w:r>
        </w:p>
      </w:docPartBody>
    </w:docPart>
    <w:docPart>
      <w:docPartPr>
        <w:name w:val="5D03356C518B454FBDA30DDA89F0F68D"/>
        <w:category>
          <w:name w:val="General"/>
          <w:gallery w:val="placeholder"/>
        </w:category>
        <w:types>
          <w:type w:val="bbPlcHdr"/>
        </w:types>
        <w:behaviors>
          <w:behavior w:val="content"/>
        </w:behaviors>
        <w:guid w:val="{4B130AED-1304-4C04-9E43-CDDE36844A1E}"/>
      </w:docPartPr>
      <w:docPartBody>
        <w:p w:rsidR="00592535" w:rsidRDefault="00556FE4" w:rsidP="00384585">
          <w:r>
            <w:rPr>
              <w:rStyle w:val="PlaceholderText"/>
              <w:i/>
              <w:color w:val="00B050"/>
            </w:rPr>
            <w:t>[select or enter representation basis]</w:t>
          </w:r>
        </w:p>
      </w:docPartBody>
    </w:docPart>
    <w:docPart>
      <w:docPartPr>
        <w:name w:val="1B51128DF3744A31806D9FACC8D78FF1"/>
        <w:category>
          <w:name w:val="General"/>
          <w:gallery w:val="placeholder"/>
        </w:category>
        <w:types>
          <w:type w:val="bbPlcHdr"/>
        </w:types>
        <w:behaviors>
          <w:behavior w:val="content"/>
        </w:behaviors>
        <w:guid w:val="{CF2F6095-44CA-4ED5-976A-6099C30B5DEE}"/>
      </w:docPartPr>
      <w:docPartBody>
        <w:p w:rsidR="00E101B5" w:rsidRDefault="00556FE4">
          <w:r>
            <w:rPr>
              <w:rStyle w:val="PlaceholderText"/>
              <w:i/>
              <w:color w:val="00B050"/>
            </w:rPr>
            <w:t>[select or enter the period]</w:t>
          </w:r>
        </w:p>
      </w:docPartBody>
    </w:docPart>
    <w:docPart>
      <w:docPartPr>
        <w:name w:val="ECAE7047F21F444385A3E4CDE448857A"/>
        <w:category>
          <w:name w:val="General"/>
          <w:gallery w:val="placeholder"/>
        </w:category>
        <w:types>
          <w:type w:val="bbPlcHdr"/>
        </w:types>
        <w:behaviors>
          <w:behavior w:val="content"/>
        </w:behaviors>
        <w:guid w:val="{AF490BA0-7C16-4DE2-821A-25162DB5A1F6}"/>
      </w:docPartPr>
      <w:docPartBody>
        <w:p w:rsidR="00636392" w:rsidRDefault="00F43DC9" w:rsidP="00F43DC9">
          <w:pPr>
            <w:pStyle w:val="ECAE7047F21F444385A3E4CDE448857A"/>
          </w:pPr>
          <w:r>
            <w:rPr>
              <w:rStyle w:val="PlaceholderText"/>
              <w:i/>
              <w:color w:val="00B050"/>
            </w:rPr>
            <w:t>[enter end of term]</w:t>
          </w:r>
        </w:p>
      </w:docPartBody>
    </w:docPart>
    <w:docPart>
      <w:docPartPr>
        <w:name w:val="C6FED3D729C84341AF1A115565C8571A"/>
        <w:category>
          <w:name w:val="General"/>
          <w:gallery w:val="placeholder"/>
        </w:category>
        <w:types>
          <w:type w:val="bbPlcHdr"/>
        </w:types>
        <w:behaviors>
          <w:behavior w:val="content"/>
        </w:behaviors>
        <w:guid w:val="{FF434218-9AA7-46BA-912A-AAE0D638189C}"/>
      </w:docPartPr>
      <w:docPartBody>
        <w:p w:rsidR="00636392" w:rsidRDefault="00F43DC9" w:rsidP="00F43DC9">
          <w:pPr>
            <w:pStyle w:val="C6FED3D729C84341AF1A115565C8571A"/>
          </w:pPr>
          <w:r>
            <w:rPr>
              <w:rStyle w:val="PlaceholderText"/>
              <w:i/>
              <w:color w:val="00B050"/>
            </w:rPr>
            <w:t>[select or enter the period]</w:t>
          </w:r>
        </w:p>
      </w:docPartBody>
    </w:docPart>
    <w:docPart>
      <w:docPartPr>
        <w:name w:val="22103B30C73649E7B49D95C2084755B7"/>
        <w:category>
          <w:name w:val="General"/>
          <w:gallery w:val="placeholder"/>
        </w:category>
        <w:types>
          <w:type w:val="bbPlcHdr"/>
        </w:types>
        <w:behaviors>
          <w:behavior w:val="content"/>
        </w:behaviors>
        <w:guid w:val="{67CAB125-4C0E-4038-B96E-DF6AD8CEE24D}"/>
      </w:docPartPr>
      <w:docPartBody>
        <w:p w:rsidR="00636392" w:rsidRDefault="00F43DC9" w:rsidP="00F43DC9">
          <w:pPr>
            <w:pStyle w:val="22103B30C73649E7B49D95C2084755B7"/>
          </w:pPr>
          <w:r>
            <w:rPr>
              <w:rStyle w:val="PlaceholderText"/>
              <w:i/>
              <w:color w:val="00B050"/>
            </w:rPr>
            <w:t>[enter total amount in figures]</w:t>
          </w:r>
        </w:p>
      </w:docPartBody>
    </w:docPart>
    <w:docPart>
      <w:docPartPr>
        <w:name w:val="2E72D46DE58B40DCA2835D5677122CEE"/>
        <w:category>
          <w:name w:val="General"/>
          <w:gallery w:val="placeholder"/>
        </w:category>
        <w:types>
          <w:type w:val="bbPlcHdr"/>
        </w:types>
        <w:behaviors>
          <w:behavior w:val="content"/>
        </w:behaviors>
        <w:guid w:val="{CEAD3036-0EF1-4BB4-8F6D-F175F261E7D3}"/>
      </w:docPartPr>
      <w:docPartBody>
        <w:p w:rsidR="00636392" w:rsidRDefault="00F43DC9" w:rsidP="00F43DC9">
          <w:pPr>
            <w:pStyle w:val="2E72D46DE58B40DCA2835D5677122CEE"/>
          </w:pPr>
          <w:r>
            <w:rPr>
              <w:rStyle w:val="PlaceholderText"/>
              <w:i/>
              <w:color w:val="00B050"/>
            </w:rPr>
            <w:t>[enter total amount in words]</w:t>
          </w:r>
        </w:p>
      </w:docPartBody>
    </w:docPart>
    <w:docPart>
      <w:docPartPr>
        <w:name w:val="9FB2635EE0DF475EB011F57B91EBE2C1"/>
        <w:category>
          <w:name w:val="General"/>
          <w:gallery w:val="placeholder"/>
        </w:category>
        <w:types>
          <w:type w:val="bbPlcHdr"/>
        </w:types>
        <w:behaviors>
          <w:behavior w:val="content"/>
        </w:behaviors>
        <w:guid w:val="{1469B644-072B-4957-8297-7B297542FBB4}"/>
      </w:docPartPr>
      <w:docPartBody>
        <w:p w:rsidR="0042467E" w:rsidRDefault="0072216D" w:rsidP="0072216D">
          <w:pPr>
            <w:pStyle w:val="9FB2635EE0DF475EB011F57B91EBE2C1"/>
          </w:pPr>
          <w:r>
            <w:rPr>
              <w:rStyle w:val="PlaceholderText"/>
              <w:i/>
              <w:color w:val="00B050"/>
            </w:rPr>
            <w:t>[enter representative or representatives]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22681"/>
    <w:rsid w:val="0004000D"/>
    <w:rsid w:val="00043CBE"/>
    <w:rsid w:val="000574BB"/>
    <w:rsid w:val="00083E3E"/>
    <w:rsid w:val="00087D68"/>
    <w:rsid w:val="000C3BA1"/>
    <w:rsid w:val="000E7D3C"/>
    <w:rsid w:val="0010050E"/>
    <w:rsid w:val="00107298"/>
    <w:rsid w:val="00107A72"/>
    <w:rsid w:val="00144235"/>
    <w:rsid w:val="00197525"/>
    <w:rsid w:val="001F0EAE"/>
    <w:rsid w:val="00223971"/>
    <w:rsid w:val="002262AD"/>
    <w:rsid w:val="002323EF"/>
    <w:rsid w:val="00253073"/>
    <w:rsid w:val="00263F15"/>
    <w:rsid w:val="002800BB"/>
    <w:rsid w:val="002D1A40"/>
    <w:rsid w:val="002E5197"/>
    <w:rsid w:val="0034665B"/>
    <w:rsid w:val="00347B78"/>
    <w:rsid w:val="00350FBD"/>
    <w:rsid w:val="003520E6"/>
    <w:rsid w:val="003643A9"/>
    <w:rsid w:val="00365AEA"/>
    <w:rsid w:val="00384585"/>
    <w:rsid w:val="003A32D2"/>
    <w:rsid w:val="003D149C"/>
    <w:rsid w:val="0042467E"/>
    <w:rsid w:val="00442A75"/>
    <w:rsid w:val="004477FA"/>
    <w:rsid w:val="00450D45"/>
    <w:rsid w:val="004754D4"/>
    <w:rsid w:val="00490F5A"/>
    <w:rsid w:val="004C214F"/>
    <w:rsid w:val="004D223A"/>
    <w:rsid w:val="0053348A"/>
    <w:rsid w:val="00536D18"/>
    <w:rsid w:val="0055413D"/>
    <w:rsid w:val="00556FE4"/>
    <w:rsid w:val="00592535"/>
    <w:rsid w:val="00593CFE"/>
    <w:rsid w:val="005E0095"/>
    <w:rsid w:val="006078E6"/>
    <w:rsid w:val="00636392"/>
    <w:rsid w:val="00636C85"/>
    <w:rsid w:val="00645BB1"/>
    <w:rsid w:val="00693F97"/>
    <w:rsid w:val="006952C2"/>
    <w:rsid w:val="006B4687"/>
    <w:rsid w:val="006E0CC8"/>
    <w:rsid w:val="006E5D90"/>
    <w:rsid w:val="00721BDC"/>
    <w:rsid w:val="0072216D"/>
    <w:rsid w:val="00763429"/>
    <w:rsid w:val="00782028"/>
    <w:rsid w:val="00790441"/>
    <w:rsid w:val="007B3539"/>
    <w:rsid w:val="007D6F39"/>
    <w:rsid w:val="007E1081"/>
    <w:rsid w:val="00800283"/>
    <w:rsid w:val="00821BA7"/>
    <w:rsid w:val="008676A3"/>
    <w:rsid w:val="008D02E8"/>
    <w:rsid w:val="008E5833"/>
    <w:rsid w:val="00910D33"/>
    <w:rsid w:val="00911C8E"/>
    <w:rsid w:val="009420C5"/>
    <w:rsid w:val="00951D74"/>
    <w:rsid w:val="009E4BB0"/>
    <w:rsid w:val="00A01164"/>
    <w:rsid w:val="00A13947"/>
    <w:rsid w:val="00A15E29"/>
    <w:rsid w:val="00A3083A"/>
    <w:rsid w:val="00A33EE3"/>
    <w:rsid w:val="00A3460C"/>
    <w:rsid w:val="00A6131D"/>
    <w:rsid w:val="00A613CF"/>
    <w:rsid w:val="00A72DE7"/>
    <w:rsid w:val="00A76A72"/>
    <w:rsid w:val="00AA0762"/>
    <w:rsid w:val="00AB1F40"/>
    <w:rsid w:val="00AF6008"/>
    <w:rsid w:val="00B2680F"/>
    <w:rsid w:val="00B5423F"/>
    <w:rsid w:val="00B655C4"/>
    <w:rsid w:val="00B662C8"/>
    <w:rsid w:val="00BB45F1"/>
    <w:rsid w:val="00BD7176"/>
    <w:rsid w:val="00BE5938"/>
    <w:rsid w:val="00C47329"/>
    <w:rsid w:val="00C55585"/>
    <w:rsid w:val="00C636AD"/>
    <w:rsid w:val="00C902EC"/>
    <w:rsid w:val="00CD4464"/>
    <w:rsid w:val="00CE3480"/>
    <w:rsid w:val="00D1218D"/>
    <w:rsid w:val="00D31527"/>
    <w:rsid w:val="00D33143"/>
    <w:rsid w:val="00D375B0"/>
    <w:rsid w:val="00D761DA"/>
    <w:rsid w:val="00D83A79"/>
    <w:rsid w:val="00DA4E28"/>
    <w:rsid w:val="00DE1C24"/>
    <w:rsid w:val="00E101B5"/>
    <w:rsid w:val="00E10E2D"/>
    <w:rsid w:val="00E16CAF"/>
    <w:rsid w:val="00E576D2"/>
    <w:rsid w:val="00E62E50"/>
    <w:rsid w:val="00E83A9D"/>
    <w:rsid w:val="00E84B8C"/>
    <w:rsid w:val="00E91F8D"/>
    <w:rsid w:val="00EE3DA3"/>
    <w:rsid w:val="00EF3560"/>
    <w:rsid w:val="00EF3F5C"/>
    <w:rsid w:val="00F16648"/>
    <w:rsid w:val="00F37616"/>
    <w:rsid w:val="00F43DC9"/>
    <w:rsid w:val="00F71F88"/>
    <w:rsid w:val="00F75CD3"/>
    <w:rsid w:val="00F8059A"/>
    <w:rsid w:val="00FD2471"/>
    <w:rsid w:val="00FE42CE"/>
    <w:rsid w:val="00FE6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E7047F21F444385A3E4CDE448857A">
    <w:name w:val="ECAE7047F21F444385A3E4CDE448857A"/>
    <w:rsid w:val="00F43DC9"/>
    <w:pPr>
      <w:spacing w:after="160" w:line="259" w:lineRule="auto"/>
    </w:pPr>
  </w:style>
  <w:style w:type="paragraph" w:customStyle="1" w:styleId="C6FED3D729C84341AF1A115565C8571A">
    <w:name w:val="C6FED3D729C84341AF1A115565C8571A"/>
    <w:rsid w:val="00F43DC9"/>
    <w:pPr>
      <w:spacing w:after="160" w:line="259" w:lineRule="auto"/>
    </w:pPr>
  </w:style>
  <w:style w:type="paragraph" w:customStyle="1" w:styleId="22103B30C73649E7B49D95C2084755B7">
    <w:name w:val="22103B30C73649E7B49D95C2084755B7"/>
    <w:rsid w:val="00F43DC9"/>
    <w:pPr>
      <w:spacing w:after="160" w:line="259" w:lineRule="auto"/>
    </w:pPr>
  </w:style>
  <w:style w:type="character" w:styleId="PlaceholderText">
    <w:name w:val="Placeholder Text"/>
    <w:basedOn w:val="DefaultParagraphFont"/>
    <w:uiPriority w:val="99"/>
    <w:semiHidden/>
    <w:rsid w:val="0072216D"/>
    <w:rPr>
      <w:color w:val="808080"/>
    </w:rPr>
  </w:style>
  <w:style w:type="paragraph" w:customStyle="1" w:styleId="2E72D46DE58B40DCA2835D5677122CEE">
    <w:name w:val="2E72D46DE58B40DCA2835D5677122CEE"/>
    <w:rsid w:val="00F43DC9"/>
    <w:pPr>
      <w:spacing w:after="160" w:line="259" w:lineRule="auto"/>
    </w:pPr>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9FB2635EE0DF475EB011F57B91EBE2C1">
    <w:name w:val="9FB2635EE0DF475EB011F57B91EBE2C1"/>
    <w:rsid w:val="007221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9314-0D1B-4091-A8DF-628EF4F7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3380</Words>
  <Characters>1928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Ivars Runkovskis</cp:lastModifiedBy>
  <cp:revision>2</cp:revision>
  <cp:lastPrinted>2019-02-28T14:18:00Z</cp:lastPrinted>
  <dcterms:created xsi:type="dcterms:W3CDTF">2022-02-07T09:07:00Z</dcterms:created>
  <dcterms:modified xsi:type="dcterms:W3CDTF">2022-02-07T09:07:00Z</dcterms:modified>
</cp:coreProperties>
</file>