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889A" w14:textId="77777777" w:rsidR="005766AC" w:rsidRDefault="00DC3802" w:rsidP="00890536">
      <w:pPr>
        <w:pStyle w:val="Title"/>
        <w:spacing w:after="360"/>
      </w:pPr>
      <w:r>
        <w:t>ORDER agreement</w:t>
      </w:r>
    </w:p>
    <w:p w14:paraId="704471A0" w14:textId="77777777" w:rsidR="00D04898" w:rsidRDefault="008364D3" w:rsidP="00D04898">
      <w:pPr>
        <w:pStyle w:val="NoSpacing"/>
        <w:spacing w:after="120"/>
      </w:pPr>
      <w:r>
        <w:t xml:space="preserve">Riga, </w:t>
      </w:r>
    </w:p>
    <w:p w14:paraId="2AD10C1F" w14:textId="0CC7F606" w:rsidR="00D04898" w:rsidRPr="00101901" w:rsidRDefault="00D04898" w:rsidP="00D04898">
      <w:pPr>
        <w:pStyle w:val="NoSpacing"/>
        <w:spacing w:after="120"/>
        <w:jc w:val="right"/>
        <w:rPr>
          <w:rFonts w:eastAsia="Calibri"/>
          <w:b/>
          <w:bCs/>
          <w:color w:val="7030A0"/>
        </w:rPr>
      </w:pPr>
      <w:r w:rsidRPr="00101901">
        <w:rPr>
          <w:rFonts w:eastAsia="Calibri"/>
          <w:b/>
          <w:bCs/>
          <w:color w:val="7030A0"/>
        </w:rPr>
        <w:t>___._______________ 20___</w:t>
      </w:r>
    </w:p>
    <w:p w14:paraId="30CAD46F" w14:textId="77777777" w:rsidR="00D04898" w:rsidRDefault="00D04898" w:rsidP="00D04898">
      <w:pPr>
        <w:spacing w:line="240" w:lineRule="auto"/>
        <w:jc w:val="right"/>
        <w:rPr>
          <w:rFonts w:eastAsia="Calibri"/>
          <w:color w:val="7030A0"/>
        </w:rPr>
      </w:pPr>
      <w:proofErr w:type="gramStart"/>
      <w:r w:rsidRPr="00101901">
        <w:rPr>
          <w:rFonts w:eastAsia="Calibri"/>
          <w:b/>
          <w:bCs/>
          <w:color w:val="7030A0"/>
        </w:rPr>
        <w:t>{!alt</w:t>
      </w:r>
      <w:r>
        <w:rPr>
          <w:rFonts w:eastAsia="Calibri"/>
          <w:b/>
          <w:bCs/>
          <w:color w:val="7030A0"/>
        </w:rPr>
        <w:t>ernative</w:t>
      </w:r>
      <w:proofErr w:type="gramEnd"/>
      <w:r>
        <w:rPr>
          <w:rFonts w:eastAsia="Calibri"/>
          <w:b/>
          <w:bCs/>
          <w:color w:val="7030A0"/>
        </w:rPr>
        <w:t xml:space="preserve"> wording if the Agreement</w:t>
      </w:r>
      <w:r w:rsidRPr="00101901">
        <w:rPr>
          <w:rFonts w:eastAsia="Calibri"/>
          <w:b/>
          <w:bCs/>
          <w:color w:val="7030A0"/>
        </w:rPr>
        <w:t xml:space="preserve"> is signed with a secure electronic signature!}</w:t>
      </w:r>
      <w:r>
        <w:rPr>
          <w:rFonts w:eastAsia="Calibri"/>
          <w:color w:val="7030A0"/>
        </w:rPr>
        <w:t xml:space="preserve"> See the Agreement </w:t>
      </w:r>
      <w:r w:rsidRPr="00101901">
        <w:rPr>
          <w:rFonts w:eastAsia="Calibri"/>
          <w:color w:val="7030A0"/>
        </w:rPr>
        <w:t>date in the electronic signature area</w:t>
      </w:r>
    </w:p>
    <w:p w14:paraId="6E35F10F" w14:textId="77777777" w:rsidR="00D04898" w:rsidRDefault="00D04898" w:rsidP="00D04898">
      <w:pPr>
        <w:spacing w:line="240" w:lineRule="auto"/>
        <w:jc w:val="right"/>
        <w:rPr>
          <w:rFonts w:eastAsia="Calibri"/>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1"/>
        <w:gridCol w:w="567"/>
        <w:gridCol w:w="4641"/>
      </w:tblGrid>
      <w:tr w:rsidR="007803A4" w14:paraId="3B097D99" w14:textId="77777777" w:rsidTr="006233F1">
        <w:tc>
          <w:tcPr>
            <w:tcW w:w="4641" w:type="dxa"/>
            <w:tcBorders>
              <w:top w:val="single" w:sz="4" w:space="0" w:color="auto"/>
              <w:left w:val="single" w:sz="4" w:space="0" w:color="auto"/>
              <w:right w:val="single" w:sz="4" w:space="0" w:color="auto"/>
            </w:tcBorders>
          </w:tcPr>
          <w:p w14:paraId="2B080667" w14:textId="0EE67377" w:rsidR="007803A4" w:rsidRPr="006233F1" w:rsidRDefault="00676C08" w:rsidP="005441D9">
            <w:pPr>
              <w:pStyle w:val="NoSpacing"/>
              <w:jc w:val="center"/>
              <w:rPr>
                <w:b/>
              </w:rPr>
            </w:pPr>
            <w:proofErr w:type="spellStart"/>
            <w:r>
              <w:rPr>
                <w:b/>
              </w:rPr>
              <w:t>Latvenergo</w:t>
            </w:r>
            <w:proofErr w:type="spellEnd"/>
            <w:r>
              <w:rPr>
                <w:b/>
              </w:rPr>
              <w:t xml:space="preserve"> </w:t>
            </w:r>
            <w:r w:rsidR="00B40CC4">
              <w:rPr>
                <w:b/>
              </w:rPr>
              <w:t>AS</w:t>
            </w:r>
          </w:p>
          <w:p w14:paraId="6DEA5E4E" w14:textId="77777777" w:rsidR="00676C08" w:rsidRPr="006233F1" w:rsidRDefault="00676C08" w:rsidP="005441D9">
            <w:pPr>
              <w:pStyle w:val="NoSpacing"/>
              <w:jc w:val="center"/>
            </w:pPr>
            <w:r>
              <w:t>(hereinafter referred to as the Customer)</w:t>
            </w:r>
          </w:p>
        </w:tc>
        <w:tc>
          <w:tcPr>
            <w:tcW w:w="567" w:type="dxa"/>
            <w:tcBorders>
              <w:left w:val="single" w:sz="4" w:space="0" w:color="auto"/>
              <w:right w:val="single" w:sz="4" w:space="0" w:color="auto"/>
            </w:tcBorders>
          </w:tcPr>
          <w:p w14:paraId="5330BBB7" w14:textId="77777777" w:rsidR="007803A4" w:rsidRPr="006233F1" w:rsidRDefault="00676C08" w:rsidP="005441D9">
            <w:pPr>
              <w:jc w:val="center"/>
            </w:pPr>
            <w:r>
              <w:t>and</w:t>
            </w:r>
          </w:p>
        </w:tc>
        <w:tc>
          <w:tcPr>
            <w:tcW w:w="4641" w:type="dxa"/>
            <w:tcBorders>
              <w:top w:val="single" w:sz="4" w:space="0" w:color="auto"/>
              <w:left w:val="single" w:sz="4" w:space="0" w:color="auto"/>
              <w:right w:val="single" w:sz="4" w:space="0" w:color="auto"/>
            </w:tcBorders>
          </w:tcPr>
          <w:p w14:paraId="0F9E2C2E" w14:textId="0E52D35D" w:rsidR="00676C08" w:rsidRPr="001B16DE" w:rsidRDefault="001B16DE" w:rsidP="005441D9">
            <w:pPr>
              <w:pStyle w:val="NoSpacing"/>
              <w:jc w:val="center"/>
              <w:rPr>
                <w:b/>
                <w:color w:val="7030A0"/>
              </w:rPr>
            </w:pPr>
            <w:bookmarkStart w:id="0" w:name="ContPartner"/>
            <w:r w:rsidRPr="001B16DE">
              <w:rPr>
                <w:b/>
                <w:color w:val="7030A0"/>
              </w:rPr>
              <w:t>-</w:t>
            </w:r>
            <w:bookmarkEnd w:id="0"/>
            <w:r w:rsidR="00257D17">
              <w:rPr>
                <w:b/>
                <w:color w:val="7030A0"/>
              </w:rPr>
              <w:t xml:space="preserve"> </w:t>
            </w:r>
            <w:bookmarkStart w:id="1" w:name="ContPartnerForm"/>
            <w:r w:rsidR="00257D17">
              <w:rPr>
                <w:b/>
                <w:color w:val="7030A0"/>
              </w:rPr>
              <w:t>-</w:t>
            </w:r>
            <w:bookmarkEnd w:id="1"/>
          </w:p>
          <w:p w14:paraId="4211AC3D" w14:textId="77777777" w:rsidR="007803A4" w:rsidRDefault="00676C08" w:rsidP="005441D9">
            <w:pPr>
              <w:jc w:val="center"/>
              <w:rPr>
                <w:b/>
              </w:rPr>
            </w:pPr>
            <w:r>
              <w:t>(hereinafter referred to as the Contractor)</w:t>
            </w:r>
          </w:p>
        </w:tc>
      </w:tr>
      <w:tr w:rsidR="00B57A24" w14:paraId="21522A48" w14:textId="77777777" w:rsidTr="006233F1">
        <w:tc>
          <w:tcPr>
            <w:tcW w:w="4641" w:type="dxa"/>
            <w:tcBorders>
              <w:left w:val="single" w:sz="4" w:space="0" w:color="auto"/>
              <w:right w:val="single" w:sz="4" w:space="0" w:color="auto"/>
            </w:tcBorders>
          </w:tcPr>
          <w:p w14:paraId="50B87983" w14:textId="77777777" w:rsidR="00B57A24" w:rsidRDefault="00B57A24" w:rsidP="00890536">
            <w:pPr>
              <w:spacing w:after="60"/>
            </w:pPr>
            <w:r>
              <w:t>Registration number: 40003032949</w:t>
            </w:r>
          </w:p>
          <w:p w14:paraId="76241D76" w14:textId="26026019" w:rsidR="00B41326" w:rsidRPr="002B316F" w:rsidRDefault="00B41326" w:rsidP="00B41326">
            <w:pPr>
              <w:spacing w:after="60"/>
            </w:pPr>
            <w:r>
              <w:t>VAT payer number: LV40003032949</w:t>
            </w:r>
          </w:p>
        </w:tc>
        <w:tc>
          <w:tcPr>
            <w:tcW w:w="567" w:type="dxa"/>
            <w:tcBorders>
              <w:left w:val="single" w:sz="4" w:space="0" w:color="auto"/>
              <w:right w:val="single" w:sz="4" w:space="0" w:color="auto"/>
            </w:tcBorders>
          </w:tcPr>
          <w:p w14:paraId="628B31A0" w14:textId="77777777" w:rsidR="00B57A24" w:rsidRDefault="00B57A24" w:rsidP="00890536">
            <w:pPr>
              <w:spacing w:after="60"/>
            </w:pPr>
          </w:p>
        </w:tc>
        <w:tc>
          <w:tcPr>
            <w:tcW w:w="4641" w:type="dxa"/>
            <w:tcBorders>
              <w:left w:val="single" w:sz="4" w:space="0" w:color="auto"/>
              <w:right w:val="single" w:sz="4" w:space="0" w:color="auto"/>
            </w:tcBorders>
          </w:tcPr>
          <w:p w14:paraId="40EBCB9F" w14:textId="253E132C" w:rsidR="00B57A24" w:rsidRDefault="00B57A24" w:rsidP="00890536">
            <w:pPr>
              <w:spacing w:after="60"/>
            </w:pPr>
            <w:r>
              <w:t xml:space="preserve">Registration number: </w:t>
            </w:r>
            <w:bookmarkStart w:id="2" w:name="ContPartnerID"/>
            <w:r w:rsidR="001B16DE" w:rsidRPr="001B16DE">
              <w:rPr>
                <w:color w:val="7030A0"/>
              </w:rPr>
              <w:t>-</w:t>
            </w:r>
            <w:bookmarkEnd w:id="2"/>
          </w:p>
          <w:p w14:paraId="10FBA769" w14:textId="1D841762" w:rsidR="00B41326" w:rsidRPr="0064693A" w:rsidRDefault="00B41326" w:rsidP="001B16DE">
            <w:pPr>
              <w:spacing w:after="60"/>
            </w:pPr>
            <w:r>
              <w:t xml:space="preserve">VAT payer number: </w:t>
            </w:r>
            <w:bookmarkStart w:id="3" w:name="ContPartnerIDPVN"/>
            <w:r w:rsidR="001B16DE" w:rsidRPr="001B16DE">
              <w:rPr>
                <w:color w:val="7030A0"/>
              </w:rPr>
              <w:t>-</w:t>
            </w:r>
            <w:bookmarkEnd w:id="3"/>
          </w:p>
        </w:tc>
      </w:tr>
      <w:tr w:rsidR="00B57A24" w14:paraId="51C1D7A0" w14:textId="77777777" w:rsidTr="006233F1">
        <w:tc>
          <w:tcPr>
            <w:tcW w:w="4641" w:type="dxa"/>
            <w:tcBorders>
              <w:left w:val="single" w:sz="4" w:space="0" w:color="auto"/>
              <w:right w:val="single" w:sz="4" w:space="0" w:color="auto"/>
            </w:tcBorders>
          </w:tcPr>
          <w:p w14:paraId="682CDC67" w14:textId="77777777" w:rsidR="00B57A24" w:rsidRPr="00E1773B" w:rsidRDefault="00F83B44" w:rsidP="00890536">
            <w:pPr>
              <w:spacing w:after="60"/>
            </w:pPr>
            <w:r>
              <w:t xml:space="preserve">Address: </w:t>
            </w:r>
            <w:proofErr w:type="spellStart"/>
            <w:r>
              <w:t>Pulkveza</w:t>
            </w:r>
            <w:proofErr w:type="spellEnd"/>
            <w:r>
              <w:t xml:space="preserve"> </w:t>
            </w:r>
            <w:proofErr w:type="spellStart"/>
            <w:r>
              <w:t>Brieza</w:t>
            </w:r>
            <w:proofErr w:type="spellEnd"/>
            <w:r>
              <w:t xml:space="preserve"> Street 12, Riga, LV-1230</w:t>
            </w:r>
          </w:p>
        </w:tc>
        <w:tc>
          <w:tcPr>
            <w:tcW w:w="567" w:type="dxa"/>
            <w:tcBorders>
              <w:left w:val="single" w:sz="4" w:space="0" w:color="auto"/>
              <w:right w:val="single" w:sz="4" w:space="0" w:color="auto"/>
            </w:tcBorders>
          </w:tcPr>
          <w:p w14:paraId="1C1049DD" w14:textId="77777777" w:rsidR="00B57A24" w:rsidRDefault="00B57A24" w:rsidP="00890536">
            <w:pPr>
              <w:spacing w:after="60"/>
            </w:pPr>
          </w:p>
        </w:tc>
        <w:tc>
          <w:tcPr>
            <w:tcW w:w="4641" w:type="dxa"/>
            <w:tcBorders>
              <w:left w:val="single" w:sz="4" w:space="0" w:color="auto"/>
              <w:right w:val="single" w:sz="4" w:space="0" w:color="auto"/>
            </w:tcBorders>
          </w:tcPr>
          <w:p w14:paraId="37EE7316" w14:textId="7AD7433A" w:rsidR="00B57A24" w:rsidRPr="0064693A" w:rsidRDefault="00F83B44" w:rsidP="001B16DE">
            <w:pPr>
              <w:spacing w:after="60"/>
            </w:pPr>
            <w:r>
              <w:t xml:space="preserve">Address: </w:t>
            </w:r>
            <w:bookmarkStart w:id="4" w:name="ContPartnerAddress"/>
            <w:r w:rsidR="001B16DE" w:rsidRPr="001B16DE">
              <w:rPr>
                <w:color w:val="7030A0"/>
              </w:rPr>
              <w:t>-</w:t>
            </w:r>
            <w:bookmarkEnd w:id="4"/>
          </w:p>
        </w:tc>
      </w:tr>
      <w:tr w:rsidR="00B57A24" w14:paraId="0F42462B" w14:textId="77777777" w:rsidTr="006233F1">
        <w:tc>
          <w:tcPr>
            <w:tcW w:w="4641" w:type="dxa"/>
            <w:tcBorders>
              <w:left w:val="single" w:sz="4" w:space="0" w:color="auto"/>
              <w:right w:val="single" w:sz="4" w:space="0" w:color="auto"/>
            </w:tcBorders>
          </w:tcPr>
          <w:p w14:paraId="1479FDA7" w14:textId="5CD1B73E" w:rsidR="00B57A24" w:rsidRPr="00E1773B" w:rsidRDefault="007656AE" w:rsidP="00890536">
            <w:pPr>
              <w:spacing w:after="60"/>
            </w:pPr>
            <w:r>
              <w:t xml:space="preserve">Credit institution: </w:t>
            </w:r>
            <w:sdt>
              <w:sdtPr>
                <w:alias w:val="name of credit institution"/>
                <w:tag w:val="kredītiestādes nosaukums"/>
                <w:id w:val="2118408071"/>
                <w:placeholder>
                  <w:docPart w:val="3A1F83ECA6EF473F9FA464F2FB7B3DA1"/>
                </w:placeholder>
                <w:text/>
              </w:sdtPr>
              <w:sdtEndPr/>
              <w:sdtContent>
                <w:r>
                  <w:t>SEB Banka AS</w:t>
                </w:r>
              </w:sdtContent>
            </w:sdt>
          </w:p>
        </w:tc>
        <w:tc>
          <w:tcPr>
            <w:tcW w:w="567" w:type="dxa"/>
            <w:tcBorders>
              <w:left w:val="single" w:sz="4" w:space="0" w:color="auto"/>
              <w:right w:val="single" w:sz="4" w:space="0" w:color="auto"/>
            </w:tcBorders>
          </w:tcPr>
          <w:p w14:paraId="2704B20E" w14:textId="77777777" w:rsidR="00B57A24" w:rsidRDefault="00B57A24" w:rsidP="00890536">
            <w:pPr>
              <w:spacing w:after="60"/>
            </w:pPr>
          </w:p>
        </w:tc>
        <w:tc>
          <w:tcPr>
            <w:tcW w:w="4641" w:type="dxa"/>
            <w:tcBorders>
              <w:left w:val="single" w:sz="4" w:space="0" w:color="auto"/>
              <w:right w:val="single" w:sz="4" w:space="0" w:color="auto"/>
            </w:tcBorders>
          </w:tcPr>
          <w:p w14:paraId="7A2F9A60" w14:textId="2D5578DC" w:rsidR="00B57A24" w:rsidRPr="00E1773B" w:rsidRDefault="007656AE" w:rsidP="001B16DE">
            <w:pPr>
              <w:spacing w:after="60"/>
            </w:pPr>
            <w:r>
              <w:t xml:space="preserve">Credit institution: </w:t>
            </w:r>
            <w:bookmarkStart w:id="5" w:name="ContPartnerBankName"/>
            <w:r w:rsidR="001B16DE" w:rsidRPr="001B16DE">
              <w:rPr>
                <w:color w:val="7030A0"/>
              </w:rPr>
              <w:t>-</w:t>
            </w:r>
            <w:bookmarkEnd w:id="5"/>
          </w:p>
        </w:tc>
      </w:tr>
      <w:tr w:rsidR="00B57A24" w14:paraId="2B35256A" w14:textId="77777777" w:rsidTr="006233F1">
        <w:tc>
          <w:tcPr>
            <w:tcW w:w="4641" w:type="dxa"/>
            <w:tcBorders>
              <w:left w:val="single" w:sz="4" w:space="0" w:color="auto"/>
              <w:right w:val="single" w:sz="4" w:space="0" w:color="auto"/>
            </w:tcBorders>
          </w:tcPr>
          <w:p w14:paraId="7C8AABAC" w14:textId="046E5DFC" w:rsidR="00B57A24" w:rsidRPr="00E1773B" w:rsidRDefault="00B57A24" w:rsidP="00890536">
            <w:pPr>
              <w:spacing w:after="60"/>
            </w:pPr>
            <w:r>
              <w:t xml:space="preserve">SWIFT code: </w:t>
            </w:r>
            <w:sdt>
              <w:sdtPr>
                <w:alias w:val="credit institution SWIFT code"/>
                <w:tag w:val="kredītiestādes SWIFT kods"/>
                <w:id w:val="1508253647"/>
                <w:placeholder>
                  <w:docPart w:val="0456EE9A74B844FDB75B1E25E863F892"/>
                </w:placeholder>
                <w:text/>
              </w:sdtPr>
              <w:sdtEndPr/>
              <w:sdtContent>
                <w:r>
                  <w:t>UNLALV2X</w:t>
                </w:r>
              </w:sdtContent>
            </w:sdt>
          </w:p>
        </w:tc>
        <w:tc>
          <w:tcPr>
            <w:tcW w:w="567" w:type="dxa"/>
            <w:tcBorders>
              <w:left w:val="single" w:sz="4" w:space="0" w:color="auto"/>
              <w:right w:val="single" w:sz="4" w:space="0" w:color="auto"/>
            </w:tcBorders>
          </w:tcPr>
          <w:p w14:paraId="6EE8CD55" w14:textId="77777777" w:rsidR="00B57A24" w:rsidRDefault="00B57A24" w:rsidP="00890536">
            <w:pPr>
              <w:spacing w:after="60"/>
            </w:pPr>
          </w:p>
        </w:tc>
        <w:tc>
          <w:tcPr>
            <w:tcW w:w="4641" w:type="dxa"/>
            <w:tcBorders>
              <w:left w:val="single" w:sz="4" w:space="0" w:color="auto"/>
              <w:right w:val="single" w:sz="4" w:space="0" w:color="auto"/>
            </w:tcBorders>
          </w:tcPr>
          <w:p w14:paraId="741A2CCA" w14:textId="6995ADAD" w:rsidR="00B57A24" w:rsidRPr="00E1773B" w:rsidRDefault="00B57A24" w:rsidP="001B16DE">
            <w:pPr>
              <w:spacing w:after="60"/>
            </w:pPr>
            <w:r>
              <w:t xml:space="preserve">SWIFT code: </w:t>
            </w:r>
            <w:bookmarkStart w:id="6" w:name="ContPartnerBankSWIFT"/>
            <w:r w:rsidR="001B16DE" w:rsidRPr="001B16DE">
              <w:rPr>
                <w:color w:val="7030A0"/>
              </w:rPr>
              <w:t>-</w:t>
            </w:r>
            <w:bookmarkEnd w:id="6"/>
          </w:p>
        </w:tc>
      </w:tr>
      <w:tr w:rsidR="00B57A24" w14:paraId="290231B2" w14:textId="77777777" w:rsidTr="006233F1">
        <w:tc>
          <w:tcPr>
            <w:tcW w:w="4641" w:type="dxa"/>
            <w:tcBorders>
              <w:left w:val="single" w:sz="4" w:space="0" w:color="auto"/>
              <w:right w:val="single" w:sz="4" w:space="0" w:color="auto"/>
            </w:tcBorders>
          </w:tcPr>
          <w:p w14:paraId="30E919DE" w14:textId="53593D96" w:rsidR="00B57A24" w:rsidRPr="00E1773B" w:rsidRDefault="00B57A24" w:rsidP="00890536">
            <w:pPr>
              <w:spacing w:after="60"/>
            </w:pPr>
            <w:r>
              <w:t xml:space="preserve">Account number: </w:t>
            </w:r>
            <w:sdt>
              <w:sdtPr>
                <w:alias w:val="credit institution account number"/>
                <w:tag w:val="kredītiestādes konta numurs"/>
                <w:id w:val="209854528"/>
                <w:placeholder>
                  <w:docPart w:val="0B90D0558DE847ACB7E9C7F2F6EAF8EB"/>
                </w:placeholder>
                <w:text/>
              </w:sdtPr>
              <w:sdtEndPr/>
              <w:sdtContent>
                <w:r>
                  <w:t>LV24UNLA0001000221208</w:t>
                </w:r>
              </w:sdtContent>
            </w:sdt>
          </w:p>
        </w:tc>
        <w:tc>
          <w:tcPr>
            <w:tcW w:w="567" w:type="dxa"/>
            <w:tcBorders>
              <w:left w:val="single" w:sz="4" w:space="0" w:color="auto"/>
              <w:right w:val="single" w:sz="4" w:space="0" w:color="auto"/>
            </w:tcBorders>
          </w:tcPr>
          <w:p w14:paraId="799222A0" w14:textId="77777777" w:rsidR="00B57A24" w:rsidRDefault="00B57A24" w:rsidP="00890536">
            <w:pPr>
              <w:spacing w:after="60"/>
            </w:pPr>
          </w:p>
        </w:tc>
        <w:tc>
          <w:tcPr>
            <w:tcW w:w="4641" w:type="dxa"/>
            <w:tcBorders>
              <w:left w:val="single" w:sz="4" w:space="0" w:color="auto"/>
              <w:right w:val="single" w:sz="4" w:space="0" w:color="auto"/>
            </w:tcBorders>
          </w:tcPr>
          <w:p w14:paraId="7647512D" w14:textId="20A8F6CB" w:rsidR="00B57A24" w:rsidRPr="00E1773B" w:rsidRDefault="00B57A24" w:rsidP="001B16DE">
            <w:pPr>
              <w:spacing w:after="60"/>
            </w:pPr>
            <w:r>
              <w:t xml:space="preserve">Account number: </w:t>
            </w:r>
            <w:bookmarkStart w:id="7" w:name="ContPartnerAccount"/>
            <w:r w:rsidR="001B16DE" w:rsidRPr="001B16DE">
              <w:rPr>
                <w:color w:val="7030A0"/>
              </w:rPr>
              <w:t>-</w:t>
            </w:r>
            <w:bookmarkEnd w:id="7"/>
          </w:p>
        </w:tc>
      </w:tr>
      <w:tr w:rsidR="00B57A24" w14:paraId="5CFD6872" w14:textId="77777777" w:rsidTr="006233F1">
        <w:tc>
          <w:tcPr>
            <w:tcW w:w="4641" w:type="dxa"/>
            <w:tcBorders>
              <w:left w:val="single" w:sz="4" w:space="0" w:color="auto"/>
              <w:bottom w:val="single" w:sz="4" w:space="0" w:color="auto"/>
              <w:right w:val="single" w:sz="4" w:space="0" w:color="auto"/>
            </w:tcBorders>
          </w:tcPr>
          <w:p w14:paraId="0A92183E" w14:textId="49E39A37" w:rsidR="00B57A24" w:rsidRPr="00E1773B" w:rsidRDefault="00B57A24" w:rsidP="00686CD5">
            <w:pPr>
              <w:spacing w:after="0"/>
            </w:pPr>
            <w:r>
              <w:t>represented by its</w:t>
            </w:r>
            <w:r>
              <w:rPr>
                <w:i/>
              </w:rPr>
              <w:t xml:space="preserve"> </w:t>
            </w:r>
            <w:sdt>
              <w:sdtPr>
                <w:rPr>
                  <w:rStyle w:val="Style1"/>
                </w:rPr>
                <w:alias w:val="representative"/>
                <w:tag w:val="pārstāvis"/>
                <w:id w:val="-1534726145"/>
                <w:placeholder>
                  <w:docPart w:val="8937A905A7974E3C956C6A965F6AFBC3"/>
                </w:placeholder>
                <w:showingPlcHdr/>
                <w:comboBox>
                  <w:listItem w:value="Choose an item."/>
                  <w:listItem w:displayText="Chief Executive Officer Mārtiņš Čakste" w:value="Chief Executive Officer Mārtiņš Čakste"/>
                  <w:listItem w:displayText="Chief Commercial Officer Dmitrijs Juskovecs" w:value="Chief Commercial Officer Dmitrijs Juskovecs"/>
                  <w:listItem w:displayText="Chief Financial Officer Guntars Baļčūns" w:value="Chief Financial Officer Guntars Baļčūns"/>
                  <w:listItem w:displayText="Chief Operating Officer Harijs Teteris" w:value="Chief Operating Officer Harijs Teteris"/>
                  <w:listItem w:displayText="Chief Development Officer Kaspars Cikmačs" w:value="Chief Development Officer Kaspars Cikmačs"/>
                  <w:listItem w:displayText="Chief Administrative Officer Arnis Kurgs" w:value="Administratīvais direktors Arnis Kurgs"/>
                </w:comboBox>
              </w:sdtPr>
              <w:sdtEndPr>
                <w:rPr>
                  <w:rStyle w:val="DefaultParagraphFont"/>
                  <w:i/>
                </w:rPr>
              </w:sdtEndPr>
              <w:sdtContent>
                <w:r w:rsidR="001F2E1D">
                  <w:rPr>
                    <w:rStyle w:val="PlaceholderText"/>
                    <w:i/>
                    <w:color w:val="00B050"/>
                  </w:rPr>
                  <w:t>[select or enter representative]</w:t>
                </w:r>
              </w:sdtContent>
            </w:sdt>
            <w:r>
              <w:rPr>
                <w:i/>
              </w:rPr>
              <w:t xml:space="preserve"> </w:t>
            </w:r>
            <w:r>
              <w:t>and</w:t>
            </w:r>
            <w:r w:rsidR="00D04898">
              <w:rPr>
                <w:rStyle w:val="Style1"/>
              </w:rPr>
              <w:t xml:space="preserve"> </w:t>
            </w:r>
            <w:sdt>
              <w:sdtPr>
                <w:rPr>
                  <w:rStyle w:val="Style1"/>
                </w:rPr>
                <w:alias w:val="representative"/>
                <w:tag w:val="pārstāvis"/>
                <w:id w:val="-1626153670"/>
                <w:placeholder>
                  <w:docPart w:val="1E761A787E22480DAB19EFEDBE24BCB3"/>
                </w:placeholder>
                <w:showingPlcHdr/>
                <w:comboBox>
                  <w:listItem w:value="Choose an item."/>
                  <w:listItem w:displayText="Chief Executive Officer Mārtiņš Čakste" w:value="Chief Executive Officer Mārtiņš Čakste"/>
                  <w:listItem w:displayText="Chief Commercial Officer Dmitrijs Juskovecs" w:value="Chief Commercial Officer Dmitrijs Juskovecs"/>
                  <w:listItem w:displayText="Chief Financial Officer Guntars Baļčūns" w:value="Chief Financial Officer Guntars Baļčūns"/>
                  <w:listItem w:displayText="Chief Operating Officer Harijs Teteris" w:value="Chief Operating Officer Harijs Teteris"/>
                  <w:listItem w:displayText="Chief Development Officer Kaspars Cikmačs" w:value="Chief Development Officer Kaspars Cikmačs"/>
                  <w:listItem w:displayText="Chief Administrative Officer Arnis Kurgs" w:value="Administratīvais direktors Arnis Kurgs"/>
                </w:comboBox>
              </w:sdtPr>
              <w:sdtEndPr>
                <w:rPr>
                  <w:rStyle w:val="DefaultParagraphFont"/>
                  <w:i/>
                </w:rPr>
              </w:sdtEndPr>
              <w:sdtContent>
                <w:r w:rsidR="00D04898">
                  <w:rPr>
                    <w:rStyle w:val="PlaceholderText"/>
                    <w:i/>
                    <w:color w:val="00B050"/>
                  </w:rPr>
                  <w:t>[select or enter representative]</w:t>
                </w:r>
              </w:sdtContent>
            </w:sdt>
            <w:r w:rsidR="00D04898">
              <w:rPr>
                <w:i/>
              </w:rPr>
              <w:t xml:space="preserve"> </w:t>
            </w:r>
            <w:r>
              <w:t xml:space="preserve">acting in accordance with </w:t>
            </w:r>
            <w:sdt>
              <w:sdtPr>
                <w:alias w:val="representation basis"/>
                <w:tag w:val="pārstāvības pamats"/>
                <w:id w:val="-1445532675"/>
                <w:placeholder>
                  <w:docPart w:val="76827BBAA4F6432FAE0B29A3BB428B4C"/>
                </w:placeholder>
                <w:showingPlcHdr/>
                <w:text/>
              </w:sdtPr>
              <w:sdtEndPr/>
              <w:sdtContent>
                <w:r>
                  <w:t>Latvenergo AS Management Boa</w:t>
                </w:r>
                <w:r w:rsidR="001F2E1D">
                  <w:t>rd</w:t>
                </w:r>
                <w:r w:rsidR="00C148CF">
                  <w:t xml:space="preserve"> Decision No.1/1</w:t>
                </w:r>
                <w:r w:rsidR="001F2E1D">
                  <w:t xml:space="preserve"> </w:t>
                </w:r>
                <w:r w:rsidR="001A3A3C">
                  <w:t>“Regarding authorisations for the Chief Executive Officer, Chief Commercial Officer, Chief Financial Officer, Chief Operating Officer, Chief Development Officer, and Chief Administrative Officer of Latvenergo AS” of January 4, 2022</w:t>
                </w:r>
              </w:sdtContent>
            </w:sdt>
            <w:r>
              <w:t>;</w:t>
            </w:r>
          </w:p>
        </w:tc>
        <w:tc>
          <w:tcPr>
            <w:tcW w:w="567" w:type="dxa"/>
            <w:tcBorders>
              <w:left w:val="single" w:sz="4" w:space="0" w:color="auto"/>
              <w:right w:val="single" w:sz="4" w:space="0" w:color="auto"/>
            </w:tcBorders>
          </w:tcPr>
          <w:p w14:paraId="21B8A897" w14:textId="77777777" w:rsidR="00B57A24" w:rsidRDefault="00B57A24" w:rsidP="00890536">
            <w:pPr>
              <w:spacing w:after="0"/>
            </w:pPr>
          </w:p>
        </w:tc>
        <w:tc>
          <w:tcPr>
            <w:tcW w:w="4641" w:type="dxa"/>
            <w:tcBorders>
              <w:left w:val="single" w:sz="4" w:space="0" w:color="auto"/>
              <w:bottom w:val="single" w:sz="4" w:space="0" w:color="auto"/>
              <w:right w:val="single" w:sz="4" w:space="0" w:color="auto"/>
            </w:tcBorders>
          </w:tcPr>
          <w:p w14:paraId="442866D2" w14:textId="77777777" w:rsidR="00B57A24" w:rsidRPr="00E1773B" w:rsidRDefault="00B57A24" w:rsidP="00EA3063">
            <w:pPr>
              <w:spacing w:after="0"/>
            </w:pPr>
            <w:r>
              <w:t xml:space="preserve">represented by its </w:t>
            </w:r>
            <w:sdt>
              <w:sdtPr>
                <w:alias w:val="representative"/>
                <w:tag w:val="pārstāvis"/>
                <w:id w:val="-661382529"/>
                <w:placeholder>
                  <w:docPart w:val="8F298066A9964862A40B04B3158C1ABA"/>
                </w:placeholder>
                <w:showingPlcHdr/>
                <w:text/>
              </w:sdtPr>
              <w:sdtEndPr/>
              <w:sdtContent>
                <w:r>
                  <w:rPr>
                    <w:rStyle w:val="PlaceholderText"/>
                    <w:i/>
                    <w:color w:val="00B050"/>
                  </w:rPr>
                  <w:t>[enter representative or representatives]</w:t>
                </w:r>
              </w:sdtContent>
            </w:sdt>
            <w:r>
              <w:t xml:space="preserve"> acting in accordance with </w:t>
            </w:r>
            <w:sdt>
              <w:sdtPr>
                <w:rPr>
                  <w:rStyle w:val="ContentControlChar"/>
                </w:rPr>
                <w:alias w:val="representation basis"/>
                <w:tag w:val="pārstāvības pamats"/>
                <w:id w:val="341289282"/>
                <w:placeholder>
                  <w:docPart w:val="5D03356C518B454FBDA30DDA89F0F68D"/>
                </w:placeholder>
                <w:showingPlcHdr/>
                <w:comboBox>
                  <w:listItem w:value="Choose an item."/>
                  <w:listItem w:displayText="articles of association" w:value="statūtiem"/>
                  <w:listItem w:displayText="procuration" w:value="prokūru"/>
                  <w:listItem w:displayText="power of attorney No. [enter number] of [enter date]" w:value="[ievietot datumu] pilnvaru Nr.[ievietot numuru]"/>
                </w:comboBox>
              </w:sdtPr>
              <w:sdtEndPr>
                <w:rPr>
                  <w:rStyle w:val="DefaultParagraphFont"/>
                </w:rPr>
              </w:sdtEndPr>
              <w:sdtContent>
                <w:r>
                  <w:rPr>
                    <w:rStyle w:val="PlaceholderText"/>
                    <w:i/>
                    <w:color w:val="00B050"/>
                  </w:rPr>
                  <w:t>[select or enter representation basis]</w:t>
                </w:r>
              </w:sdtContent>
            </w:sdt>
            <w:r>
              <w:t>;</w:t>
            </w:r>
          </w:p>
        </w:tc>
      </w:tr>
    </w:tbl>
    <w:p w14:paraId="009CB54F" w14:textId="77777777" w:rsidR="008364D3" w:rsidRPr="00D35D22" w:rsidRDefault="002B26DC" w:rsidP="00890536">
      <w:pPr>
        <w:spacing w:before="120" w:after="0" w:line="240" w:lineRule="auto"/>
      </w:pPr>
      <w:r>
        <w:t>hereinafter severally referred to as the “Party” and jointly as the “Parties” agree on the following provisions of the agreement (hereinafter referred to as the Agreement):</w:t>
      </w:r>
    </w:p>
    <w:p w14:paraId="16E44DA7" w14:textId="77777777" w:rsidR="00C71ACD" w:rsidRPr="00C71ACD" w:rsidRDefault="00455879" w:rsidP="00890536">
      <w:pPr>
        <w:pStyle w:val="Heading1"/>
        <w:numPr>
          <w:ilvl w:val="0"/>
          <w:numId w:val="0"/>
        </w:numPr>
        <w:spacing w:before="120" w:after="120"/>
        <w:ind w:left="709" w:hanging="709"/>
      </w:pPr>
      <w:r>
        <w:t>SPECIAL PROVISIONS</w:t>
      </w:r>
    </w:p>
    <w:p w14:paraId="4F83AAC1" w14:textId="77777777" w:rsidR="00693A56" w:rsidRDefault="00693A56" w:rsidP="0019732E">
      <w:pPr>
        <w:pStyle w:val="Heading2"/>
        <w:spacing w:before="0"/>
      </w:pPr>
      <w:r>
        <w:t>Subject of the Agreement</w:t>
      </w:r>
    </w:p>
    <w:p w14:paraId="093A7E1A" w14:textId="6BF834D4" w:rsidR="0099356F" w:rsidRDefault="00164E2D" w:rsidP="00AD16AB">
      <w:pPr>
        <w:pStyle w:val="Level1"/>
      </w:pPr>
      <w:r>
        <w:t xml:space="preserve">The Contractor </w:t>
      </w:r>
      <w:sdt>
        <w:sdtPr>
          <w:rPr>
            <w:rStyle w:val="ContentControlChar"/>
          </w:rPr>
          <w:alias w:val="activity"/>
          <w:tag w:val="darbība"/>
          <w:id w:val="-857728408"/>
          <w:placeholder>
            <w:docPart w:val="5AA7CA78C87E4E9998ECB981DEF010EF"/>
          </w:placeholder>
          <w:comboBox>
            <w:listItem w:value="Choose an item."/>
            <w:listItem w:displayText="sells and delivers" w:value="pārdod un piegādā"/>
            <w:listItem w:displayText="provides" w:value="sniedz"/>
          </w:comboBox>
        </w:sdtPr>
        <w:sdtEndPr>
          <w:rPr>
            <w:rStyle w:val="DefaultParagraphFont"/>
            <w:bCs/>
          </w:rPr>
        </w:sdtEndPr>
        <w:sdtContent>
          <w:r w:rsidR="00CD5FEC">
            <w:rPr>
              <w:rStyle w:val="ContentControlChar"/>
            </w:rPr>
            <w:t>sells and delivers</w:t>
          </w:r>
        </w:sdtContent>
      </w:sdt>
      <w:r>
        <w:t xml:space="preserve"> </w:t>
      </w:r>
      <w:sdt>
        <w:sdtPr>
          <w:rPr>
            <w:bCs/>
          </w:rPr>
          <w:alias w:val="subject of the agreement"/>
          <w:tag w:val="līguma priekšmets"/>
          <w:id w:val="2055036780"/>
          <w:placeholder>
            <w:docPart w:val="4BB5116B302B4E319717D70D0B82DA9A"/>
          </w:placeholder>
          <w:text/>
        </w:sdtPr>
        <w:sdtEndPr/>
        <w:sdtContent>
          <w:r w:rsidR="00CD5FEC">
            <w:rPr>
              <w:bCs/>
            </w:rPr>
            <w:t>inverters</w:t>
          </w:r>
        </w:sdtContent>
      </w:sdt>
      <w:r>
        <w:t xml:space="preserve"> to the Customer (hereinafter referred to as the Order), but the Customer shall pay to the Contractor for the Order fulfilled pursuant to the terms of the Agreement. The Order specification is provided in the annex to the Agreement (Order Specification).</w:t>
      </w:r>
    </w:p>
    <w:p w14:paraId="5568B94F" w14:textId="2BEF5B37" w:rsidR="00E7241C" w:rsidRPr="00E30E8C" w:rsidRDefault="00E7241C" w:rsidP="005441D9">
      <w:pPr>
        <w:pStyle w:val="Heading2"/>
      </w:pPr>
      <w:r>
        <w:t xml:space="preserve">Contract </w:t>
      </w:r>
      <w:r w:rsidR="009D60F9">
        <w:t>Amount</w:t>
      </w:r>
    </w:p>
    <w:p w14:paraId="42D02A19" w14:textId="294E7FE7" w:rsidR="00854015" w:rsidRDefault="00B47287" w:rsidP="004951A0">
      <w:pPr>
        <w:pStyle w:val="Level1"/>
      </w:pPr>
      <w:r>
        <w:t xml:space="preserve">The total payment for the performed Order shall be </w:t>
      </w:r>
      <w:sdt>
        <w:sdtPr>
          <w:rPr>
            <w:bCs/>
          </w:rPr>
          <w:alias w:val="total amount in figures"/>
          <w:tag w:val="kopsumma cipariem"/>
          <w:id w:val="1672215523"/>
          <w:placeholder>
            <w:docPart w:val="80DE24408B7A406E827770C778024D35"/>
          </w:placeholder>
          <w:showingPlcHdr/>
          <w:text/>
        </w:sdtPr>
        <w:sdtEndPr/>
        <w:sdtContent>
          <w:r>
            <w:rPr>
              <w:rStyle w:val="PlaceholderText"/>
              <w:i/>
              <w:color w:val="00B050"/>
            </w:rPr>
            <w:t>[enter total amount in figures]</w:t>
          </w:r>
        </w:sdtContent>
      </w:sdt>
      <w:r>
        <w:t xml:space="preserve"> EUR (</w:t>
      </w:r>
      <w:sdt>
        <w:sdtPr>
          <w:rPr>
            <w:bCs/>
          </w:rPr>
          <w:alias w:val="total amount in words"/>
          <w:tag w:val="kopsumma vārdiem"/>
          <w:id w:val="-1948375498"/>
          <w:placeholder>
            <w:docPart w:val="758C3426D8E846E696A3A495288F341B"/>
          </w:placeholder>
          <w:showingPlcHdr/>
          <w:text/>
        </w:sdtPr>
        <w:sdtEndPr/>
        <w:sdtContent>
          <w:r>
            <w:rPr>
              <w:rStyle w:val="PlaceholderText"/>
              <w:i/>
              <w:color w:val="00B050"/>
            </w:rPr>
            <w:t>[enter total amount in words]</w:t>
          </w:r>
        </w:sdtContent>
      </w:sdt>
      <w:r>
        <w:t xml:space="preserve">) (hereinafter referred to as the Contract Amount), which consists of the contract price of </w:t>
      </w:r>
      <w:sdt>
        <w:sdtPr>
          <w:alias w:val="contract price in figures"/>
          <w:tag w:val="līgumcena cipariem"/>
          <w:id w:val="1360388962"/>
          <w:placeholder>
            <w:docPart w:val="4CBA7D1076E644E09101617758382AED"/>
          </w:placeholder>
          <w:showingPlcHdr/>
          <w:text/>
        </w:sdtPr>
        <w:sdtEndPr/>
        <w:sdtContent>
          <w:r>
            <w:rPr>
              <w:rStyle w:val="PlaceholderText"/>
              <w:i/>
              <w:color w:val="00B050"/>
            </w:rPr>
            <w:t>[enter contract price in figures]</w:t>
          </w:r>
        </w:sdtContent>
      </w:sdt>
      <w:r>
        <w:t xml:space="preserve"> EUR (</w:t>
      </w:r>
      <w:sdt>
        <w:sdtPr>
          <w:alias w:val="contract price in words"/>
          <w:tag w:val="līgumcena vārdiem"/>
          <w:id w:val="1868478737"/>
          <w:placeholder>
            <w:docPart w:val="03F7202539A04C38881F565E451E8236"/>
          </w:placeholder>
          <w:showingPlcHdr/>
          <w:text/>
        </w:sdtPr>
        <w:sdtEndPr/>
        <w:sdtContent>
          <w:r>
            <w:rPr>
              <w:i/>
              <w:color w:val="00B050"/>
            </w:rPr>
            <w:t>[enter contract price in words]</w:t>
          </w:r>
        </w:sdtContent>
      </w:sdt>
      <w:r>
        <w:t xml:space="preserve">) (hereinafter referred to as the Contract Price) and VAT of 21%, which amounts to </w:t>
      </w:r>
      <w:sdt>
        <w:sdtPr>
          <w:alias w:val="VAT in figures"/>
          <w:tag w:val="PVN cipariem"/>
          <w:id w:val="-1687053239"/>
          <w:placeholder>
            <w:docPart w:val="4B915A06743E419B9B0EF37E28151C0C"/>
          </w:placeholder>
          <w:showingPlcHdr/>
          <w:text/>
        </w:sdtPr>
        <w:sdtEndPr/>
        <w:sdtContent>
          <w:r>
            <w:rPr>
              <w:i/>
              <w:color w:val="00B050"/>
            </w:rPr>
            <w:t>[enter VAT in figures]</w:t>
          </w:r>
        </w:sdtContent>
      </w:sdt>
      <w:r>
        <w:t xml:space="preserve"> EUR (</w:t>
      </w:r>
      <w:sdt>
        <w:sdtPr>
          <w:alias w:val="VAT in words"/>
          <w:tag w:val="PVN vārdiem"/>
          <w:id w:val="-1011445478"/>
          <w:placeholder>
            <w:docPart w:val="08065CA2059446C4AE95943130533F01"/>
          </w:placeholder>
          <w:showingPlcHdr/>
          <w:text/>
        </w:sdtPr>
        <w:sdtEndPr/>
        <w:sdtContent>
          <w:r>
            <w:rPr>
              <w:rStyle w:val="PlaceholderText"/>
              <w:i/>
              <w:color w:val="00B050"/>
            </w:rPr>
            <w:t>[enter VAT in words]</w:t>
          </w:r>
        </w:sdtContent>
      </w:sdt>
      <w:r>
        <w:t>).</w:t>
      </w:r>
      <w:r w:rsidR="004951A0">
        <w:t xml:space="preserve"> </w:t>
      </w:r>
    </w:p>
    <w:p w14:paraId="3A367271" w14:textId="236F24BD" w:rsidR="007462FB" w:rsidRPr="009A0216" w:rsidRDefault="007462FB" w:rsidP="009A0216">
      <w:pPr>
        <w:pStyle w:val="Level1"/>
        <w:numPr>
          <w:ilvl w:val="0"/>
          <w:numId w:val="0"/>
        </w:numPr>
        <w:ind w:left="709"/>
        <w:rPr>
          <w:color w:val="7030A0"/>
        </w:rPr>
      </w:pPr>
      <w:r>
        <w:rPr>
          <w:b/>
          <w:color w:val="7030A0"/>
        </w:rPr>
        <w:t xml:space="preserve">{!alternative to the wording of Clause 2.1 for the cases, when the Contractor is not a VAT payer or the reverse VAT payment procedure </w:t>
      </w:r>
      <w:r w:rsidRPr="00AA7044">
        <w:rPr>
          <w:b/>
          <w:color w:val="7030A0"/>
        </w:rPr>
        <w:t xml:space="preserve">is applied, deleting the previous paragraph!} </w:t>
      </w:r>
      <w:r w:rsidRPr="00AA7044">
        <w:rPr>
          <w:color w:val="7030A0"/>
        </w:rPr>
        <w:t xml:space="preserve">The payment for the Order shall be </w:t>
      </w:r>
      <w:sdt>
        <w:sdtPr>
          <w:rPr>
            <w:color w:val="7030A0"/>
          </w:rPr>
          <w:alias w:val="total amount in figures"/>
          <w:tag w:val="kopsumma cipariem"/>
          <w:id w:val="1919053969"/>
          <w:placeholder>
            <w:docPart w:val="7427167305E84E56B08F39F11FFCD2EB"/>
          </w:placeholder>
          <w:showingPlcHdr/>
          <w:text/>
        </w:sdtPr>
        <w:sdtEndPr/>
        <w:sdtContent>
          <w:r w:rsidRPr="00AA7044">
            <w:rPr>
              <w:rStyle w:val="PlaceholderText"/>
              <w:i/>
              <w:color w:val="7030A0"/>
            </w:rPr>
            <w:t>[enter total amount in figures]</w:t>
          </w:r>
        </w:sdtContent>
      </w:sdt>
      <w:r w:rsidRPr="00AA7044">
        <w:rPr>
          <w:color w:val="7030A0"/>
        </w:rPr>
        <w:t xml:space="preserve"> EUR (</w:t>
      </w:r>
      <w:sdt>
        <w:sdtPr>
          <w:rPr>
            <w:color w:val="7030A0"/>
          </w:rPr>
          <w:alias w:val="total amount in words"/>
          <w:tag w:val="kopsumma vārdiem"/>
          <w:id w:val="-899681404"/>
          <w:placeholder>
            <w:docPart w:val="27E1AAA5CE9A4A28B234AC89933AC486"/>
          </w:placeholder>
          <w:showingPlcHdr/>
          <w:text/>
        </w:sdtPr>
        <w:sdtEndPr/>
        <w:sdtContent>
          <w:r w:rsidRPr="00AA7044">
            <w:rPr>
              <w:i/>
              <w:color w:val="7030A0"/>
            </w:rPr>
            <w:t>[enter total amount in words]</w:t>
          </w:r>
        </w:sdtContent>
      </w:sdt>
      <w:r w:rsidRPr="00AA7044">
        <w:rPr>
          <w:color w:val="7030A0"/>
        </w:rPr>
        <w:t>) without VAT (hereinafter referred to as the Contract Price or the Contract Amount</w:t>
      </w:r>
      <w:r>
        <w:rPr>
          <w:color w:val="7030A0"/>
        </w:rPr>
        <w:t xml:space="preserve">). All the taxes and duties are included in the Contract Amount and they shall be paid by the Contractor, except value added tax. </w:t>
      </w:r>
      <w:sdt>
        <w:sdtPr>
          <w:id w:val="-1889786941"/>
          <w:placeholder>
            <w:docPart w:val="CCA7ED5FA0D14BCC8830AE7560294559"/>
          </w:placeholder>
          <w:showingPlcHdr/>
          <w:dropDownList>
            <w:listItem w:value="Choose an item."/>
            <w:listItem w:displayText="The Contractor is not a VAT payer." w:value="Izpildītājs nav PVN maksātājs."/>
            <w:listItem w:displayText="A special VAT regime applies and it is calculated, specified in invoices and paid in accordance with applicable laws and regulations." w:value="PVN tiek piemērots īpašais režīms un tas tiek aprēķināts, norādīts rēķinos un apmaksāts atbilstoši spēkā esošajiem normatīvajiem aktiem."/>
          </w:dropDownList>
        </w:sdtPr>
        <w:sdtEndPr/>
        <w:sdtContent>
          <w:r>
            <w:rPr>
              <w:b/>
              <w:i/>
              <w:color w:val="00B050"/>
            </w:rPr>
            <w:t>!</w:t>
          </w:r>
          <w:r>
            <w:rPr>
              <w:rStyle w:val="PlaceholderText"/>
              <w:b/>
              <w:i/>
              <w:color w:val="00B050"/>
            </w:rPr>
            <w:t>[select VAT payment procedure]!</w:t>
          </w:r>
        </w:sdtContent>
      </w:sdt>
    </w:p>
    <w:p w14:paraId="7FC58F91" w14:textId="07319EF7" w:rsidR="00CD5FEC" w:rsidRDefault="002152A2" w:rsidP="00CD5FEC">
      <w:pPr>
        <w:pStyle w:val="Level1"/>
      </w:pPr>
      <w:proofErr w:type="gramStart"/>
      <w:r w:rsidRPr="002652A8">
        <w:rPr>
          <w:b/>
          <w:color w:val="7030A0"/>
        </w:rPr>
        <w:t>{!should</w:t>
      </w:r>
      <w:proofErr w:type="gramEnd"/>
      <w:r w:rsidRPr="002652A8">
        <w:rPr>
          <w:b/>
          <w:color w:val="7030A0"/>
        </w:rPr>
        <w:t xml:space="preserve"> be deleted if not applicable!}</w:t>
      </w:r>
      <w:r w:rsidRPr="002652A8">
        <w:rPr>
          <w:color w:val="7030A0"/>
        </w:rPr>
        <w:t xml:space="preserve"> </w:t>
      </w:r>
      <w:r w:rsidR="00CD5FEC">
        <w:t xml:space="preserve">The amount of the Advance payment is </w:t>
      </w:r>
      <w:r w:rsidR="00F7595F">
        <w:t>3</w:t>
      </w:r>
      <w:r w:rsidR="00CD5FEC">
        <w:t xml:space="preserve">0% of the Contract price. The Customer make the Advance payment within 10 (ten) days after Agreement entered in force and having received a respective supporting document (invoice) from the Contractor and appropriate Advance payment security. </w:t>
      </w:r>
    </w:p>
    <w:p w14:paraId="5921B811" w14:textId="15AC189A" w:rsidR="00CD5FEC" w:rsidRDefault="002152A2" w:rsidP="00CD5FEC">
      <w:pPr>
        <w:pStyle w:val="Level1"/>
      </w:pPr>
      <w:proofErr w:type="gramStart"/>
      <w:r w:rsidRPr="002652A8">
        <w:rPr>
          <w:b/>
          <w:color w:val="7030A0"/>
        </w:rPr>
        <w:t>{!should</w:t>
      </w:r>
      <w:proofErr w:type="gramEnd"/>
      <w:r w:rsidRPr="002652A8">
        <w:rPr>
          <w:b/>
          <w:color w:val="7030A0"/>
        </w:rPr>
        <w:t xml:space="preserve"> be deleted if not applicable!}</w:t>
      </w:r>
      <w:r w:rsidRPr="002652A8">
        <w:rPr>
          <w:color w:val="7030A0"/>
        </w:rPr>
        <w:t xml:space="preserve"> </w:t>
      </w:r>
      <w:r w:rsidR="00CD5FEC">
        <w:t xml:space="preserve">In accordance with the procedure specified in the General provisions of the Agreement the Contractor shall submit to the Customer an Advance payment security in the amount of the advance payment specified in Clause 2.2 of </w:t>
      </w:r>
      <w:r w:rsidR="00CC058C">
        <w:t xml:space="preserve">the </w:t>
      </w:r>
      <w:r w:rsidR="00CD5FEC">
        <w:t xml:space="preserve">Special provisions. </w:t>
      </w:r>
    </w:p>
    <w:p w14:paraId="26BEAD80" w14:textId="77777777" w:rsidR="00A500FA" w:rsidRPr="00391869" w:rsidRDefault="00E7241C" w:rsidP="005441D9">
      <w:pPr>
        <w:pStyle w:val="Heading2"/>
      </w:pPr>
      <w:r>
        <w:t>Term of the Agreement</w:t>
      </w:r>
    </w:p>
    <w:p w14:paraId="7C12E203" w14:textId="51C161E9" w:rsidR="00A500FA" w:rsidRDefault="005C3313" w:rsidP="005441D9">
      <w:pPr>
        <w:pStyle w:val="Level1"/>
      </w:pPr>
      <w:r>
        <w:t>Th</w:t>
      </w:r>
      <w:r w:rsidR="005D6049">
        <w:t>is Agreement enters in force when signed by both Parties</w:t>
      </w:r>
      <w:r>
        <w:t xml:space="preserve"> and is valid until complete fulfilment of obligations provided herein.</w:t>
      </w:r>
    </w:p>
    <w:p w14:paraId="7B75771C" w14:textId="094E8AE7" w:rsidR="00A500FA" w:rsidRPr="00D27D64" w:rsidRDefault="00164E2D" w:rsidP="005441D9">
      <w:pPr>
        <w:pStyle w:val="Level1"/>
      </w:pPr>
      <w:r>
        <w:t>The Contractor shall fulfil the Order in accordance with the procedure set out in the Agreement and with the deadlines set in the annex.</w:t>
      </w:r>
    </w:p>
    <w:p w14:paraId="64676E45" w14:textId="77777777" w:rsidR="005968C1" w:rsidRPr="002D1CE2" w:rsidRDefault="005968C1" w:rsidP="005441D9">
      <w:pPr>
        <w:pStyle w:val="Heading2"/>
      </w:pPr>
      <w:r>
        <w:lastRenderedPageBreak/>
        <w:t>Warranty period</w:t>
      </w:r>
    </w:p>
    <w:p w14:paraId="53A99866" w14:textId="7F98EDA0" w:rsidR="00CD5FEC" w:rsidRPr="009A0216" w:rsidRDefault="006A277A" w:rsidP="00CD5FEC">
      <w:pPr>
        <w:pStyle w:val="Level1"/>
      </w:pPr>
      <w:r>
        <w:t xml:space="preserve">The warranty period of the fulfilled Order shall be </w:t>
      </w:r>
      <w:sdt>
        <w:sdtPr>
          <w:alias w:val="warranty period in figures"/>
          <w:tag w:val="garantijas termiņš cipariem"/>
          <w:id w:val="1849280531"/>
          <w:placeholder>
            <w:docPart w:val="53E38FFFB4D4430687E08F37D495E74D"/>
          </w:placeholder>
          <w:showingPlcHdr/>
          <w:comboBox>
            <w:listItem w:value="Choose an item."/>
            <w:listItem w:displayText="12 (twelve)" w:value="12 (divpadsmit)"/>
            <w:listItem w:displayText="24 (twenty-four)" w:value="24 (divdesmit četri)"/>
            <w:listItem w:displayText="36 (thirty-six)" w:value="36 (trīsdesmit seši)"/>
          </w:comboBox>
        </w:sdtPr>
        <w:sdtEndPr/>
        <w:sdtContent>
          <w:r>
            <w:rPr>
              <w:rStyle w:val="PlaceholderText"/>
              <w:i/>
              <w:color w:val="00B050"/>
            </w:rPr>
            <w:t>[select or enter the period]</w:t>
          </w:r>
        </w:sdtContent>
      </w:sdt>
      <w:r>
        <w:t xml:space="preserve"> months from the date of transfer and </w:t>
      </w:r>
      <w:r w:rsidRPr="009A0216">
        <w:t>acceptance of the Order.</w:t>
      </w:r>
      <w:r w:rsidR="00CD5FEC" w:rsidRPr="009A0216">
        <w:t xml:space="preserve"> Any non-compliance (quality, functionality, specification) under the Order following delivery of the goods (in accordance with the applicable Incoterm) shall be subject to manufacturer’s warranty and shall be resolved under warranty.</w:t>
      </w:r>
    </w:p>
    <w:p w14:paraId="09DD4217" w14:textId="77777777" w:rsidR="009A0216" w:rsidRDefault="00CD5FEC" w:rsidP="009A0216">
      <w:pPr>
        <w:pStyle w:val="Level1"/>
      </w:pPr>
      <w:r w:rsidRPr="009A0216">
        <w:t>Claims for warranty and remedies under warranty are subject to manufacturer`s warranty which is added as Annex to the Agreement.</w:t>
      </w:r>
    </w:p>
    <w:p w14:paraId="653DF1FD" w14:textId="083D3351" w:rsidR="009A0216" w:rsidRDefault="00CD5FEC" w:rsidP="009A0216">
      <w:pPr>
        <w:pStyle w:val="Level1"/>
      </w:pPr>
      <w:r w:rsidRPr="00CC058C">
        <w:t xml:space="preserve">If any contradictions between Clause 6 of </w:t>
      </w:r>
      <w:r w:rsidR="00CC058C">
        <w:t xml:space="preserve">the </w:t>
      </w:r>
      <w:r w:rsidRPr="00CC058C">
        <w:t>General provisions of the Agreement and Annex (manufacturer`s warranty) to the Agreement arise, Clause 6 of the General provisions of the Agreement shall prevail.</w:t>
      </w:r>
      <w:r w:rsidR="00CC058C">
        <w:t xml:space="preserve"> </w:t>
      </w:r>
    </w:p>
    <w:p w14:paraId="559F8AF3" w14:textId="147964D5" w:rsidR="00F2065D" w:rsidRPr="00890536" w:rsidRDefault="00F2065D" w:rsidP="005441D9">
      <w:pPr>
        <w:pStyle w:val="Heading2"/>
      </w:pPr>
      <w:r>
        <w:t>Amount of performance security of the Agreement</w:t>
      </w:r>
    </w:p>
    <w:p w14:paraId="64A26271" w14:textId="2AB6D8A4" w:rsidR="00F2065D" w:rsidRPr="00890536" w:rsidRDefault="009353F9" w:rsidP="005441D9">
      <w:pPr>
        <w:pStyle w:val="Level1"/>
        <w:rPr>
          <w:caps/>
          <w:sz w:val="24"/>
        </w:rPr>
      </w:pPr>
      <w:r>
        <w:t xml:space="preserve">Within </w:t>
      </w:r>
      <w:sdt>
        <w:sdtPr>
          <w:alias w:val="warranty period in figures"/>
          <w:tag w:val="garantijas termiņš cipariem"/>
          <w:id w:val="-1756120212"/>
          <w:placeholder>
            <w:docPart w:val="599C559A6C14444795905279B6BB7F3B"/>
          </w:placeholder>
          <w:comboBox>
            <w:listItem w:value="Choose an item."/>
            <w:listItem w:displayText="10 (ten)" w:value="10 (desmit)"/>
            <w:listItem w:displayText="20 (twenty)" w:value="20 (divdesmit)"/>
          </w:comboBox>
        </w:sdtPr>
        <w:sdtEndPr/>
        <w:sdtContent>
          <w:r w:rsidR="00B0070E">
            <w:t>20 (twenty)</w:t>
          </w:r>
        </w:sdtContent>
      </w:sdt>
      <w:r>
        <w:t xml:space="preserve"> days of signing the Agreement, the Contractor shall submit to the Customer a performance security of the Agreement of </w:t>
      </w:r>
      <w:sdt>
        <w:sdtPr>
          <w:rPr>
            <w:bCs/>
          </w:rPr>
          <w:alias w:val="total amount in figures"/>
          <w:tag w:val="kopsumma cipariem"/>
          <w:id w:val="471787910"/>
          <w:placeholder>
            <w:docPart w:val="1383556CBBFF4FDDB32197EACA135634"/>
          </w:placeholder>
          <w:showingPlcHdr/>
          <w:text/>
        </w:sdtPr>
        <w:sdtEndPr/>
        <w:sdtContent>
          <w:r>
            <w:rPr>
              <w:rStyle w:val="PlaceholderText"/>
              <w:i/>
              <w:color w:val="00B050"/>
            </w:rPr>
            <w:t>[enter total amount in figures]</w:t>
          </w:r>
        </w:sdtContent>
      </w:sdt>
      <w:r>
        <w:t xml:space="preserve"> EUR</w:t>
      </w:r>
      <w:r>
        <w:rPr>
          <w:color w:val="7030A0"/>
        </w:rPr>
        <w:t xml:space="preserve"> </w:t>
      </w:r>
      <w:r>
        <w:t>(</w:t>
      </w:r>
      <w:sdt>
        <w:sdtPr>
          <w:rPr>
            <w:bCs/>
          </w:rPr>
          <w:alias w:val="total amount in words"/>
          <w:tag w:val="kopsumma vārdiem"/>
          <w:id w:val="939732041"/>
          <w:placeholder>
            <w:docPart w:val="F0DAC30DF2994F57AE74DD892DA8174F"/>
          </w:placeholder>
          <w:showingPlcHdr/>
          <w:text/>
        </w:sdtPr>
        <w:sdtEndPr/>
        <w:sdtContent>
          <w:r>
            <w:rPr>
              <w:rStyle w:val="PlaceholderText"/>
              <w:i/>
              <w:color w:val="00B050"/>
            </w:rPr>
            <w:t>[enter total amount in words]</w:t>
          </w:r>
        </w:sdtContent>
      </w:sdt>
      <w:r>
        <w:t>) (hereinafter referred to as the Performance Security of the Agreement).</w:t>
      </w:r>
    </w:p>
    <w:p w14:paraId="69A29BC9" w14:textId="706265A5" w:rsidR="007506C6" w:rsidRDefault="007506C6" w:rsidP="00580075">
      <w:pPr>
        <w:pStyle w:val="Heading2"/>
      </w:pPr>
      <w:r>
        <w:t xml:space="preserve">Procedure of attraction of subcontractors </w:t>
      </w:r>
    </w:p>
    <w:p w14:paraId="1E3F5041" w14:textId="61F55678" w:rsidR="00821829" w:rsidRPr="00884D04" w:rsidRDefault="00821829" w:rsidP="005441D9">
      <w:pPr>
        <w:pStyle w:val="Level1"/>
      </w:pPr>
      <w:r w:rsidRPr="00884D04">
        <w:t>No subcontractors are attracted under the Agreement.</w:t>
      </w:r>
    </w:p>
    <w:p w14:paraId="47484CC2" w14:textId="425BA944" w:rsidR="00B0070E" w:rsidRDefault="007873F3" w:rsidP="00B0070E">
      <w:pPr>
        <w:pStyle w:val="Level1"/>
        <w:numPr>
          <w:ilvl w:val="0"/>
          <w:numId w:val="0"/>
        </w:numPr>
        <w:ind w:left="709"/>
        <w:rPr>
          <w:color w:val="7030A0"/>
        </w:rPr>
      </w:pPr>
      <w:proofErr w:type="gramStart"/>
      <w:r>
        <w:rPr>
          <w:b/>
          <w:color w:val="7030A0"/>
        </w:rPr>
        <w:t>{!alternative</w:t>
      </w:r>
      <w:proofErr w:type="gramEnd"/>
      <w:r>
        <w:rPr>
          <w:b/>
          <w:color w:val="7030A0"/>
        </w:rPr>
        <w:t xml:space="preserve"> text which may replace the </w:t>
      </w:r>
      <w:r w:rsidRPr="009A0216">
        <w:rPr>
          <w:b/>
          <w:color w:val="7030A0"/>
        </w:rPr>
        <w:t>previous paragraph!}</w:t>
      </w:r>
      <w:r w:rsidRPr="009A0216">
        <w:rPr>
          <w:color w:val="7030A0"/>
        </w:rPr>
        <w:t xml:space="preserve"> Section </w:t>
      </w:r>
      <w:sdt>
        <w:sdtPr>
          <w:rPr>
            <w:color w:val="7030A0"/>
          </w:rPr>
          <w:alias w:val="procedure of attraction of subcontractors"/>
          <w:tag w:val="apakšuzņēmēju piesaistes kārtība"/>
          <w:id w:val="-1983917582"/>
          <w:placeholder>
            <w:docPart w:val="2F230B51C34848B3987AAD0DC98D88BC"/>
          </w:placeholder>
          <w:dropDownList>
            <w:listItem w:value="Choose an item."/>
            <w:listItem w:displayText="Subsection (A) (Simplified procedure)" w:value="(A) apakšnodaļa (Vienkāršotā kārtība)"/>
            <w:listItem w:displayText="Subsection (B) (Procedure in accordance with the requirements of the Law On the Procurement of Public Service Providers)" w:value="(B) apakšnodaļa (Kārtība atbilstoši Sabiedrisko pakalpojumu sniedzēju iepirkumu likuma prasībām)"/>
          </w:dropDownList>
        </w:sdtPr>
        <w:sdtEndPr/>
        <w:sdtContent>
          <w:r w:rsidR="00B0070E" w:rsidRPr="009A0216">
            <w:rPr>
              <w:color w:val="7030A0"/>
            </w:rPr>
            <w:t xml:space="preserve">Subsection (B) (Procedure in accordance with the requirements of the Law </w:t>
          </w:r>
          <w:proofErr w:type="gramStart"/>
          <w:r w:rsidR="00B0070E" w:rsidRPr="009A0216">
            <w:rPr>
              <w:color w:val="7030A0"/>
            </w:rPr>
            <w:t>On</w:t>
          </w:r>
          <w:proofErr w:type="gramEnd"/>
          <w:r w:rsidR="00B0070E" w:rsidRPr="009A0216">
            <w:rPr>
              <w:color w:val="7030A0"/>
            </w:rPr>
            <w:t xml:space="preserve"> the Procurement of Public Service Providers)</w:t>
          </w:r>
        </w:sdtContent>
      </w:sdt>
      <w:r w:rsidRPr="009A0216">
        <w:rPr>
          <w:color w:val="7030A0"/>
        </w:rPr>
        <w:t xml:space="preserve"> of the general provisions of the Agreement is applied to the attraction of subcontractors</w:t>
      </w:r>
      <w:r w:rsidR="00D7667D" w:rsidRPr="009A0216">
        <w:rPr>
          <w:color w:val="7030A0"/>
        </w:rPr>
        <w:t>.</w:t>
      </w:r>
    </w:p>
    <w:p w14:paraId="7583B85C" w14:textId="77777777" w:rsidR="003574AC" w:rsidRDefault="00E7241C" w:rsidP="005441D9">
      <w:pPr>
        <w:pStyle w:val="Heading2"/>
      </w:pPr>
      <w:r>
        <w:t>Additional penalties</w:t>
      </w:r>
    </w:p>
    <w:p w14:paraId="594499AE" w14:textId="77777777" w:rsidR="003574AC" w:rsidRDefault="00360B9A" w:rsidP="005441D9">
      <w:pPr>
        <w:pStyle w:val="Level1"/>
      </w:pPr>
      <w:r>
        <w:t>Special provisions of the Agreement do not provide for additional penalties.</w:t>
      </w:r>
    </w:p>
    <w:p w14:paraId="6716C569" w14:textId="77777777" w:rsidR="00312F4B" w:rsidRDefault="00BF17B1" w:rsidP="005441D9">
      <w:pPr>
        <w:pStyle w:val="Heading2"/>
      </w:pPr>
      <w:r>
        <w:t>Additional provisions</w:t>
      </w:r>
    </w:p>
    <w:p w14:paraId="45E52310" w14:textId="77777777" w:rsidR="00B0070E" w:rsidRDefault="00B0070E" w:rsidP="00B0070E">
      <w:pPr>
        <w:pStyle w:val="Level1"/>
      </w:pPr>
      <w:r>
        <w:t xml:space="preserve">Either Party`s obligations in regard to the supply of the goods under the Order shall be limited to and defined by the applicable Incoterm 2020. </w:t>
      </w:r>
    </w:p>
    <w:p w14:paraId="027F09EA" w14:textId="77777777" w:rsidR="00B0070E" w:rsidRDefault="00B0070E" w:rsidP="00B0070E">
      <w:pPr>
        <w:pStyle w:val="Level1"/>
      </w:pPr>
      <w:r>
        <w:t>The Contractor´s overall liability under the Order shall not exceed 100% of the Contract Price, unless in case of Contractor’s wilful misconduct or fraud.</w:t>
      </w:r>
    </w:p>
    <w:p w14:paraId="5EABF51A" w14:textId="135E5523" w:rsidR="00B0070E" w:rsidRDefault="00B0070E" w:rsidP="00B0070E">
      <w:pPr>
        <w:pStyle w:val="Level1"/>
      </w:pPr>
      <w:r>
        <w:t>To the utmost extent permitted under applicable law neither party shall be liable for any indirect or consequential loss or any loss of use, production revenue, profit, good-will.</w:t>
      </w:r>
    </w:p>
    <w:p w14:paraId="279CFD01" w14:textId="77777777" w:rsidR="009D2CA5" w:rsidRDefault="004C2071" w:rsidP="004C2071">
      <w:pPr>
        <w:pStyle w:val="Level1"/>
      </w:pPr>
      <w:r w:rsidRPr="00250DED">
        <w:t>The Contractor shall indicate in the invoice</w:t>
      </w:r>
      <w:r w:rsidR="009D2CA5">
        <w:t>:</w:t>
      </w:r>
    </w:p>
    <w:p w14:paraId="62D6A772" w14:textId="22DD4D25" w:rsidR="009D2CA5" w:rsidRDefault="00AA7044" w:rsidP="00BE79B5">
      <w:pPr>
        <w:pStyle w:val="Level2"/>
      </w:pPr>
      <w:r>
        <w:t>t</w:t>
      </w:r>
      <w:r w:rsidR="00BE79B5" w:rsidRPr="00BE79B5">
        <w:t>he combined nomenclature (CN) code (8 digits), the gross weight and net weight (in kg) of the goods (if the good contains accumulator, it’s weight has to be indicated separately)</w:t>
      </w:r>
      <w:r w:rsidR="004C2071" w:rsidRPr="00250DED">
        <w:t xml:space="preserve">, </w:t>
      </w:r>
    </w:p>
    <w:p w14:paraId="4C1C5943" w14:textId="0D77DF86" w:rsidR="00BE79B5" w:rsidRPr="00BE79B5" w:rsidRDefault="00BE79B5" w:rsidP="00BE79B5">
      <w:pPr>
        <w:pStyle w:val="Level2"/>
      </w:pPr>
      <w:r w:rsidRPr="00BE79B5">
        <w:t>the type of packaging material (paper/cardboard, wood, plastic, polystyrene, aluminium, black metal) and weight (in kg) of each type of packaging material.</w:t>
      </w:r>
    </w:p>
    <w:p w14:paraId="3B8C6678" w14:textId="4C371800" w:rsidR="00BE79B5" w:rsidRPr="00BE79B5" w:rsidRDefault="00BE79B5" w:rsidP="00BE79B5">
      <w:pPr>
        <w:pStyle w:val="Level1"/>
        <w:numPr>
          <w:ilvl w:val="0"/>
          <w:numId w:val="0"/>
        </w:numPr>
        <w:ind w:left="709"/>
      </w:pPr>
      <w:r w:rsidRPr="00BE79B5">
        <w:t>In a) and b) subsections mentioned information has to be indicated for each item of the invoice.</w:t>
      </w:r>
    </w:p>
    <w:p w14:paraId="77A3DD98" w14:textId="77777777" w:rsidR="00380DA2" w:rsidRDefault="00380DA2" w:rsidP="005441D9">
      <w:pPr>
        <w:pStyle w:val="Heading2"/>
      </w:pPr>
      <w:r>
        <w:t>Annexes to the Agreement</w:t>
      </w:r>
    </w:p>
    <w:p w14:paraId="6478F765" w14:textId="77777777" w:rsidR="00380DA2" w:rsidRDefault="00380DA2" w:rsidP="005441D9">
      <w:pPr>
        <w:pStyle w:val="Level1"/>
      </w:pPr>
      <w:r>
        <w:t>Annex 1 – Order Specification.</w:t>
      </w:r>
    </w:p>
    <w:p w14:paraId="0FB7BC2E" w14:textId="77777777" w:rsidR="00670638" w:rsidRDefault="00670638" w:rsidP="005441D9">
      <w:pPr>
        <w:pStyle w:val="Level1"/>
      </w:pPr>
      <w:r>
        <w:t>Annex 2 – Authorised Persons and Contact Persons.</w:t>
      </w:r>
    </w:p>
    <w:p w14:paraId="062B40A8" w14:textId="38A01EA4" w:rsidR="00076D03" w:rsidRDefault="00076D03" w:rsidP="005441D9">
      <w:pPr>
        <w:pStyle w:val="Level1"/>
      </w:pPr>
      <w:r>
        <w:t xml:space="preserve">Annex 3 – Procedure for placing an Oder, fulfilment and transfer and acceptance of an Order. </w:t>
      </w:r>
    </w:p>
    <w:p w14:paraId="6FDF4E8F" w14:textId="77777777" w:rsidR="00380DA2" w:rsidRDefault="00380DA2" w:rsidP="005441D9">
      <w:pPr>
        <w:pStyle w:val="Heading2"/>
      </w:pPr>
      <w:r>
        <w:t>Signatures of the Parties</w:t>
      </w:r>
    </w:p>
    <w:p w14:paraId="64D5B04C" w14:textId="5B683E70" w:rsidR="007220B3" w:rsidRDefault="007220B3" w:rsidP="005441D9">
      <w:pPr>
        <w:pStyle w:val="Level1"/>
      </w:pPr>
      <w:r>
        <w:t>By signing these special provisions of the Agreement, the Parties agree to the general provisions of the Agreement and Annexes to the Agreement as appended</w:t>
      </w:r>
      <w:r w:rsidR="00B0070E">
        <w:t xml:space="preserve"> and amended herein</w:t>
      </w:r>
      <w:r>
        <w:t>.</w:t>
      </w:r>
    </w:p>
    <w:p w14:paraId="5B1F3E22" w14:textId="49644E0F" w:rsidR="005D6049" w:rsidRDefault="005D6049" w:rsidP="005D6049">
      <w:pPr>
        <w:pStyle w:val="Level1"/>
      </w:pPr>
      <w:proofErr w:type="gramStart"/>
      <w:r w:rsidRPr="002652A8">
        <w:rPr>
          <w:b/>
          <w:color w:val="7030A0"/>
        </w:rPr>
        <w:t>{!should</w:t>
      </w:r>
      <w:proofErr w:type="gramEnd"/>
      <w:r w:rsidRPr="002652A8">
        <w:rPr>
          <w:b/>
          <w:color w:val="7030A0"/>
        </w:rPr>
        <w:t xml:space="preserve"> be deleted if not applicable!}</w:t>
      </w:r>
      <w:r w:rsidRPr="002652A8">
        <w:rPr>
          <w:color w:val="7030A0"/>
        </w:rPr>
        <w:t xml:space="preserve"> </w:t>
      </w:r>
      <w:r w:rsidRPr="005D6049">
        <w:rPr>
          <w:color w:val="7030A0"/>
        </w:rPr>
        <w:t>The Agreement, together with its Annexes is signed with a secure electronic signature and contains a time stamp. The Contractor shall send the Agreement signed with a secure electronic signature and containing a time stamp within one working day of signing the Agreement to the Customer’s e-mail: kanceleja@latvenergo.lv. The date of signing the Agreement is the date of the last added secure electronic signature and its time stamp.</w:t>
      </w:r>
    </w:p>
    <w:p w14:paraId="2813811F" w14:textId="77777777" w:rsidR="005D6049" w:rsidRDefault="005D6049" w:rsidP="005D6049">
      <w:pPr>
        <w:pStyle w:val="Level1"/>
        <w:numPr>
          <w:ilvl w:val="0"/>
          <w:numId w:val="0"/>
        </w:numPr>
        <w:ind w:left="709"/>
      </w:pPr>
    </w:p>
    <w:p w14:paraId="74D92E7F" w14:textId="77777777" w:rsidR="007220B3" w:rsidRPr="007220B3" w:rsidRDefault="007220B3" w:rsidP="005441D9">
      <w:pPr>
        <w:pStyle w:val="Level1"/>
        <w:numPr>
          <w:ilvl w:val="0"/>
          <w:numId w:val="0"/>
        </w:numPr>
        <w:ind w:left="70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07"/>
      </w:tblGrid>
      <w:tr w:rsidR="00380DA2" w14:paraId="51E259AF" w14:textId="77777777" w:rsidTr="007A4A3E">
        <w:tc>
          <w:tcPr>
            <w:tcW w:w="4927" w:type="dxa"/>
          </w:tcPr>
          <w:p w14:paraId="4AD9A4A3" w14:textId="77777777" w:rsidR="00380DA2" w:rsidRPr="00380DA2" w:rsidRDefault="00E42EB2" w:rsidP="005441D9">
            <w:pPr>
              <w:pStyle w:val="Level1"/>
              <w:numPr>
                <w:ilvl w:val="0"/>
                <w:numId w:val="0"/>
              </w:numPr>
              <w:rPr>
                <w:b/>
              </w:rPr>
            </w:pPr>
            <w:r>
              <w:rPr>
                <w:b/>
              </w:rPr>
              <w:t>CUSTOMER</w:t>
            </w:r>
          </w:p>
        </w:tc>
        <w:tc>
          <w:tcPr>
            <w:tcW w:w="4927" w:type="dxa"/>
          </w:tcPr>
          <w:p w14:paraId="1A8DEDA4" w14:textId="77777777" w:rsidR="00380DA2" w:rsidRPr="00380DA2" w:rsidRDefault="00C16F0F" w:rsidP="005441D9">
            <w:pPr>
              <w:pStyle w:val="Level1"/>
              <w:numPr>
                <w:ilvl w:val="0"/>
                <w:numId w:val="0"/>
              </w:numPr>
              <w:rPr>
                <w:b/>
              </w:rPr>
            </w:pPr>
            <w:r>
              <w:rPr>
                <w:b/>
              </w:rPr>
              <w:t xml:space="preserve"> CONTRACTOR</w:t>
            </w:r>
          </w:p>
        </w:tc>
      </w:tr>
      <w:tr w:rsidR="00380DA2" w14:paraId="3422D9C4" w14:textId="77777777" w:rsidTr="007A4A3E">
        <w:tc>
          <w:tcPr>
            <w:tcW w:w="4927" w:type="dxa"/>
          </w:tcPr>
          <w:p w14:paraId="739775BF" w14:textId="77777777" w:rsidR="00380DA2" w:rsidRDefault="00380DA2" w:rsidP="005441D9">
            <w:pPr>
              <w:pStyle w:val="Level1"/>
              <w:numPr>
                <w:ilvl w:val="0"/>
                <w:numId w:val="0"/>
              </w:numPr>
              <w:tabs>
                <w:tab w:val="right" w:pos="4711"/>
              </w:tabs>
              <w:spacing w:after="0"/>
              <w:jc w:val="left"/>
            </w:pPr>
            <w:proofErr w:type="spellStart"/>
            <w:r>
              <w:t>Latvenergo</w:t>
            </w:r>
            <w:proofErr w:type="spellEnd"/>
            <w:r>
              <w:t xml:space="preserve"> AS</w:t>
            </w:r>
            <w:r>
              <w:tab/>
            </w:r>
          </w:p>
        </w:tc>
        <w:tc>
          <w:tcPr>
            <w:tcW w:w="4927" w:type="dxa"/>
          </w:tcPr>
          <w:p w14:paraId="148D252A" w14:textId="32BF96D9" w:rsidR="004038C0" w:rsidRPr="00686CD5" w:rsidRDefault="00257D17" w:rsidP="005441D9">
            <w:pPr>
              <w:pStyle w:val="NoSpacing"/>
              <w:rPr>
                <w:b/>
              </w:rPr>
            </w:pPr>
            <w:bookmarkStart w:id="8" w:name="ContPartner2"/>
            <w:r w:rsidRPr="00686CD5">
              <w:rPr>
                <w:rStyle w:val="PlaceholderText"/>
                <w:color w:val="00B050"/>
              </w:rPr>
              <w:t>-</w:t>
            </w:r>
            <w:bookmarkEnd w:id="8"/>
            <w:r w:rsidRPr="00686CD5">
              <w:rPr>
                <w:rStyle w:val="PlaceholderText"/>
                <w:color w:val="00B050"/>
              </w:rPr>
              <w:t xml:space="preserve"> </w:t>
            </w:r>
            <w:bookmarkStart w:id="9" w:name="ContPartnerForm2"/>
            <w:r w:rsidRPr="00686CD5">
              <w:rPr>
                <w:rStyle w:val="PlaceholderText"/>
                <w:color w:val="00B050"/>
              </w:rPr>
              <w:t>-</w:t>
            </w:r>
            <w:bookmarkEnd w:id="9"/>
          </w:p>
          <w:p w14:paraId="05D76AA4" w14:textId="77777777" w:rsidR="00380DA2" w:rsidRDefault="00380DA2" w:rsidP="005441D9">
            <w:pPr>
              <w:pStyle w:val="Level1"/>
              <w:numPr>
                <w:ilvl w:val="0"/>
                <w:numId w:val="0"/>
              </w:numPr>
              <w:spacing w:after="0"/>
              <w:jc w:val="left"/>
            </w:pPr>
          </w:p>
        </w:tc>
      </w:tr>
      <w:tr w:rsidR="007A4A3E" w14:paraId="5ABFF03A" w14:textId="77777777" w:rsidTr="007A4A3E">
        <w:tc>
          <w:tcPr>
            <w:tcW w:w="4927" w:type="dxa"/>
          </w:tcPr>
          <w:p w14:paraId="73CEA719" w14:textId="77777777" w:rsidR="000E098C" w:rsidRDefault="000E098C" w:rsidP="005441D9">
            <w:pPr>
              <w:pStyle w:val="Level1"/>
              <w:numPr>
                <w:ilvl w:val="0"/>
                <w:numId w:val="0"/>
              </w:numPr>
              <w:spacing w:after="0"/>
              <w:jc w:val="left"/>
            </w:pPr>
          </w:p>
          <w:p w14:paraId="59ED6D21" w14:textId="77777777" w:rsidR="007A4A3E" w:rsidRDefault="007A4A3E" w:rsidP="005441D9">
            <w:pPr>
              <w:pStyle w:val="Level1"/>
              <w:numPr>
                <w:ilvl w:val="0"/>
                <w:numId w:val="0"/>
              </w:numPr>
              <w:spacing w:after="0"/>
              <w:jc w:val="left"/>
            </w:pPr>
            <w:r>
              <w:t>________________________________</w:t>
            </w:r>
          </w:p>
          <w:p w14:paraId="04807F5B" w14:textId="77777777" w:rsidR="007A4A3E" w:rsidRDefault="00275E31" w:rsidP="005441D9">
            <w:pPr>
              <w:pStyle w:val="Level1"/>
              <w:numPr>
                <w:ilvl w:val="0"/>
                <w:numId w:val="0"/>
              </w:numPr>
              <w:spacing w:after="0"/>
              <w:jc w:val="left"/>
            </w:pPr>
            <w:sdt>
              <w:sdtPr>
                <w:rPr>
                  <w:rStyle w:val="Style1"/>
                </w:rPr>
                <w:alias w:val="representative"/>
                <w:tag w:val="pārstāvis"/>
                <w:id w:val="-2038338945"/>
                <w:placeholder>
                  <w:docPart w:val="4183284B75E7463C84E76779F92BE513"/>
                </w:placeholder>
                <w:showingPlcHdr/>
                <w:comboBox>
                  <w:listItem w:value="Choose an item."/>
                  <w:listItem w:displayText="Chief Executive Officer Mārtiņš Čakste" w:value="Chief Executive Officer Mārtiņš Čakste"/>
                  <w:listItem w:displayText="Chief Commercial Officer Dmitrijs Juskovecs" w:value="Chief Commercial Officer Dmitrijs Juskovecs"/>
                  <w:listItem w:displayText="Chief Financial Officer Guntars Baļčūns" w:value="Chief Financial Officer Guntars Baļčūns"/>
                  <w:listItem w:displayText="Chief Operating Officer Harijs Teteris" w:value="Chief Operating Officer Harijs Teteris"/>
                  <w:listItem w:displayText="Chief Development Officer Kaspars Cikmačs" w:value="Chief Development Officer Kaspars Cikmačs"/>
                  <w:listItem w:displayText="Chief Administrative Officer Arnis Kurgs" w:value="Administratīvais direktors Arnis Kurgs"/>
                </w:comboBox>
              </w:sdtPr>
              <w:sdtEndPr>
                <w:rPr>
                  <w:rStyle w:val="DefaultParagraphFont"/>
                  <w:i/>
                </w:rPr>
              </w:sdtEndPr>
              <w:sdtContent>
                <w:r w:rsidR="009353F9">
                  <w:rPr>
                    <w:rStyle w:val="PlaceholderText"/>
                    <w:i/>
                    <w:color w:val="00B050"/>
                  </w:rPr>
                  <w:t>[select or enter representative]</w:t>
                </w:r>
              </w:sdtContent>
            </w:sdt>
          </w:p>
        </w:tc>
        <w:tc>
          <w:tcPr>
            <w:tcW w:w="4927" w:type="dxa"/>
          </w:tcPr>
          <w:p w14:paraId="4BC58226" w14:textId="77777777" w:rsidR="000E098C" w:rsidRDefault="000E098C" w:rsidP="005441D9">
            <w:pPr>
              <w:pStyle w:val="Level1"/>
              <w:numPr>
                <w:ilvl w:val="0"/>
                <w:numId w:val="0"/>
              </w:numPr>
              <w:spacing w:after="0"/>
              <w:jc w:val="left"/>
            </w:pPr>
          </w:p>
          <w:p w14:paraId="731ED7A0" w14:textId="77777777" w:rsidR="007A4A3E" w:rsidRDefault="007A4A3E" w:rsidP="005441D9">
            <w:pPr>
              <w:pStyle w:val="Level1"/>
              <w:numPr>
                <w:ilvl w:val="0"/>
                <w:numId w:val="0"/>
              </w:numPr>
              <w:spacing w:after="0"/>
              <w:jc w:val="left"/>
            </w:pPr>
            <w:r>
              <w:t>________________________________</w:t>
            </w:r>
          </w:p>
          <w:p w14:paraId="0142FD94" w14:textId="77777777" w:rsidR="007A4A3E" w:rsidRDefault="00275E31" w:rsidP="005441D9">
            <w:pPr>
              <w:pStyle w:val="Level1"/>
              <w:numPr>
                <w:ilvl w:val="0"/>
                <w:numId w:val="0"/>
              </w:numPr>
              <w:spacing w:after="0"/>
              <w:jc w:val="left"/>
            </w:pPr>
            <w:sdt>
              <w:sdtPr>
                <w:alias w:val="representative"/>
                <w:tag w:val="pārstāvis"/>
                <w:id w:val="-721295115"/>
                <w:placeholder>
                  <w:docPart w:val="C22F259FD268489F95A169DE971BDF74"/>
                </w:placeholder>
                <w:showingPlcHdr/>
                <w:text/>
              </w:sdtPr>
              <w:sdtEndPr/>
              <w:sdtContent>
                <w:r w:rsidR="009353F9">
                  <w:rPr>
                    <w:rStyle w:val="PlaceholderText"/>
                    <w:i/>
                    <w:color w:val="00B050"/>
                  </w:rPr>
                  <w:t>[enter representative]</w:t>
                </w:r>
              </w:sdtContent>
            </w:sdt>
          </w:p>
          <w:p w14:paraId="0206D256" w14:textId="77777777" w:rsidR="007A4A3E" w:rsidRDefault="007A4A3E" w:rsidP="005441D9">
            <w:pPr>
              <w:pStyle w:val="Level1"/>
              <w:numPr>
                <w:ilvl w:val="0"/>
                <w:numId w:val="0"/>
              </w:numPr>
              <w:spacing w:after="0"/>
              <w:jc w:val="left"/>
            </w:pPr>
            <w:r>
              <w:t xml:space="preserve"> </w:t>
            </w:r>
          </w:p>
        </w:tc>
      </w:tr>
      <w:tr w:rsidR="007A4A3E" w14:paraId="3811B9B9" w14:textId="77777777" w:rsidTr="007A4A3E">
        <w:tc>
          <w:tcPr>
            <w:tcW w:w="4927" w:type="dxa"/>
          </w:tcPr>
          <w:p w14:paraId="2C6741F0" w14:textId="77777777" w:rsidR="00B57375" w:rsidRDefault="00B57375" w:rsidP="005441D9">
            <w:pPr>
              <w:pStyle w:val="Level1"/>
              <w:numPr>
                <w:ilvl w:val="0"/>
                <w:numId w:val="0"/>
              </w:numPr>
              <w:spacing w:after="0"/>
              <w:jc w:val="left"/>
            </w:pPr>
          </w:p>
          <w:p w14:paraId="32F947E4" w14:textId="77777777" w:rsidR="00D04898" w:rsidRDefault="00D04898" w:rsidP="00D04898">
            <w:pPr>
              <w:pStyle w:val="Level1"/>
              <w:numPr>
                <w:ilvl w:val="0"/>
                <w:numId w:val="0"/>
              </w:numPr>
              <w:spacing w:after="0"/>
              <w:jc w:val="left"/>
            </w:pPr>
            <w:r>
              <w:t>________________________________</w:t>
            </w:r>
          </w:p>
          <w:p w14:paraId="4E441DBA" w14:textId="2047C82D" w:rsidR="007A4A3E" w:rsidRDefault="00275E31" w:rsidP="00D04898">
            <w:pPr>
              <w:pStyle w:val="Level1"/>
              <w:numPr>
                <w:ilvl w:val="0"/>
                <w:numId w:val="0"/>
              </w:numPr>
              <w:spacing w:after="0"/>
              <w:jc w:val="left"/>
            </w:pPr>
            <w:sdt>
              <w:sdtPr>
                <w:rPr>
                  <w:rStyle w:val="Style1"/>
                </w:rPr>
                <w:alias w:val="representative"/>
                <w:tag w:val="pārstāvis"/>
                <w:id w:val="1964923481"/>
                <w:placeholder>
                  <w:docPart w:val="FD6820D420A3483FA63BAFBF0A8D2109"/>
                </w:placeholder>
                <w:showingPlcHdr/>
                <w:comboBox>
                  <w:listItem w:value="Choose an item."/>
                  <w:listItem w:displayText="Chief Executive Officer Mārtiņš Čakste" w:value="Chief Executive Officer Mārtiņš Čakste"/>
                  <w:listItem w:displayText="Chief Commercial Officer Dmitrijs Juskovecs" w:value="Chief Commercial Officer Dmitrijs Juskovecs"/>
                  <w:listItem w:displayText="Chief Financial Officer Guntars Baļčūns" w:value="Chief Financial Officer Guntars Baļčūns"/>
                  <w:listItem w:displayText="Chief Operating Officer Harijs Teteris" w:value="Chief Operating Officer Harijs Teteris"/>
                  <w:listItem w:displayText="Chief Development Officer Kaspars Cikmačs" w:value="Chief Development Officer Kaspars Cikmačs"/>
                  <w:listItem w:displayText="Chief Administrative Officer Arnis Kurgs" w:value="Administratīvais direktors Arnis Kurgs"/>
                </w:comboBox>
              </w:sdtPr>
              <w:sdtEndPr>
                <w:rPr>
                  <w:rStyle w:val="DefaultParagraphFont"/>
                  <w:i/>
                </w:rPr>
              </w:sdtEndPr>
              <w:sdtContent>
                <w:r w:rsidR="00D04898">
                  <w:rPr>
                    <w:rStyle w:val="PlaceholderText"/>
                    <w:i/>
                    <w:color w:val="00B050"/>
                  </w:rPr>
                  <w:t>[select or enter representative]</w:t>
                </w:r>
              </w:sdtContent>
            </w:sdt>
          </w:p>
        </w:tc>
        <w:tc>
          <w:tcPr>
            <w:tcW w:w="4927" w:type="dxa"/>
          </w:tcPr>
          <w:p w14:paraId="747C1084" w14:textId="77777777" w:rsidR="00B57375" w:rsidRDefault="00B57375" w:rsidP="005441D9">
            <w:pPr>
              <w:pStyle w:val="Level1"/>
              <w:numPr>
                <w:ilvl w:val="0"/>
                <w:numId w:val="0"/>
              </w:numPr>
              <w:spacing w:after="0"/>
              <w:jc w:val="left"/>
            </w:pPr>
          </w:p>
          <w:p w14:paraId="56928559" w14:textId="77777777" w:rsidR="007A4A3E" w:rsidRDefault="007A4A3E" w:rsidP="005441D9">
            <w:pPr>
              <w:pStyle w:val="Level1"/>
              <w:numPr>
                <w:ilvl w:val="0"/>
                <w:numId w:val="0"/>
              </w:numPr>
              <w:spacing w:after="0"/>
              <w:jc w:val="left"/>
            </w:pPr>
            <w:r>
              <w:t>________________________________</w:t>
            </w:r>
          </w:p>
          <w:p w14:paraId="4E1288AA" w14:textId="77777777" w:rsidR="007A4A3E" w:rsidRDefault="00275E31" w:rsidP="005441D9">
            <w:pPr>
              <w:pStyle w:val="Level1"/>
              <w:numPr>
                <w:ilvl w:val="0"/>
                <w:numId w:val="0"/>
              </w:numPr>
              <w:spacing w:after="0"/>
              <w:jc w:val="left"/>
            </w:pPr>
            <w:sdt>
              <w:sdtPr>
                <w:alias w:val="representative"/>
                <w:tag w:val="pārstāvis"/>
                <w:id w:val="-1874371931"/>
                <w:placeholder>
                  <w:docPart w:val="B869AD2716D8495781B0FCC9FB8D4633"/>
                </w:placeholder>
                <w:showingPlcHdr/>
                <w:text/>
              </w:sdtPr>
              <w:sdtEndPr/>
              <w:sdtContent>
                <w:r w:rsidR="009353F9">
                  <w:rPr>
                    <w:rStyle w:val="PlaceholderText"/>
                    <w:i/>
                    <w:color w:val="00B050"/>
                  </w:rPr>
                  <w:t>[enter representative]</w:t>
                </w:r>
              </w:sdtContent>
            </w:sdt>
          </w:p>
        </w:tc>
      </w:tr>
    </w:tbl>
    <w:p w14:paraId="1B0ED17D" w14:textId="77777777" w:rsidR="0017763D" w:rsidRDefault="0017763D" w:rsidP="00361A44">
      <w:pPr>
        <w:spacing w:after="200" w:line="240" w:lineRule="auto"/>
      </w:pPr>
      <w:r>
        <w:br w:type="page"/>
      </w:r>
    </w:p>
    <w:p w14:paraId="2DCFEA6D" w14:textId="12CD5412" w:rsidR="00D4690C" w:rsidRDefault="00D4690C" w:rsidP="00C24EBB">
      <w:pPr>
        <w:pStyle w:val="NoSpacing"/>
        <w:jc w:val="right"/>
      </w:pPr>
      <w:r>
        <w:lastRenderedPageBreak/>
        <w:t>Annex 1 to the Agreement</w:t>
      </w:r>
    </w:p>
    <w:p w14:paraId="6A1EFA6C" w14:textId="77777777" w:rsidR="00C24EBB" w:rsidRDefault="00C24EBB" w:rsidP="00C24EBB">
      <w:pPr>
        <w:pStyle w:val="NoSpacing"/>
        <w:jc w:val="right"/>
      </w:pPr>
    </w:p>
    <w:p w14:paraId="1C6113FE" w14:textId="77777777" w:rsidR="00D4690C" w:rsidRDefault="00D4690C" w:rsidP="005441D9">
      <w:pPr>
        <w:pStyle w:val="Title"/>
      </w:pPr>
      <w:r>
        <w:t>Order Specification</w:t>
      </w:r>
    </w:p>
    <w:p w14:paraId="5348BA2F" w14:textId="77777777" w:rsidR="00795B37" w:rsidRDefault="00795B37" w:rsidP="004112B6">
      <w:pPr>
        <w:spacing w:line="240" w:lineRule="auto"/>
      </w:pPr>
    </w:p>
    <w:p w14:paraId="40978543" w14:textId="77777777" w:rsidR="00670638" w:rsidRDefault="00670638" w:rsidP="004112B6">
      <w:pPr>
        <w:spacing w:after="200" w:line="240" w:lineRule="auto"/>
        <w:jc w:val="left"/>
      </w:pPr>
      <w:r>
        <w:br w:type="page"/>
      </w:r>
    </w:p>
    <w:p w14:paraId="27901572" w14:textId="4179F0CE" w:rsidR="00670638" w:rsidRDefault="00670638" w:rsidP="00C24EBB">
      <w:pPr>
        <w:pStyle w:val="NoSpacing"/>
        <w:jc w:val="right"/>
      </w:pPr>
      <w:r>
        <w:lastRenderedPageBreak/>
        <w:t>Annex 2 to the Agreement</w:t>
      </w:r>
    </w:p>
    <w:p w14:paraId="7E17D411" w14:textId="77777777" w:rsidR="00C24EBB" w:rsidRDefault="00C24EBB" w:rsidP="00C24EBB">
      <w:pPr>
        <w:pStyle w:val="NoSpacing"/>
        <w:jc w:val="right"/>
      </w:pPr>
    </w:p>
    <w:p w14:paraId="7D7CE889" w14:textId="732F8A15" w:rsidR="00670638" w:rsidRDefault="00670638" w:rsidP="00C24EBB">
      <w:pPr>
        <w:pStyle w:val="Title"/>
      </w:pPr>
      <w:r>
        <w:t>Authorised Persons and Contact Persons</w:t>
      </w:r>
    </w:p>
    <w:p w14:paraId="01D135DA" w14:textId="77777777" w:rsidR="00C24EBB" w:rsidRPr="00C24EBB" w:rsidRDefault="00C24EBB" w:rsidP="00C24EBB"/>
    <w:p w14:paraId="483CE456" w14:textId="77777777" w:rsidR="00045560" w:rsidRDefault="00045560" w:rsidP="004112B6">
      <w:pPr>
        <w:spacing w:line="240" w:lineRule="auto"/>
        <w:rPr>
          <w:b/>
        </w:rPr>
      </w:pPr>
      <w:r>
        <w:rPr>
          <w:b/>
        </w:rPr>
        <w:t>Contact persons</w:t>
      </w:r>
    </w:p>
    <w:p w14:paraId="63109BCB" w14:textId="2D483BDA" w:rsidR="00045560" w:rsidRDefault="00045560" w:rsidP="004112B6">
      <w:pPr>
        <w:spacing w:line="240" w:lineRule="auto"/>
      </w:pPr>
      <w:r>
        <w:t xml:space="preserve">For the purposes of coordinating the fulfilment of the Agreement and provision of replies relating to the Order, as well as receiving invoices, the following persons are designated as Contact Persons on behalf of the </w:t>
      </w:r>
      <w:r>
        <w:rPr>
          <w:b/>
        </w:rPr>
        <w:t>Customer:</w:t>
      </w:r>
    </w:p>
    <w:tbl>
      <w:tblPr>
        <w:tblStyle w:val="TableGrid"/>
        <w:tblW w:w="0" w:type="auto"/>
        <w:tblLook w:val="04A0" w:firstRow="1" w:lastRow="0" w:firstColumn="1" w:lastColumn="0" w:noHBand="0" w:noVBand="1"/>
      </w:tblPr>
      <w:tblGrid>
        <w:gridCol w:w="2061"/>
        <w:gridCol w:w="1675"/>
        <w:gridCol w:w="2230"/>
        <w:gridCol w:w="1951"/>
      </w:tblGrid>
      <w:tr w:rsidR="00B0070E" w14:paraId="20A31112" w14:textId="3A055B6F" w:rsidTr="007C5D88">
        <w:tc>
          <w:tcPr>
            <w:tcW w:w="2061" w:type="dxa"/>
          </w:tcPr>
          <w:p w14:paraId="0F35B1CF" w14:textId="77777777" w:rsidR="00B0070E" w:rsidRDefault="00B0070E" w:rsidP="005441D9">
            <w:r>
              <w:t>Name and Surname</w:t>
            </w:r>
          </w:p>
        </w:tc>
        <w:tc>
          <w:tcPr>
            <w:tcW w:w="1675" w:type="dxa"/>
          </w:tcPr>
          <w:p w14:paraId="19F31DBB" w14:textId="77777777" w:rsidR="00B0070E" w:rsidRDefault="00B0070E" w:rsidP="005441D9">
            <w:r>
              <w:t>Position</w:t>
            </w:r>
          </w:p>
        </w:tc>
        <w:tc>
          <w:tcPr>
            <w:tcW w:w="2230" w:type="dxa"/>
          </w:tcPr>
          <w:p w14:paraId="1EC84602" w14:textId="77777777" w:rsidR="00B0070E" w:rsidRDefault="00B0070E" w:rsidP="005441D9">
            <w:r>
              <w:t>Phone number</w:t>
            </w:r>
          </w:p>
        </w:tc>
        <w:tc>
          <w:tcPr>
            <w:tcW w:w="1951" w:type="dxa"/>
          </w:tcPr>
          <w:p w14:paraId="0432819D" w14:textId="77777777" w:rsidR="00B0070E" w:rsidRDefault="00B0070E" w:rsidP="005441D9">
            <w:r>
              <w:t>E-mail address</w:t>
            </w:r>
          </w:p>
        </w:tc>
      </w:tr>
      <w:tr w:rsidR="00B0070E" w14:paraId="45523312" w14:textId="38E8A638" w:rsidTr="007C5D88">
        <w:tc>
          <w:tcPr>
            <w:tcW w:w="2061" w:type="dxa"/>
          </w:tcPr>
          <w:p w14:paraId="2AD29963" w14:textId="77777777" w:rsidR="00B0070E" w:rsidRDefault="00B0070E" w:rsidP="005441D9"/>
        </w:tc>
        <w:tc>
          <w:tcPr>
            <w:tcW w:w="1675" w:type="dxa"/>
          </w:tcPr>
          <w:p w14:paraId="6C532721" w14:textId="77777777" w:rsidR="00B0070E" w:rsidRDefault="00B0070E" w:rsidP="005441D9"/>
        </w:tc>
        <w:tc>
          <w:tcPr>
            <w:tcW w:w="2230" w:type="dxa"/>
          </w:tcPr>
          <w:p w14:paraId="4D1117B8" w14:textId="77777777" w:rsidR="00B0070E" w:rsidRDefault="00B0070E" w:rsidP="005441D9"/>
        </w:tc>
        <w:tc>
          <w:tcPr>
            <w:tcW w:w="1951" w:type="dxa"/>
          </w:tcPr>
          <w:p w14:paraId="23C7DC11" w14:textId="77777777" w:rsidR="00B0070E" w:rsidRDefault="00B0070E" w:rsidP="005441D9"/>
        </w:tc>
      </w:tr>
    </w:tbl>
    <w:p w14:paraId="71F6C940" w14:textId="77777777" w:rsidR="001C1393" w:rsidRDefault="001C1393" w:rsidP="00D474FC">
      <w:pPr>
        <w:spacing w:line="240" w:lineRule="auto"/>
      </w:pPr>
    </w:p>
    <w:p w14:paraId="6767112B" w14:textId="77777777" w:rsidR="00795B37" w:rsidRDefault="00795B37" w:rsidP="00D474FC">
      <w:pPr>
        <w:spacing w:line="240" w:lineRule="auto"/>
      </w:pPr>
      <w:r>
        <w:t xml:space="preserve">For the purposes of coordinating the fulfilment of the Agreement and provision of replies relating to the Order, as well as the following persons are designated as Contact Persons on behalf of the </w:t>
      </w:r>
      <w:r>
        <w:rPr>
          <w:b/>
        </w:rPr>
        <w:t>Contractor</w:t>
      </w:r>
      <w:r>
        <w:t>:</w:t>
      </w:r>
    </w:p>
    <w:tbl>
      <w:tblPr>
        <w:tblStyle w:val="TableGrid"/>
        <w:tblW w:w="0" w:type="auto"/>
        <w:tblLook w:val="04A0" w:firstRow="1" w:lastRow="0" w:firstColumn="1" w:lastColumn="0" w:noHBand="0" w:noVBand="1"/>
      </w:tblPr>
      <w:tblGrid>
        <w:gridCol w:w="2409"/>
        <w:gridCol w:w="2407"/>
        <w:gridCol w:w="2406"/>
        <w:gridCol w:w="2406"/>
      </w:tblGrid>
      <w:tr w:rsidR="00795B37" w14:paraId="5B42FE6C" w14:textId="77777777" w:rsidTr="00691F78">
        <w:tc>
          <w:tcPr>
            <w:tcW w:w="2463" w:type="dxa"/>
          </w:tcPr>
          <w:p w14:paraId="780A91EF" w14:textId="77777777" w:rsidR="00795B37" w:rsidRDefault="00795B37" w:rsidP="005441D9">
            <w:r>
              <w:t>Name and Surname</w:t>
            </w:r>
          </w:p>
        </w:tc>
        <w:tc>
          <w:tcPr>
            <w:tcW w:w="2463" w:type="dxa"/>
          </w:tcPr>
          <w:p w14:paraId="488D6C91" w14:textId="77777777" w:rsidR="00795B37" w:rsidRDefault="00795B37" w:rsidP="005441D9">
            <w:r>
              <w:t>Position</w:t>
            </w:r>
          </w:p>
        </w:tc>
        <w:tc>
          <w:tcPr>
            <w:tcW w:w="2464" w:type="dxa"/>
          </w:tcPr>
          <w:p w14:paraId="748AE27F" w14:textId="77777777" w:rsidR="00795B37" w:rsidRDefault="00795B37" w:rsidP="005441D9">
            <w:r>
              <w:t>Phone number</w:t>
            </w:r>
          </w:p>
        </w:tc>
        <w:tc>
          <w:tcPr>
            <w:tcW w:w="2464" w:type="dxa"/>
          </w:tcPr>
          <w:p w14:paraId="0F200A97" w14:textId="77777777" w:rsidR="00795B37" w:rsidRDefault="00795B37" w:rsidP="005441D9">
            <w:r>
              <w:t>E-mail address</w:t>
            </w:r>
          </w:p>
        </w:tc>
      </w:tr>
      <w:tr w:rsidR="00795B37" w14:paraId="152AA798" w14:textId="77777777" w:rsidTr="00691F78">
        <w:tc>
          <w:tcPr>
            <w:tcW w:w="2463" w:type="dxa"/>
          </w:tcPr>
          <w:p w14:paraId="34275E96" w14:textId="77777777" w:rsidR="00795B37" w:rsidRDefault="00795B37" w:rsidP="005441D9"/>
        </w:tc>
        <w:tc>
          <w:tcPr>
            <w:tcW w:w="2463" w:type="dxa"/>
          </w:tcPr>
          <w:p w14:paraId="656462CD" w14:textId="77777777" w:rsidR="00795B37" w:rsidRDefault="00795B37" w:rsidP="005441D9"/>
        </w:tc>
        <w:tc>
          <w:tcPr>
            <w:tcW w:w="2464" w:type="dxa"/>
          </w:tcPr>
          <w:p w14:paraId="572F4928" w14:textId="77777777" w:rsidR="00795B37" w:rsidRDefault="00795B37" w:rsidP="005441D9"/>
        </w:tc>
        <w:tc>
          <w:tcPr>
            <w:tcW w:w="2464" w:type="dxa"/>
          </w:tcPr>
          <w:p w14:paraId="4C1678F2" w14:textId="77777777" w:rsidR="00795B37" w:rsidRDefault="00795B37" w:rsidP="005441D9"/>
        </w:tc>
      </w:tr>
    </w:tbl>
    <w:p w14:paraId="206C373B" w14:textId="77777777" w:rsidR="00795B37" w:rsidRPr="00045560" w:rsidRDefault="00795B37" w:rsidP="00D474FC">
      <w:pPr>
        <w:spacing w:line="240" w:lineRule="auto"/>
      </w:pPr>
    </w:p>
    <w:p w14:paraId="728F9112" w14:textId="77777777" w:rsidR="00045560" w:rsidRPr="00045560" w:rsidRDefault="00045560" w:rsidP="00D474FC">
      <w:pPr>
        <w:spacing w:line="240" w:lineRule="auto"/>
        <w:rPr>
          <w:b/>
        </w:rPr>
      </w:pPr>
      <w:r>
        <w:rPr>
          <w:b/>
        </w:rPr>
        <w:t>Authorisation</w:t>
      </w:r>
    </w:p>
    <w:p w14:paraId="08BD5A0D" w14:textId="77777777" w:rsidR="00670638" w:rsidRDefault="00670638" w:rsidP="00D474FC">
      <w:pPr>
        <w:spacing w:line="240" w:lineRule="auto"/>
      </w:pPr>
      <w:r>
        <w:t xml:space="preserve">For the purposes of proper fulfilment of the Agreement the following persons are authorised by the </w:t>
      </w:r>
      <w:r>
        <w:rPr>
          <w:b/>
        </w:rPr>
        <w:t>Customer</w:t>
      </w:r>
      <w:r>
        <w:t xml:space="preserve"> to take any necessary actions and sign related documents during the effective period of the Agreement:</w:t>
      </w:r>
    </w:p>
    <w:tbl>
      <w:tblPr>
        <w:tblStyle w:val="TableGrid"/>
        <w:tblW w:w="0" w:type="auto"/>
        <w:tblLook w:val="04A0" w:firstRow="1" w:lastRow="0" w:firstColumn="1" w:lastColumn="0" w:noHBand="0" w:noVBand="1"/>
      </w:tblPr>
      <w:tblGrid>
        <w:gridCol w:w="3205"/>
        <w:gridCol w:w="3205"/>
        <w:gridCol w:w="3218"/>
      </w:tblGrid>
      <w:tr w:rsidR="00670638" w14:paraId="26C14AFA" w14:textId="77777777" w:rsidTr="00670638">
        <w:tc>
          <w:tcPr>
            <w:tcW w:w="3284" w:type="dxa"/>
          </w:tcPr>
          <w:p w14:paraId="63345799" w14:textId="77777777" w:rsidR="00670638" w:rsidRDefault="00670638" w:rsidP="005441D9">
            <w:r>
              <w:t>Name and Surname</w:t>
            </w:r>
          </w:p>
        </w:tc>
        <w:tc>
          <w:tcPr>
            <w:tcW w:w="3285" w:type="dxa"/>
          </w:tcPr>
          <w:p w14:paraId="6A116F3B" w14:textId="77777777" w:rsidR="00670638" w:rsidRDefault="00670638" w:rsidP="005441D9">
            <w:r>
              <w:t>Position</w:t>
            </w:r>
          </w:p>
        </w:tc>
        <w:tc>
          <w:tcPr>
            <w:tcW w:w="3285" w:type="dxa"/>
          </w:tcPr>
          <w:p w14:paraId="39E524CB" w14:textId="77777777" w:rsidR="00670638" w:rsidRDefault="00670638" w:rsidP="005441D9">
            <w:r>
              <w:t>Scope of authorisation</w:t>
            </w:r>
          </w:p>
        </w:tc>
      </w:tr>
      <w:tr w:rsidR="00670638" w14:paraId="1075BF35" w14:textId="77777777" w:rsidTr="00670638">
        <w:tc>
          <w:tcPr>
            <w:tcW w:w="3284" w:type="dxa"/>
          </w:tcPr>
          <w:p w14:paraId="60661A62" w14:textId="77777777" w:rsidR="00670638" w:rsidRDefault="00670638" w:rsidP="005441D9"/>
        </w:tc>
        <w:tc>
          <w:tcPr>
            <w:tcW w:w="3285" w:type="dxa"/>
          </w:tcPr>
          <w:p w14:paraId="480EF8F8" w14:textId="77777777" w:rsidR="00670638" w:rsidRDefault="00670638" w:rsidP="005441D9"/>
        </w:tc>
        <w:tc>
          <w:tcPr>
            <w:tcW w:w="3285" w:type="dxa"/>
          </w:tcPr>
          <w:p w14:paraId="017213FF" w14:textId="77777777" w:rsidR="00670638" w:rsidRDefault="00670638" w:rsidP="005441D9"/>
        </w:tc>
      </w:tr>
    </w:tbl>
    <w:p w14:paraId="1035161F" w14:textId="77777777" w:rsidR="00670638" w:rsidRDefault="00670638" w:rsidP="00D474FC">
      <w:pPr>
        <w:spacing w:line="240" w:lineRule="auto"/>
      </w:pPr>
    </w:p>
    <w:p w14:paraId="5F9E5546" w14:textId="77777777" w:rsidR="00670638" w:rsidRPr="0063122E" w:rsidRDefault="00670638" w:rsidP="00D474FC">
      <w:pPr>
        <w:spacing w:line="240" w:lineRule="auto"/>
      </w:pPr>
      <w:r>
        <w:t xml:space="preserve">For the purposes of proper fulfilment of the Agreement the following persons are authorised by the </w:t>
      </w:r>
      <w:r>
        <w:rPr>
          <w:b/>
        </w:rPr>
        <w:t>Contractor</w:t>
      </w:r>
      <w:r>
        <w:t xml:space="preserve"> to take any necessary actions and sign related documents during the effective period of the Agreement:</w:t>
      </w:r>
    </w:p>
    <w:tbl>
      <w:tblPr>
        <w:tblStyle w:val="TableGrid"/>
        <w:tblW w:w="0" w:type="auto"/>
        <w:tblLook w:val="04A0" w:firstRow="1" w:lastRow="0" w:firstColumn="1" w:lastColumn="0" w:noHBand="0" w:noVBand="1"/>
      </w:tblPr>
      <w:tblGrid>
        <w:gridCol w:w="3205"/>
        <w:gridCol w:w="3205"/>
        <w:gridCol w:w="3218"/>
      </w:tblGrid>
      <w:tr w:rsidR="00670638" w14:paraId="0981F741" w14:textId="77777777" w:rsidTr="00EE4CCF">
        <w:tc>
          <w:tcPr>
            <w:tcW w:w="3284" w:type="dxa"/>
          </w:tcPr>
          <w:p w14:paraId="583A54DA" w14:textId="77777777" w:rsidR="00670638" w:rsidRDefault="00670638" w:rsidP="005441D9">
            <w:r>
              <w:t>Name and Surname</w:t>
            </w:r>
          </w:p>
        </w:tc>
        <w:tc>
          <w:tcPr>
            <w:tcW w:w="3285" w:type="dxa"/>
          </w:tcPr>
          <w:p w14:paraId="50D61F70" w14:textId="77777777" w:rsidR="00670638" w:rsidRDefault="00670638" w:rsidP="005441D9">
            <w:r>
              <w:t>Position</w:t>
            </w:r>
          </w:p>
        </w:tc>
        <w:tc>
          <w:tcPr>
            <w:tcW w:w="3285" w:type="dxa"/>
          </w:tcPr>
          <w:p w14:paraId="4180E946" w14:textId="77777777" w:rsidR="00670638" w:rsidRDefault="00670638" w:rsidP="005441D9">
            <w:r>
              <w:t>Scope of authorisation</w:t>
            </w:r>
          </w:p>
        </w:tc>
      </w:tr>
      <w:tr w:rsidR="00670638" w14:paraId="16FAA863" w14:textId="77777777" w:rsidTr="00EE4CCF">
        <w:tc>
          <w:tcPr>
            <w:tcW w:w="3284" w:type="dxa"/>
          </w:tcPr>
          <w:p w14:paraId="59F71D67" w14:textId="77777777" w:rsidR="00670638" w:rsidRDefault="00670638" w:rsidP="005441D9"/>
        </w:tc>
        <w:tc>
          <w:tcPr>
            <w:tcW w:w="3285" w:type="dxa"/>
          </w:tcPr>
          <w:p w14:paraId="782FD95F" w14:textId="77777777" w:rsidR="00670638" w:rsidRDefault="00670638" w:rsidP="005441D9"/>
        </w:tc>
        <w:tc>
          <w:tcPr>
            <w:tcW w:w="3285" w:type="dxa"/>
          </w:tcPr>
          <w:p w14:paraId="5EB3135C" w14:textId="77777777" w:rsidR="00670638" w:rsidRDefault="00670638" w:rsidP="005441D9"/>
        </w:tc>
      </w:tr>
    </w:tbl>
    <w:p w14:paraId="291A8A06" w14:textId="77777777" w:rsidR="00670638" w:rsidRDefault="00670638" w:rsidP="00D474FC">
      <w:pPr>
        <w:spacing w:line="240" w:lineRule="auto"/>
      </w:pPr>
    </w:p>
    <w:p w14:paraId="7A2DDA86" w14:textId="52F8FE26" w:rsidR="006F2FF1" w:rsidRDefault="00670638" w:rsidP="00D474FC">
      <w:pPr>
        <w:spacing w:line="240" w:lineRule="auto"/>
      </w:pPr>
      <w:r>
        <w:t>The authorisation given within the scope of this Annex do not entitle to amend the Agreement, assign and/or assume new financial liabilities on behalf of the Parties.</w:t>
      </w:r>
    </w:p>
    <w:p w14:paraId="4C25386C" w14:textId="2C9EF20C" w:rsidR="00A3610B" w:rsidRDefault="00A3610B">
      <w:pPr>
        <w:spacing w:after="200"/>
        <w:jc w:val="left"/>
      </w:pPr>
      <w:r>
        <w:br w:type="page"/>
      </w:r>
    </w:p>
    <w:p w14:paraId="08FFC30B" w14:textId="326E2AC9" w:rsidR="00A3610B" w:rsidRDefault="00A3610B" w:rsidP="00A3610B">
      <w:pPr>
        <w:pStyle w:val="NoSpacing"/>
        <w:jc w:val="right"/>
      </w:pPr>
      <w:r>
        <w:lastRenderedPageBreak/>
        <w:t>Annex 3 to the Agreement</w:t>
      </w:r>
    </w:p>
    <w:p w14:paraId="56EA2E4C" w14:textId="77777777" w:rsidR="00A3610B" w:rsidRDefault="00A3610B" w:rsidP="00A3610B">
      <w:pPr>
        <w:pStyle w:val="Subtitle"/>
      </w:pPr>
    </w:p>
    <w:p w14:paraId="31F2D838" w14:textId="77777777" w:rsidR="00B0070E" w:rsidRPr="003149FE" w:rsidRDefault="00B0070E" w:rsidP="00B0070E">
      <w:pPr>
        <w:spacing w:after="200"/>
        <w:jc w:val="center"/>
        <w:rPr>
          <w:b/>
        </w:rPr>
      </w:pPr>
      <w:r w:rsidRPr="003149FE">
        <w:rPr>
          <w:b/>
        </w:rPr>
        <w:t>PROCEDURE FOR PLACING AN ORDER, FULFILMENT AND TRANSFER AND ACCEPTANCE OF AN ORDER</w:t>
      </w:r>
    </w:p>
    <w:p w14:paraId="4C5D98A9" w14:textId="77777777" w:rsidR="00B0070E" w:rsidRDefault="00B0070E" w:rsidP="00B0070E">
      <w:pPr>
        <w:pStyle w:val="Level1"/>
        <w:numPr>
          <w:ilvl w:val="6"/>
          <w:numId w:val="3"/>
        </w:numPr>
        <w:ind w:left="426"/>
      </w:pPr>
      <w:r w:rsidRPr="00955358">
        <w:t>An Order shall be deemed to be coordinated and transferred to the Contractor for performance on the day of en</w:t>
      </w:r>
      <w:r>
        <w:t>try of the Agreement into force</w:t>
      </w:r>
      <w:r w:rsidRPr="00955358">
        <w:t>.</w:t>
      </w:r>
    </w:p>
    <w:p w14:paraId="3DB66DB3" w14:textId="77777777" w:rsidR="00B0070E" w:rsidRDefault="00B0070E" w:rsidP="00B0070E">
      <w:pPr>
        <w:pStyle w:val="Level1"/>
        <w:numPr>
          <w:ilvl w:val="6"/>
          <w:numId w:val="3"/>
        </w:numPr>
        <w:ind w:left="426"/>
      </w:pPr>
      <w:r w:rsidRPr="00955358">
        <w:t>The Contractor shall deliver an Order of Goods (or part thereof) in accordance with the range, amount, reception places, deadlines and other provisions specified in the annex to the Agreement (Order Specification).</w:t>
      </w:r>
    </w:p>
    <w:p w14:paraId="1A9B51DC" w14:textId="77777777" w:rsidR="00B0070E" w:rsidRDefault="00B0070E" w:rsidP="00B0070E">
      <w:pPr>
        <w:pStyle w:val="Level1"/>
        <w:numPr>
          <w:ilvl w:val="6"/>
          <w:numId w:val="3"/>
        </w:numPr>
        <w:ind w:left="426"/>
      </w:pPr>
      <w:r w:rsidRPr="00955358">
        <w:t>No later than 2 (two) business days before the expected delivery, the Contractor shall notify the Customer’s contact person specified in the annex to the Agreement (Authorised Persons and Contact Persons) in writing by e-mail that the Order will be delivered to the specified place, specifying the contact information of the supplier of the Order (vehicle make and state registration number, supplier’s name, surname) to apply for an entry-pass, and the Customer will be able to receive it. The Customer shall ensure acceptance of the Order during its working hours.</w:t>
      </w:r>
    </w:p>
    <w:p w14:paraId="53A012A1" w14:textId="77777777" w:rsidR="00B0070E" w:rsidRDefault="00B0070E" w:rsidP="00B0070E">
      <w:pPr>
        <w:pStyle w:val="Level1"/>
        <w:numPr>
          <w:ilvl w:val="6"/>
          <w:numId w:val="3"/>
        </w:numPr>
        <w:ind w:left="426"/>
      </w:pPr>
      <w:r w:rsidRPr="00955358">
        <w:t>The Contractor shall transfer the Order of Goods (or part thereof) to the Customer together with goods delivery documents prepared in accordance with applicable</w:t>
      </w:r>
      <w:bookmarkStart w:id="10" w:name="_Ref529447140"/>
      <w:r w:rsidRPr="00955358">
        <w:t xml:space="preserve"> laws and regulations. In individual cases, upon agreement between the Parties, an Order of goods (or part thereof) may be transferred with a deed of goods delivery and acceptance.</w:t>
      </w:r>
      <w:bookmarkStart w:id="11" w:name="_Ref529969998"/>
    </w:p>
    <w:p w14:paraId="3EF77CAF" w14:textId="72266792" w:rsidR="00B0070E" w:rsidRDefault="00B0070E" w:rsidP="00B0070E">
      <w:pPr>
        <w:pStyle w:val="Level1"/>
        <w:numPr>
          <w:ilvl w:val="6"/>
          <w:numId w:val="3"/>
        </w:numPr>
        <w:ind w:left="426"/>
      </w:pPr>
      <w:r w:rsidRPr="00955358">
        <w:t>Together with the goods the Contractor shall transfer to the Customer technical documentation</w:t>
      </w:r>
      <w:r>
        <w:t xml:space="preserve"> as listed out in the Agreement (including installation, exploitation manual)</w:t>
      </w:r>
      <w:r w:rsidRPr="00955358">
        <w:t xml:space="preserve">, certificates of origin and warranty </w:t>
      </w:r>
      <w:r>
        <w:t>of these goods</w:t>
      </w:r>
      <w:r w:rsidRPr="00955358">
        <w:t>.</w:t>
      </w:r>
      <w:bookmarkStart w:id="12" w:name="_Ref529448921"/>
      <w:bookmarkEnd w:id="10"/>
      <w:bookmarkEnd w:id="11"/>
    </w:p>
    <w:p w14:paraId="37772961" w14:textId="77777777" w:rsidR="00B0070E" w:rsidRDefault="00B0070E" w:rsidP="00B0070E">
      <w:pPr>
        <w:pStyle w:val="Level1"/>
        <w:numPr>
          <w:ilvl w:val="6"/>
          <w:numId w:val="3"/>
        </w:numPr>
        <w:ind w:left="426"/>
      </w:pPr>
      <w:r w:rsidRPr="00955358">
        <w:t xml:space="preserve">When accepting an Order, the Customer shall be entitled to randomly select the compliance and quality of the goods. If any of the goods do not conform to the requirements defined in this Agreement, including if the goods are not delivered in the specified quantity, the authorised representative of the Customer shall draw up a statement of defects that shall be signed by the authorised representatives of the Parties. Upon agreement between the Parties, the term for elimination of defects shall be specified in the statement of defects. Moreover, in such event the Customer is entitled not to accept and not to pay for the Order in the part related to damaged goods. No later than within the term specified in the statement of defects, the Contractor shall eliminate the defects specified in this statement at their own expense and pay a penalty to the Customer for delayed fulfilment of the Order in accordance with the Clause </w:t>
      </w:r>
      <w:r w:rsidRPr="00955358">
        <w:fldChar w:fldCharType="begin"/>
      </w:r>
      <w:r w:rsidRPr="00955358">
        <w:instrText xml:space="preserve"> REF _Ref529969981 \r \h  \* MERGEFORMAT </w:instrText>
      </w:r>
      <w:r w:rsidRPr="00955358">
        <w:fldChar w:fldCharType="separate"/>
      </w:r>
      <w:r>
        <w:t>4.3</w:t>
      </w:r>
      <w:r w:rsidRPr="00955358">
        <w:fldChar w:fldCharType="end"/>
      </w:r>
      <w:r w:rsidRPr="00955358">
        <w:t xml:space="preserve"> of the general provisions of the Agreement. The term for elimination of the defects indicated in this statement shall not be deemed as extension of the term for the performance of the Order (the specific stage). If the Contractor refuses to sign the statement of defects, it shall be signed unilaterally by the Customer and it shall be binding upon the Contractor.</w:t>
      </w:r>
      <w:bookmarkEnd w:id="12"/>
    </w:p>
    <w:p w14:paraId="2ED67271" w14:textId="77777777" w:rsidR="00CC6156" w:rsidRDefault="00B0070E" w:rsidP="00B0070E">
      <w:pPr>
        <w:pStyle w:val="Level1"/>
        <w:numPr>
          <w:ilvl w:val="6"/>
          <w:numId w:val="3"/>
        </w:numPr>
        <w:ind w:left="426"/>
      </w:pPr>
      <w:r w:rsidRPr="00955358">
        <w:t xml:space="preserve">The Goods to be delivered within the scope of an Order shall be deemed delivered and transferred to the Customer, when authorised representatives of the Parties have signed delivery documents regarding the delivery of the goods or the deed of goods delivery and acceptance, and the Contractor has transferred to the Customer the documents specified in Clause </w:t>
      </w:r>
      <w:r>
        <w:t>5</w:t>
      </w:r>
      <w:r w:rsidRPr="00955358">
        <w:t xml:space="preserve"> of </w:t>
      </w:r>
      <w:r>
        <w:t>this Annex</w:t>
      </w:r>
      <w:r w:rsidRPr="00955358">
        <w:t>.</w:t>
      </w:r>
      <w:bookmarkStart w:id="13" w:name="_Ref529448924"/>
    </w:p>
    <w:p w14:paraId="555C26BD" w14:textId="75824D7A" w:rsidR="00B0070E" w:rsidRPr="006F2FF1" w:rsidRDefault="00B0070E" w:rsidP="00CC6156">
      <w:pPr>
        <w:pStyle w:val="Level1"/>
        <w:numPr>
          <w:ilvl w:val="6"/>
          <w:numId w:val="3"/>
        </w:numPr>
        <w:ind w:left="426"/>
      </w:pPr>
      <w:r>
        <w:t>Within 30</w:t>
      </w:r>
      <w:r w:rsidRPr="00955358">
        <w:t xml:space="preserve"> (</w:t>
      </w:r>
      <w:r>
        <w:t>thirty) day</w:t>
      </w:r>
      <w:r w:rsidRPr="00CC6156">
        <w:rPr>
          <w:lang w:val="lv-LV"/>
        </w:rPr>
        <w:t>s</w:t>
      </w:r>
      <w:r>
        <w:t xml:space="preserve"> after Delivery</w:t>
      </w:r>
      <w:r w:rsidRPr="00955358">
        <w:t xml:space="preserve"> the Customer shall have the right to pursue the c</w:t>
      </w:r>
      <w:r>
        <w:t xml:space="preserve">laims on shortage of the goods, </w:t>
      </w:r>
      <w:r w:rsidRPr="00347E6F">
        <w:t>defects and/or damages made during portage which have not been identified during the acceptance of the goods</w:t>
      </w:r>
      <w:r>
        <w:t>.</w:t>
      </w:r>
      <w:r w:rsidRPr="00347E6F">
        <w:t xml:space="preserve"> </w:t>
      </w:r>
      <w:r w:rsidRPr="00243019">
        <w:t xml:space="preserve">The Customer </w:t>
      </w:r>
      <w:r w:rsidRPr="00955358">
        <w:t xml:space="preserve">may pursue claims on hidden defects during the entire Warranty Period. If the Customer has pursued claims within the period specified in this Clause, the Contractor shall be obliged to eliminate the shortage </w:t>
      </w:r>
      <w:r>
        <w:t xml:space="preserve">and/or replace defective goods </w:t>
      </w:r>
      <w:r w:rsidRPr="00955358">
        <w:t>no later than within the term specified upon agreement between the Parties</w:t>
      </w:r>
      <w:r w:rsidR="00577E3B">
        <w:t xml:space="preserve">, </w:t>
      </w:r>
      <w:r w:rsidRPr="00955358">
        <w:t xml:space="preserve">as well as shall pay a penalty to the Customer in accordance with the Clause </w:t>
      </w:r>
      <w:r w:rsidRPr="00955358">
        <w:fldChar w:fldCharType="begin"/>
      </w:r>
      <w:r w:rsidRPr="00955358">
        <w:instrText xml:space="preserve"> REF _Ref529447047 \r \h  \* MERGEFORMAT </w:instrText>
      </w:r>
      <w:r w:rsidRPr="00955358">
        <w:fldChar w:fldCharType="separate"/>
      </w:r>
      <w:r>
        <w:t>4.4</w:t>
      </w:r>
      <w:r w:rsidRPr="00955358">
        <w:fldChar w:fldCharType="end"/>
      </w:r>
      <w:r w:rsidRPr="00955358">
        <w:t xml:space="preserve"> of the general provisions of the Agreement.</w:t>
      </w:r>
      <w:bookmarkEnd w:id="13"/>
    </w:p>
    <w:sectPr w:rsidR="00B0070E" w:rsidRPr="006F2FF1" w:rsidSect="001970FA">
      <w:footerReference w:type="default" r:id="rId8"/>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D6B2" w14:textId="77777777" w:rsidR="009443D7" w:rsidRDefault="009443D7" w:rsidP="00B57375">
      <w:pPr>
        <w:spacing w:after="0" w:line="240" w:lineRule="auto"/>
      </w:pPr>
      <w:r>
        <w:separator/>
      </w:r>
    </w:p>
  </w:endnote>
  <w:endnote w:type="continuationSeparator" w:id="0">
    <w:p w14:paraId="41E74130" w14:textId="77777777" w:rsidR="009443D7" w:rsidRDefault="009443D7" w:rsidP="00B5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185049473"/>
      <w:docPartObj>
        <w:docPartGallery w:val="Page Numbers (Bottom of Page)"/>
        <w:docPartUnique/>
      </w:docPartObj>
    </w:sdtPr>
    <w:sdtEndPr>
      <w:rPr>
        <w:noProof/>
      </w:rPr>
    </w:sdtEndPr>
    <w:sdtContent>
      <w:p w14:paraId="5E931544" w14:textId="53419341" w:rsidR="002C3342" w:rsidRPr="009B274B" w:rsidRDefault="002C3342" w:rsidP="007C635A">
        <w:pPr>
          <w:pStyle w:val="Footer"/>
          <w:jc w:val="center"/>
          <w:rPr>
            <w:sz w:val="18"/>
          </w:rPr>
        </w:pPr>
        <w:r w:rsidRPr="009B274B">
          <w:rPr>
            <w:sz w:val="18"/>
          </w:rPr>
          <w:fldChar w:fldCharType="begin"/>
        </w:r>
        <w:r w:rsidRPr="009B274B">
          <w:rPr>
            <w:sz w:val="18"/>
          </w:rPr>
          <w:instrText xml:space="preserve"> PAGE   \* MERGEFORMAT </w:instrText>
        </w:r>
        <w:r w:rsidRPr="009B274B">
          <w:rPr>
            <w:sz w:val="18"/>
          </w:rPr>
          <w:fldChar w:fldCharType="separate"/>
        </w:r>
        <w:r w:rsidR="00CF4C36">
          <w:rPr>
            <w:noProof/>
            <w:sz w:val="18"/>
          </w:rPr>
          <w:t>1</w:t>
        </w:r>
        <w:r w:rsidRPr="009B274B">
          <w:rPr>
            <w:sz w:val="18"/>
          </w:rPr>
          <w:fldChar w:fldCharType="end"/>
        </w:r>
      </w:p>
    </w:sdtContent>
  </w:sdt>
  <w:p w14:paraId="4BA3AF5D" w14:textId="79255BE5" w:rsidR="002C3342" w:rsidRDefault="00BC57B4" w:rsidP="00DB298A">
    <w:pPr>
      <w:rPr>
        <w:color w:val="7F7F7F" w:themeColor="text1" w:themeTint="80"/>
        <w:sz w:val="14"/>
      </w:rPr>
    </w:pPr>
    <w:r>
      <w:rPr>
        <w:color w:val="7F7F7F" w:themeColor="text1" w:themeTint="80"/>
        <w:sz w:val="14"/>
      </w:rPr>
      <w:t>V6_07</w:t>
    </w:r>
    <w:r w:rsidR="00E2311F">
      <w:rPr>
        <w:color w:val="7F7F7F" w:themeColor="text1" w:themeTint="80"/>
        <w:sz w:val="14"/>
      </w:rPr>
      <w:t>_202</w:t>
    </w:r>
    <w:r w:rsidR="00D04898">
      <w:rPr>
        <w:color w:val="7F7F7F" w:themeColor="text1" w:themeTint="80"/>
        <w:sz w:val="14"/>
      </w:rPr>
      <w:t>2</w:t>
    </w:r>
  </w:p>
  <w:p w14:paraId="4CDB48DB" w14:textId="1386D007" w:rsidR="00476A69" w:rsidRDefault="00476A69" w:rsidP="00DB298A">
    <w:pPr>
      <w:rPr>
        <w:color w:val="7F7F7F" w:themeColor="text1" w:themeTint="80"/>
        <w:sz w:val="14"/>
      </w:rPr>
    </w:pPr>
    <w:bookmarkStart w:id="14" w:name="DocIdentificator"/>
    <w:r>
      <w:rPr>
        <w:color w:val="7F7F7F" w:themeColor="text1" w:themeTint="80"/>
        <w:sz w:val="14"/>
      </w:rPr>
      <w:t>2022/16927</w:t>
    </w:r>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2144" w14:textId="77777777" w:rsidR="009443D7" w:rsidRDefault="009443D7" w:rsidP="00B57375">
      <w:pPr>
        <w:spacing w:after="0" w:line="240" w:lineRule="auto"/>
      </w:pPr>
      <w:r>
        <w:separator/>
      </w:r>
    </w:p>
  </w:footnote>
  <w:footnote w:type="continuationSeparator" w:id="0">
    <w:p w14:paraId="401D715F" w14:textId="77777777" w:rsidR="009443D7" w:rsidRDefault="009443D7" w:rsidP="00B57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6D1"/>
    <w:multiLevelType w:val="multilevel"/>
    <w:tmpl w:val="A2227C1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05041E"/>
    <w:multiLevelType w:val="multilevel"/>
    <w:tmpl w:val="9C526CD0"/>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F47FBF"/>
    <w:multiLevelType w:val="hybridMultilevel"/>
    <w:tmpl w:val="4B101EA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C36300A"/>
    <w:multiLevelType w:val="multilevel"/>
    <w:tmpl w:val="0CB031C8"/>
    <w:lvl w:ilvl="0">
      <w:start w:val="1"/>
      <w:numFmt w:val="decimal"/>
      <w:pStyle w:val="Heading2"/>
      <w:lvlText w:val="%1."/>
      <w:lvlJc w:val="left"/>
      <w:pPr>
        <w:ind w:left="709" w:hanging="709"/>
      </w:pPr>
      <w:rPr>
        <w:rFonts w:hint="default"/>
      </w:rPr>
    </w:lvl>
    <w:lvl w:ilvl="1">
      <w:start w:val="1"/>
      <w:numFmt w:val="decimal"/>
      <w:pStyle w:val="Level1"/>
      <w:lvlText w:val="%1.%2."/>
      <w:lvlJc w:val="left"/>
      <w:pPr>
        <w:ind w:left="709" w:hanging="709"/>
      </w:pPr>
      <w:rPr>
        <w:rFonts w:hint="default"/>
        <w:b w:val="0"/>
        <w:color w:val="auto"/>
        <w:sz w:val="20"/>
        <w:szCs w:val="22"/>
      </w:rPr>
    </w:lvl>
    <w:lvl w:ilvl="2">
      <w:start w:val="1"/>
      <w:numFmt w:val="lowerLetter"/>
      <w:pStyle w:val="Level2"/>
      <w:lvlText w:val="%3)"/>
      <w:lvlJc w:val="left"/>
      <w:pPr>
        <w:ind w:left="1418" w:hanging="709"/>
      </w:pPr>
      <w:rPr>
        <w:rFonts w:ascii="Times New Roman" w:eastAsiaTheme="minorHAnsi" w:hAnsi="Times New Roman" w:cs="Times New Roman"/>
      </w:rPr>
    </w:lvl>
    <w:lvl w:ilvl="3">
      <w:start w:val="1"/>
      <w:numFmt w:val="lowerLetter"/>
      <w:pStyle w:val="Level3"/>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0402C7"/>
    <w:multiLevelType w:val="multilevel"/>
    <w:tmpl w:val="11704EA2"/>
    <w:lvl w:ilvl="0">
      <w:start w:val="2"/>
      <w:numFmt w:val="upperLetter"/>
      <w:lvlText w:val="(%1)"/>
      <w:lvlJc w:val="left"/>
      <w:pPr>
        <w:ind w:left="709" w:hanging="709"/>
      </w:pPr>
      <w:rPr>
        <w:rFonts w:hint="default"/>
        <w:sz w:val="20"/>
        <w:szCs w:val="20"/>
      </w:rPr>
    </w:lvl>
    <w:lvl w:ilvl="1">
      <w:start w:val="1"/>
      <w:numFmt w:val="decimal"/>
      <w:lvlText w:val="%1.%2."/>
      <w:lvlJc w:val="left"/>
      <w:pPr>
        <w:ind w:left="709" w:hanging="709"/>
      </w:pPr>
      <w:rPr>
        <w:rFonts w:hint="default"/>
        <w:sz w:val="20"/>
        <w:szCs w:val="22"/>
      </w:rPr>
    </w:lvl>
    <w:lvl w:ilvl="2">
      <w:start w:val="1"/>
      <w:numFmt w:val="decimal"/>
      <w:lvlText w:val="%1.%2.%3."/>
      <w:lvlJc w:val="left"/>
      <w:pPr>
        <w:ind w:left="1418" w:hanging="709"/>
      </w:pPr>
      <w:rPr>
        <w:rFonts w:hint="default"/>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901DCF"/>
    <w:multiLevelType w:val="hybridMultilevel"/>
    <w:tmpl w:val="71AA202E"/>
    <w:lvl w:ilvl="0" w:tplc="D1842B08">
      <w:start w:val="1"/>
      <w:numFmt w:val="upperLetter"/>
      <w:lvlText w:val="(%1)"/>
      <w:lvlJc w:val="left"/>
      <w:pPr>
        <w:ind w:left="709" w:hanging="709"/>
      </w:pPr>
      <w:rPr>
        <w:rFonts w:hint="default"/>
      </w:rPr>
    </w:lvl>
    <w:lvl w:ilvl="1" w:tplc="9CBEB7F8">
      <w:start w:val="1"/>
      <w:numFmt w:val="decimal"/>
      <w:lvlText w:val="%2."/>
      <w:lvlJc w:val="righ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AF1823"/>
    <w:multiLevelType w:val="hybridMultilevel"/>
    <w:tmpl w:val="56008F7A"/>
    <w:lvl w:ilvl="0" w:tplc="9CBEB7F8">
      <w:start w:val="1"/>
      <w:numFmt w:val="decimal"/>
      <w:lvlText w:val="%1."/>
      <w:lvlJc w:val="righ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43DA3C18"/>
    <w:multiLevelType w:val="hybridMultilevel"/>
    <w:tmpl w:val="E8B27D1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48215A93"/>
    <w:multiLevelType w:val="hybridMultilevel"/>
    <w:tmpl w:val="2F7E54FC"/>
    <w:lvl w:ilvl="0" w:tplc="D1842B08">
      <w:start w:val="1"/>
      <w:numFmt w:val="upperLetter"/>
      <w:lvlText w:val="(%1)"/>
      <w:lvlJc w:val="left"/>
      <w:pPr>
        <w:ind w:left="709" w:hanging="709"/>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DA3FAA"/>
    <w:multiLevelType w:val="multilevel"/>
    <w:tmpl w:val="4112DD84"/>
    <w:lvl w:ilvl="0">
      <w:start w:val="8"/>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D542A3"/>
    <w:multiLevelType w:val="hybridMultilevel"/>
    <w:tmpl w:val="49AA7FC0"/>
    <w:lvl w:ilvl="0" w:tplc="D1842B08">
      <w:start w:val="1"/>
      <w:numFmt w:val="upp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4EBF340A"/>
    <w:multiLevelType w:val="multilevel"/>
    <w:tmpl w:val="C836320E"/>
    <w:lvl w:ilvl="0">
      <w:start w:val="1"/>
      <w:numFmt w:val="upperRoman"/>
      <w:pStyle w:val="Heading1"/>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9A5509"/>
    <w:multiLevelType w:val="hybridMultilevel"/>
    <w:tmpl w:val="2BB2ABCC"/>
    <w:lvl w:ilvl="0" w:tplc="D1842B08">
      <w:start w:val="1"/>
      <w:numFmt w:val="upperLetter"/>
      <w:lvlText w:val="(%1)"/>
      <w:lvlJc w:val="left"/>
      <w:pPr>
        <w:ind w:left="709" w:hanging="709"/>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A6774A"/>
    <w:multiLevelType w:val="multilevel"/>
    <w:tmpl w:val="C6D440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000000"/>
        <w:sz w:val="24"/>
        <w:szCs w:val="24"/>
      </w:rPr>
    </w:lvl>
    <w:lvl w:ilvl="2">
      <w:start w:val="1"/>
      <w:numFmt w:val="decimal"/>
      <w:lvlText w:val="%1.%2.%3."/>
      <w:lvlJc w:val="left"/>
      <w:pPr>
        <w:tabs>
          <w:tab w:val="num" w:pos="720"/>
        </w:tabs>
        <w:ind w:left="720"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num w:numId="1" w16cid:durableId="1767383316">
    <w:abstractNumId w:val="11"/>
  </w:num>
  <w:num w:numId="2" w16cid:durableId="1776100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363010">
    <w:abstractNumId w:val="3"/>
  </w:num>
  <w:num w:numId="4" w16cid:durableId="64688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3928609">
    <w:abstractNumId w:val="0"/>
  </w:num>
  <w:num w:numId="6" w16cid:durableId="1783304470">
    <w:abstractNumId w:val="8"/>
  </w:num>
  <w:num w:numId="7" w16cid:durableId="130951626">
    <w:abstractNumId w:val="12"/>
  </w:num>
  <w:num w:numId="8" w16cid:durableId="52701416">
    <w:abstractNumId w:val="10"/>
  </w:num>
  <w:num w:numId="9" w16cid:durableId="2031637978">
    <w:abstractNumId w:val="6"/>
  </w:num>
  <w:num w:numId="10" w16cid:durableId="1202472253">
    <w:abstractNumId w:val="5"/>
  </w:num>
  <w:num w:numId="11" w16cid:durableId="1471249092">
    <w:abstractNumId w:val="13"/>
  </w:num>
  <w:num w:numId="12" w16cid:durableId="867763804">
    <w:abstractNumId w:val="4"/>
  </w:num>
  <w:num w:numId="13" w16cid:durableId="2048530030">
    <w:abstractNumId w:val="1"/>
  </w:num>
  <w:num w:numId="14" w16cid:durableId="1447504364">
    <w:abstractNumId w:val="7"/>
  </w:num>
  <w:num w:numId="15" w16cid:durableId="130946966">
    <w:abstractNumId w:val="2"/>
  </w:num>
  <w:num w:numId="16" w16cid:durableId="2033918340">
    <w:abstractNumId w:val="9"/>
  </w:num>
  <w:num w:numId="17" w16cid:durableId="1795640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E9"/>
    <w:rsid w:val="00001899"/>
    <w:rsid w:val="00001BE7"/>
    <w:rsid w:val="00003C9F"/>
    <w:rsid w:val="00005097"/>
    <w:rsid w:val="0001085C"/>
    <w:rsid w:val="00010916"/>
    <w:rsid w:val="000178D5"/>
    <w:rsid w:val="00021AE3"/>
    <w:rsid w:val="00023950"/>
    <w:rsid w:val="00024E3E"/>
    <w:rsid w:val="0003221B"/>
    <w:rsid w:val="000326E5"/>
    <w:rsid w:val="000342F6"/>
    <w:rsid w:val="00044D95"/>
    <w:rsid w:val="00045560"/>
    <w:rsid w:val="00045CDB"/>
    <w:rsid w:val="00046AA1"/>
    <w:rsid w:val="00047ED0"/>
    <w:rsid w:val="00051989"/>
    <w:rsid w:val="00052AB2"/>
    <w:rsid w:val="00053BD9"/>
    <w:rsid w:val="00061D61"/>
    <w:rsid w:val="00063AD6"/>
    <w:rsid w:val="0006711E"/>
    <w:rsid w:val="000673B3"/>
    <w:rsid w:val="00071653"/>
    <w:rsid w:val="000735AE"/>
    <w:rsid w:val="00076D03"/>
    <w:rsid w:val="000826A2"/>
    <w:rsid w:val="000849BF"/>
    <w:rsid w:val="00086674"/>
    <w:rsid w:val="00087303"/>
    <w:rsid w:val="0009074E"/>
    <w:rsid w:val="00091B08"/>
    <w:rsid w:val="000946F9"/>
    <w:rsid w:val="000951A4"/>
    <w:rsid w:val="000A0FAA"/>
    <w:rsid w:val="000A722C"/>
    <w:rsid w:val="000B7E64"/>
    <w:rsid w:val="000C1197"/>
    <w:rsid w:val="000C4A0A"/>
    <w:rsid w:val="000E098C"/>
    <w:rsid w:val="000E0E70"/>
    <w:rsid w:val="000E24DF"/>
    <w:rsid w:val="000E71FC"/>
    <w:rsid w:val="000F2CB9"/>
    <w:rsid w:val="000F68DF"/>
    <w:rsid w:val="000F7D08"/>
    <w:rsid w:val="0010596C"/>
    <w:rsid w:val="001060D4"/>
    <w:rsid w:val="00107DF4"/>
    <w:rsid w:val="00111E6D"/>
    <w:rsid w:val="0011243E"/>
    <w:rsid w:val="00112AEE"/>
    <w:rsid w:val="0011402C"/>
    <w:rsid w:val="0011668A"/>
    <w:rsid w:val="00123C9B"/>
    <w:rsid w:val="00135962"/>
    <w:rsid w:val="00142642"/>
    <w:rsid w:val="00144AC8"/>
    <w:rsid w:val="0014793C"/>
    <w:rsid w:val="00154AB7"/>
    <w:rsid w:val="00156508"/>
    <w:rsid w:val="001634ED"/>
    <w:rsid w:val="00164E2D"/>
    <w:rsid w:val="001707DC"/>
    <w:rsid w:val="00172A51"/>
    <w:rsid w:val="001774B3"/>
    <w:rsid w:val="0017763D"/>
    <w:rsid w:val="00180B2C"/>
    <w:rsid w:val="001817CD"/>
    <w:rsid w:val="001820F6"/>
    <w:rsid w:val="00192A5B"/>
    <w:rsid w:val="00193966"/>
    <w:rsid w:val="00193DB8"/>
    <w:rsid w:val="0019523F"/>
    <w:rsid w:val="00195C53"/>
    <w:rsid w:val="001970FA"/>
    <w:rsid w:val="0019732E"/>
    <w:rsid w:val="001A393E"/>
    <w:rsid w:val="001A3A3C"/>
    <w:rsid w:val="001A4F33"/>
    <w:rsid w:val="001A520E"/>
    <w:rsid w:val="001A6D1E"/>
    <w:rsid w:val="001B0A02"/>
    <w:rsid w:val="001B0E45"/>
    <w:rsid w:val="001B16DE"/>
    <w:rsid w:val="001B30B8"/>
    <w:rsid w:val="001B548C"/>
    <w:rsid w:val="001B6BAA"/>
    <w:rsid w:val="001B6F92"/>
    <w:rsid w:val="001C1393"/>
    <w:rsid w:val="001C43FC"/>
    <w:rsid w:val="001C7A12"/>
    <w:rsid w:val="001D0B9D"/>
    <w:rsid w:val="001D151C"/>
    <w:rsid w:val="001D2D6B"/>
    <w:rsid w:val="001D3F19"/>
    <w:rsid w:val="001D66A3"/>
    <w:rsid w:val="001F096B"/>
    <w:rsid w:val="001F2E1D"/>
    <w:rsid w:val="001F368D"/>
    <w:rsid w:val="001F4C82"/>
    <w:rsid w:val="002021DA"/>
    <w:rsid w:val="0020325C"/>
    <w:rsid w:val="00204A1D"/>
    <w:rsid w:val="002103A1"/>
    <w:rsid w:val="00211CE8"/>
    <w:rsid w:val="00212711"/>
    <w:rsid w:val="00213429"/>
    <w:rsid w:val="00214227"/>
    <w:rsid w:val="00215070"/>
    <w:rsid w:val="002152A2"/>
    <w:rsid w:val="00217486"/>
    <w:rsid w:val="00221529"/>
    <w:rsid w:val="00221636"/>
    <w:rsid w:val="00221B69"/>
    <w:rsid w:val="00221F0E"/>
    <w:rsid w:val="002225C8"/>
    <w:rsid w:val="00224BDF"/>
    <w:rsid w:val="0023119F"/>
    <w:rsid w:val="00233D70"/>
    <w:rsid w:val="002347FB"/>
    <w:rsid w:val="0023578B"/>
    <w:rsid w:val="002406F9"/>
    <w:rsid w:val="00243008"/>
    <w:rsid w:val="0024539C"/>
    <w:rsid w:val="00245946"/>
    <w:rsid w:val="00250DED"/>
    <w:rsid w:val="002514F6"/>
    <w:rsid w:val="00257D17"/>
    <w:rsid w:val="002603BD"/>
    <w:rsid w:val="0026180C"/>
    <w:rsid w:val="00262110"/>
    <w:rsid w:val="00264F75"/>
    <w:rsid w:val="00271306"/>
    <w:rsid w:val="002717D5"/>
    <w:rsid w:val="00272755"/>
    <w:rsid w:val="00275E31"/>
    <w:rsid w:val="00276CBF"/>
    <w:rsid w:val="00282DF2"/>
    <w:rsid w:val="00286E8C"/>
    <w:rsid w:val="00290034"/>
    <w:rsid w:val="00292E11"/>
    <w:rsid w:val="002930C1"/>
    <w:rsid w:val="002A4E59"/>
    <w:rsid w:val="002A5E0F"/>
    <w:rsid w:val="002A7AD9"/>
    <w:rsid w:val="002B10D0"/>
    <w:rsid w:val="002B1EB7"/>
    <w:rsid w:val="002B26DC"/>
    <w:rsid w:val="002B316F"/>
    <w:rsid w:val="002B5D52"/>
    <w:rsid w:val="002B6769"/>
    <w:rsid w:val="002C2AB2"/>
    <w:rsid w:val="002C3342"/>
    <w:rsid w:val="002C34C3"/>
    <w:rsid w:val="002C3682"/>
    <w:rsid w:val="002C517A"/>
    <w:rsid w:val="002C6B98"/>
    <w:rsid w:val="002D1CE2"/>
    <w:rsid w:val="002D2BE2"/>
    <w:rsid w:val="002D36D4"/>
    <w:rsid w:val="002D64AF"/>
    <w:rsid w:val="002D65A4"/>
    <w:rsid w:val="002D7414"/>
    <w:rsid w:val="002E0306"/>
    <w:rsid w:val="002E04D4"/>
    <w:rsid w:val="002E0954"/>
    <w:rsid w:val="002E0EE4"/>
    <w:rsid w:val="002E57FD"/>
    <w:rsid w:val="002E5C1E"/>
    <w:rsid w:val="002F00F8"/>
    <w:rsid w:val="002F449B"/>
    <w:rsid w:val="002F6DDA"/>
    <w:rsid w:val="00301DA4"/>
    <w:rsid w:val="00302AF8"/>
    <w:rsid w:val="00305454"/>
    <w:rsid w:val="00312F4B"/>
    <w:rsid w:val="003157DD"/>
    <w:rsid w:val="00316D1C"/>
    <w:rsid w:val="00316FFA"/>
    <w:rsid w:val="00322098"/>
    <w:rsid w:val="00323D2D"/>
    <w:rsid w:val="0033011B"/>
    <w:rsid w:val="00336819"/>
    <w:rsid w:val="00346B7B"/>
    <w:rsid w:val="00346DD0"/>
    <w:rsid w:val="0035318B"/>
    <w:rsid w:val="0035717D"/>
    <w:rsid w:val="003574AC"/>
    <w:rsid w:val="00357C46"/>
    <w:rsid w:val="00360B9A"/>
    <w:rsid w:val="00361A44"/>
    <w:rsid w:val="003621DB"/>
    <w:rsid w:val="00362907"/>
    <w:rsid w:val="003640F5"/>
    <w:rsid w:val="003649DF"/>
    <w:rsid w:val="003742EA"/>
    <w:rsid w:val="0037509E"/>
    <w:rsid w:val="00380DA2"/>
    <w:rsid w:val="00380FC5"/>
    <w:rsid w:val="0038140E"/>
    <w:rsid w:val="00381791"/>
    <w:rsid w:val="00384CD6"/>
    <w:rsid w:val="00386162"/>
    <w:rsid w:val="00386638"/>
    <w:rsid w:val="00387625"/>
    <w:rsid w:val="00390610"/>
    <w:rsid w:val="00391869"/>
    <w:rsid w:val="00394ED3"/>
    <w:rsid w:val="00395665"/>
    <w:rsid w:val="00397B16"/>
    <w:rsid w:val="003A3CA3"/>
    <w:rsid w:val="003A7226"/>
    <w:rsid w:val="003B4EF7"/>
    <w:rsid w:val="003C2FE2"/>
    <w:rsid w:val="003C307E"/>
    <w:rsid w:val="003C4D9C"/>
    <w:rsid w:val="003C776C"/>
    <w:rsid w:val="003D06C3"/>
    <w:rsid w:val="003D3099"/>
    <w:rsid w:val="003D6E55"/>
    <w:rsid w:val="003E1B63"/>
    <w:rsid w:val="003E69E4"/>
    <w:rsid w:val="003E6F3B"/>
    <w:rsid w:val="003F3B7D"/>
    <w:rsid w:val="003F490B"/>
    <w:rsid w:val="003F4F52"/>
    <w:rsid w:val="00401199"/>
    <w:rsid w:val="004038C0"/>
    <w:rsid w:val="0040426F"/>
    <w:rsid w:val="0040498C"/>
    <w:rsid w:val="004112B6"/>
    <w:rsid w:val="0041157C"/>
    <w:rsid w:val="00413F66"/>
    <w:rsid w:val="00416A86"/>
    <w:rsid w:val="00420BDE"/>
    <w:rsid w:val="004239DE"/>
    <w:rsid w:val="0043422F"/>
    <w:rsid w:val="004356CF"/>
    <w:rsid w:val="004365EE"/>
    <w:rsid w:val="004400DC"/>
    <w:rsid w:val="00446396"/>
    <w:rsid w:val="00447438"/>
    <w:rsid w:val="00451386"/>
    <w:rsid w:val="00451CA4"/>
    <w:rsid w:val="00451E6C"/>
    <w:rsid w:val="00455879"/>
    <w:rsid w:val="0045736B"/>
    <w:rsid w:val="004606D2"/>
    <w:rsid w:val="00460949"/>
    <w:rsid w:val="00461B1E"/>
    <w:rsid w:val="00464317"/>
    <w:rsid w:val="00465ACD"/>
    <w:rsid w:val="00465C6E"/>
    <w:rsid w:val="004678AD"/>
    <w:rsid w:val="00475063"/>
    <w:rsid w:val="00476A69"/>
    <w:rsid w:val="0047733A"/>
    <w:rsid w:val="0048044A"/>
    <w:rsid w:val="00483475"/>
    <w:rsid w:val="004865E6"/>
    <w:rsid w:val="00491A33"/>
    <w:rsid w:val="004929B3"/>
    <w:rsid w:val="00492D6D"/>
    <w:rsid w:val="00492FB8"/>
    <w:rsid w:val="004951A0"/>
    <w:rsid w:val="00496C9C"/>
    <w:rsid w:val="004A3682"/>
    <w:rsid w:val="004B0E36"/>
    <w:rsid w:val="004B2898"/>
    <w:rsid w:val="004B5930"/>
    <w:rsid w:val="004C2071"/>
    <w:rsid w:val="004C3A79"/>
    <w:rsid w:val="004D2B45"/>
    <w:rsid w:val="004D4C5F"/>
    <w:rsid w:val="004D59C3"/>
    <w:rsid w:val="004E252B"/>
    <w:rsid w:val="004E72AE"/>
    <w:rsid w:val="004E7D8E"/>
    <w:rsid w:val="004F38B5"/>
    <w:rsid w:val="004F575A"/>
    <w:rsid w:val="004F76F5"/>
    <w:rsid w:val="00500224"/>
    <w:rsid w:val="00501AEB"/>
    <w:rsid w:val="0051032E"/>
    <w:rsid w:val="00511DD6"/>
    <w:rsid w:val="00512855"/>
    <w:rsid w:val="0051395F"/>
    <w:rsid w:val="005155BF"/>
    <w:rsid w:val="00516275"/>
    <w:rsid w:val="0051661B"/>
    <w:rsid w:val="005247FF"/>
    <w:rsid w:val="005255C7"/>
    <w:rsid w:val="005267F3"/>
    <w:rsid w:val="00526BD3"/>
    <w:rsid w:val="005300E4"/>
    <w:rsid w:val="005308D3"/>
    <w:rsid w:val="005362E9"/>
    <w:rsid w:val="00536642"/>
    <w:rsid w:val="00536866"/>
    <w:rsid w:val="005378E3"/>
    <w:rsid w:val="00537D6F"/>
    <w:rsid w:val="00540B8C"/>
    <w:rsid w:val="0054266A"/>
    <w:rsid w:val="00543637"/>
    <w:rsid w:val="005441D9"/>
    <w:rsid w:val="00546F8B"/>
    <w:rsid w:val="00547B82"/>
    <w:rsid w:val="00550807"/>
    <w:rsid w:val="00553700"/>
    <w:rsid w:val="00554D3C"/>
    <w:rsid w:val="005551B0"/>
    <w:rsid w:val="00557D74"/>
    <w:rsid w:val="00560A0D"/>
    <w:rsid w:val="00562140"/>
    <w:rsid w:val="00562BEC"/>
    <w:rsid w:val="005665A9"/>
    <w:rsid w:val="00567056"/>
    <w:rsid w:val="00567FA8"/>
    <w:rsid w:val="0057002C"/>
    <w:rsid w:val="00570068"/>
    <w:rsid w:val="00574CA5"/>
    <w:rsid w:val="00575B26"/>
    <w:rsid w:val="005766AC"/>
    <w:rsid w:val="00577E3B"/>
    <w:rsid w:val="00580075"/>
    <w:rsid w:val="00580492"/>
    <w:rsid w:val="00582941"/>
    <w:rsid w:val="005928EE"/>
    <w:rsid w:val="005968C1"/>
    <w:rsid w:val="00596D12"/>
    <w:rsid w:val="00597B38"/>
    <w:rsid w:val="005A2400"/>
    <w:rsid w:val="005A31BE"/>
    <w:rsid w:val="005A7AAB"/>
    <w:rsid w:val="005B12A1"/>
    <w:rsid w:val="005B3F32"/>
    <w:rsid w:val="005B5C71"/>
    <w:rsid w:val="005C314C"/>
    <w:rsid w:val="005C3313"/>
    <w:rsid w:val="005C3793"/>
    <w:rsid w:val="005C61F6"/>
    <w:rsid w:val="005D6049"/>
    <w:rsid w:val="005D7A98"/>
    <w:rsid w:val="005D7E90"/>
    <w:rsid w:val="005E0CBF"/>
    <w:rsid w:val="005E27CD"/>
    <w:rsid w:val="005E34EC"/>
    <w:rsid w:val="005F31DC"/>
    <w:rsid w:val="005F63DE"/>
    <w:rsid w:val="005F6A95"/>
    <w:rsid w:val="0060539B"/>
    <w:rsid w:val="00610A85"/>
    <w:rsid w:val="006120F5"/>
    <w:rsid w:val="00612A41"/>
    <w:rsid w:val="00617F38"/>
    <w:rsid w:val="00623213"/>
    <w:rsid w:val="006233F1"/>
    <w:rsid w:val="006239D7"/>
    <w:rsid w:val="00635F4F"/>
    <w:rsid w:val="0064003D"/>
    <w:rsid w:val="00643639"/>
    <w:rsid w:val="00644912"/>
    <w:rsid w:val="0064693A"/>
    <w:rsid w:val="00650F2A"/>
    <w:rsid w:val="0065248A"/>
    <w:rsid w:val="00652FC6"/>
    <w:rsid w:val="006602DC"/>
    <w:rsid w:val="00664703"/>
    <w:rsid w:val="00670638"/>
    <w:rsid w:val="00673968"/>
    <w:rsid w:val="0067456B"/>
    <w:rsid w:val="00675628"/>
    <w:rsid w:val="00676C08"/>
    <w:rsid w:val="006772DC"/>
    <w:rsid w:val="00677B57"/>
    <w:rsid w:val="00686CD5"/>
    <w:rsid w:val="00691F78"/>
    <w:rsid w:val="00692123"/>
    <w:rsid w:val="00693A56"/>
    <w:rsid w:val="00697C2C"/>
    <w:rsid w:val="006A277A"/>
    <w:rsid w:val="006A5316"/>
    <w:rsid w:val="006A5E41"/>
    <w:rsid w:val="006A5E4E"/>
    <w:rsid w:val="006B2C20"/>
    <w:rsid w:val="006B5086"/>
    <w:rsid w:val="006B57BA"/>
    <w:rsid w:val="006C1986"/>
    <w:rsid w:val="006D325B"/>
    <w:rsid w:val="006D4B60"/>
    <w:rsid w:val="006D5D73"/>
    <w:rsid w:val="006E3DF3"/>
    <w:rsid w:val="006E428E"/>
    <w:rsid w:val="006E7082"/>
    <w:rsid w:val="006F2FF1"/>
    <w:rsid w:val="006F5D11"/>
    <w:rsid w:val="00700500"/>
    <w:rsid w:val="0070253F"/>
    <w:rsid w:val="007053A3"/>
    <w:rsid w:val="00706568"/>
    <w:rsid w:val="00707120"/>
    <w:rsid w:val="00710D3E"/>
    <w:rsid w:val="00716CA0"/>
    <w:rsid w:val="00720A51"/>
    <w:rsid w:val="0072182C"/>
    <w:rsid w:val="007220B3"/>
    <w:rsid w:val="00722B22"/>
    <w:rsid w:val="007275DB"/>
    <w:rsid w:val="00730F08"/>
    <w:rsid w:val="0073298A"/>
    <w:rsid w:val="007366F2"/>
    <w:rsid w:val="0074140E"/>
    <w:rsid w:val="007434BE"/>
    <w:rsid w:val="007462FB"/>
    <w:rsid w:val="007506C6"/>
    <w:rsid w:val="00757754"/>
    <w:rsid w:val="007656AE"/>
    <w:rsid w:val="00767401"/>
    <w:rsid w:val="00767E73"/>
    <w:rsid w:val="007747C6"/>
    <w:rsid w:val="007803A4"/>
    <w:rsid w:val="00780B6C"/>
    <w:rsid w:val="007843F1"/>
    <w:rsid w:val="007862EE"/>
    <w:rsid w:val="007873F3"/>
    <w:rsid w:val="007909E9"/>
    <w:rsid w:val="00791D44"/>
    <w:rsid w:val="0079388F"/>
    <w:rsid w:val="00795B37"/>
    <w:rsid w:val="007963FC"/>
    <w:rsid w:val="007A2200"/>
    <w:rsid w:val="007A43AD"/>
    <w:rsid w:val="007A4A3E"/>
    <w:rsid w:val="007A5668"/>
    <w:rsid w:val="007B5185"/>
    <w:rsid w:val="007B6128"/>
    <w:rsid w:val="007C48E0"/>
    <w:rsid w:val="007C522E"/>
    <w:rsid w:val="007C5D88"/>
    <w:rsid w:val="007C635A"/>
    <w:rsid w:val="007D13A7"/>
    <w:rsid w:val="007D4412"/>
    <w:rsid w:val="007D55F2"/>
    <w:rsid w:val="007E1F0B"/>
    <w:rsid w:val="007E33DE"/>
    <w:rsid w:val="007E3BFD"/>
    <w:rsid w:val="007E3EB0"/>
    <w:rsid w:val="007E4760"/>
    <w:rsid w:val="007E663F"/>
    <w:rsid w:val="007F1A54"/>
    <w:rsid w:val="007F6582"/>
    <w:rsid w:val="007F6592"/>
    <w:rsid w:val="007F6BB3"/>
    <w:rsid w:val="007F721B"/>
    <w:rsid w:val="00800355"/>
    <w:rsid w:val="008026AB"/>
    <w:rsid w:val="0080276F"/>
    <w:rsid w:val="00803700"/>
    <w:rsid w:val="00807227"/>
    <w:rsid w:val="00810BDE"/>
    <w:rsid w:val="00811D2A"/>
    <w:rsid w:val="0081355F"/>
    <w:rsid w:val="00814322"/>
    <w:rsid w:val="00815AD4"/>
    <w:rsid w:val="00816FF0"/>
    <w:rsid w:val="00820838"/>
    <w:rsid w:val="00820FC6"/>
    <w:rsid w:val="00821829"/>
    <w:rsid w:val="00832EE1"/>
    <w:rsid w:val="00833003"/>
    <w:rsid w:val="00835250"/>
    <w:rsid w:val="00835E07"/>
    <w:rsid w:val="008364D3"/>
    <w:rsid w:val="008413C5"/>
    <w:rsid w:val="0084175F"/>
    <w:rsid w:val="00842860"/>
    <w:rsid w:val="00843D6D"/>
    <w:rsid w:val="00845D28"/>
    <w:rsid w:val="008532D1"/>
    <w:rsid w:val="00854015"/>
    <w:rsid w:val="00870EB8"/>
    <w:rsid w:val="00872271"/>
    <w:rsid w:val="0087547D"/>
    <w:rsid w:val="00876353"/>
    <w:rsid w:val="008766A3"/>
    <w:rsid w:val="00880FDF"/>
    <w:rsid w:val="00884D04"/>
    <w:rsid w:val="00885D49"/>
    <w:rsid w:val="00886537"/>
    <w:rsid w:val="00886908"/>
    <w:rsid w:val="00887324"/>
    <w:rsid w:val="00887AD4"/>
    <w:rsid w:val="00887F00"/>
    <w:rsid w:val="00890536"/>
    <w:rsid w:val="0089192E"/>
    <w:rsid w:val="00893F93"/>
    <w:rsid w:val="00894A80"/>
    <w:rsid w:val="008A0BFE"/>
    <w:rsid w:val="008A29F2"/>
    <w:rsid w:val="008B0394"/>
    <w:rsid w:val="008B21A3"/>
    <w:rsid w:val="008B2B7B"/>
    <w:rsid w:val="008B5B1B"/>
    <w:rsid w:val="008C3800"/>
    <w:rsid w:val="008C3E84"/>
    <w:rsid w:val="008C5909"/>
    <w:rsid w:val="008C7C15"/>
    <w:rsid w:val="008D05DD"/>
    <w:rsid w:val="008D0AEC"/>
    <w:rsid w:val="008D2073"/>
    <w:rsid w:val="008E1174"/>
    <w:rsid w:val="008E3419"/>
    <w:rsid w:val="008E5DCD"/>
    <w:rsid w:val="008E6D2C"/>
    <w:rsid w:val="008F1590"/>
    <w:rsid w:val="008F1C20"/>
    <w:rsid w:val="008F3E92"/>
    <w:rsid w:val="008F476B"/>
    <w:rsid w:val="008F756C"/>
    <w:rsid w:val="00900D63"/>
    <w:rsid w:val="00902257"/>
    <w:rsid w:val="009030D3"/>
    <w:rsid w:val="00905019"/>
    <w:rsid w:val="00906983"/>
    <w:rsid w:val="00911959"/>
    <w:rsid w:val="009160BF"/>
    <w:rsid w:val="00920FC2"/>
    <w:rsid w:val="00921CE8"/>
    <w:rsid w:val="00924074"/>
    <w:rsid w:val="00930D3C"/>
    <w:rsid w:val="009353F9"/>
    <w:rsid w:val="009359E5"/>
    <w:rsid w:val="00940332"/>
    <w:rsid w:val="009411A0"/>
    <w:rsid w:val="009418E7"/>
    <w:rsid w:val="009443D7"/>
    <w:rsid w:val="00944A68"/>
    <w:rsid w:val="00945FD3"/>
    <w:rsid w:val="009460D7"/>
    <w:rsid w:val="0095017A"/>
    <w:rsid w:val="00951ABE"/>
    <w:rsid w:val="009531DE"/>
    <w:rsid w:val="00956F31"/>
    <w:rsid w:val="00957EF5"/>
    <w:rsid w:val="00973514"/>
    <w:rsid w:val="009848F5"/>
    <w:rsid w:val="0098672D"/>
    <w:rsid w:val="0099356F"/>
    <w:rsid w:val="00996466"/>
    <w:rsid w:val="00996BEF"/>
    <w:rsid w:val="009A0216"/>
    <w:rsid w:val="009B274B"/>
    <w:rsid w:val="009B383B"/>
    <w:rsid w:val="009B47FE"/>
    <w:rsid w:val="009B77D2"/>
    <w:rsid w:val="009C219B"/>
    <w:rsid w:val="009C2616"/>
    <w:rsid w:val="009C267B"/>
    <w:rsid w:val="009C369E"/>
    <w:rsid w:val="009C3B91"/>
    <w:rsid w:val="009C6427"/>
    <w:rsid w:val="009D075B"/>
    <w:rsid w:val="009D2CA5"/>
    <w:rsid w:val="009D60F9"/>
    <w:rsid w:val="009D7815"/>
    <w:rsid w:val="009E6D79"/>
    <w:rsid w:val="009E6ED2"/>
    <w:rsid w:val="009E70C5"/>
    <w:rsid w:val="009F5162"/>
    <w:rsid w:val="009F558E"/>
    <w:rsid w:val="009F7F33"/>
    <w:rsid w:val="00A05D15"/>
    <w:rsid w:val="00A05E3F"/>
    <w:rsid w:val="00A11EC9"/>
    <w:rsid w:val="00A14847"/>
    <w:rsid w:val="00A16953"/>
    <w:rsid w:val="00A20A24"/>
    <w:rsid w:val="00A26022"/>
    <w:rsid w:val="00A266BC"/>
    <w:rsid w:val="00A273F9"/>
    <w:rsid w:val="00A274B7"/>
    <w:rsid w:val="00A30392"/>
    <w:rsid w:val="00A35ACF"/>
    <w:rsid w:val="00A3610B"/>
    <w:rsid w:val="00A36621"/>
    <w:rsid w:val="00A40B8B"/>
    <w:rsid w:val="00A440C0"/>
    <w:rsid w:val="00A500FA"/>
    <w:rsid w:val="00A53FC0"/>
    <w:rsid w:val="00A54F65"/>
    <w:rsid w:val="00A556D0"/>
    <w:rsid w:val="00A567D1"/>
    <w:rsid w:val="00A61BA8"/>
    <w:rsid w:val="00A62191"/>
    <w:rsid w:val="00A66973"/>
    <w:rsid w:val="00A71354"/>
    <w:rsid w:val="00A73DEF"/>
    <w:rsid w:val="00A769BA"/>
    <w:rsid w:val="00A858A4"/>
    <w:rsid w:val="00A8682D"/>
    <w:rsid w:val="00A92072"/>
    <w:rsid w:val="00A92725"/>
    <w:rsid w:val="00A94FDD"/>
    <w:rsid w:val="00AA171D"/>
    <w:rsid w:val="00AA1A3F"/>
    <w:rsid w:val="00AA1FBE"/>
    <w:rsid w:val="00AA7044"/>
    <w:rsid w:val="00AA719E"/>
    <w:rsid w:val="00AB134C"/>
    <w:rsid w:val="00AC0571"/>
    <w:rsid w:val="00AC1E8B"/>
    <w:rsid w:val="00AC1F42"/>
    <w:rsid w:val="00AC4C10"/>
    <w:rsid w:val="00AD16AB"/>
    <w:rsid w:val="00AD1AB4"/>
    <w:rsid w:val="00AD7599"/>
    <w:rsid w:val="00AF5E51"/>
    <w:rsid w:val="00AF5EFB"/>
    <w:rsid w:val="00B0070E"/>
    <w:rsid w:val="00B0263F"/>
    <w:rsid w:val="00B02CD1"/>
    <w:rsid w:val="00B07EB8"/>
    <w:rsid w:val="00B10EBE"/>
    <w:rsid w:val="00B11332"/>
    <w:rsid w:val="00B12C40"/>
    <w:rsid w:val="00B1585E"/>
    <w:rsid w:val="00B15913"/>
    <w:rsid w:val="00B20F53"/>
    <w:rsid w:val="00B2266D"/>
    <w:rsid w:val="00B22B1D"/>
    <w:rsid w:val="00B241C4"/>
    <w:rsid w:val="00B2447B"/>
    <w:rsid w:val="00B25C8B"/>
    <w:rsid w:val="00B336E5"/>
    <w:rsid w:val="00B40CC4"/>
    <w:rsid w:val="00B41326"/>
    <w:rsid w:val="00B421D3"/>
    <w:rsid w:val="00B47287"/>
    <w:rsid w:val="00B47D3A"/>
    <w:rsid w:val="00B51C3D"/>
    <w:rsid w:val="00B539CF"/>
    <w:rsid w:val="00B57375"/>
    <w:rsid w:val="00B57A24"/>
    <w:rsid w:val="00B61EB3"/>
    <w:rsid w:val="00B64054"/>
    <w:rsid w:val="00B659BE"/>
    <w:rsid w:val="00B713B2"/>
    <w:rsid w:val="00B722AE"/>
    <w:rsid w:val="00B75A75"/>
    <w:rsid w:val="00B77A04"/>
    <w:rsid w:val="00B85AB8"/>
    <w:rsid w:val="00B86E32"/>
    <w:rsid w:val="00B90E71"/>
    <w:rsid w:val="00B934EC"/>
    <w:rsid w:val="00B95744"/>
    <w:rsid w:val="00B96593"/>
    <w:rsid w:val="00BA1AB3"/>
    <w:rsid w:val="00BA3682"/>
    <w:rsid w:val="00BA4E2C"/>
    <w:rsid w:val="00BA4F56"/>
    <w:rsid w:val="00BB1472"/>
    <w:rsid w:val="00BC0AAC"/>
    <w:rsid w:val="00BC57B4"/>
    <w:rsid w:val="00BD213A"/>
    <w:rsid w:val="00BD28D3"/>
    <w:rsid w:val="00BD30F1"/>
    <w:rsid w:val="00BE0408"/>
    <w:rsid w:val="00BE79B5"/>
    <w:rsid w:val="00BF17B1"/>
    <w:rsid w:val="00C032B9"/>
    <w:rsid w:val="00C04A3C"/>
    <w:rsid w:val="00C100A6"/>
    <w:rsid w:val="00C12292"/>
    <w:rsid w:val="00C14619"/>
    <w:rsid w:val="00C148CF"/>
    <w:rsid w:val="00C14A2D"/>
    <w:rsid w:val="00C16F0F"/>
    <w:rsid w:val="00C16F4A"/>
    <w:rsid w:val="00C23E2B"/>
    <w:rsid w:val="00C24AE1"/>
    <w:rsid w:val="00C24EBB"/>
    <w:rsid w:val="00C27110"/>
    <w:rsid w:val="00C27229"/>
    <w:rsid w:val="00C321F8"/>
    <w:rsid w:val="00C3372E"/>
    <w:rsid w:val="00C33774"/>
    <w:rsid w:val="00C40F85"/>
    <w:rsid w:val="00C47135"/>
    <w:rsid w:val="00C54477"/>
    <w:rsid w:val="00C552BA"/>
    <w:rsid w:val="00C610ED"/>
    <w:rsid w:val="00C640E2"/>
    <w:rsid w:val="00C65D3D"/>
    <w:rsid w:val="00C666AC"/>
    <w:rsid w:val="00C67369"/>
    <w:rsid w:val="00C71ACD"/>
    <w:rsid w:val="00C73503"/>
    <w:rsid w:val="00C75D3C"/>
    <w:rsid w:val="00C822CC"/>
    <w:rsid w:val="00C83AE3"/>
    <w:rsid w:val="00C86B15"/>
    <w:rsid w:val="00C87430"/>
    <w:rsid w:val="00C91C01"/>
    <w:rsid w:val="00C954B0"/>
    <w:rsid w:val="00C97BB8"/>
    <w:rsid w:val="00CA6041"/>
    <w:rsid w:val="00CB18AC"/>
    <w:rsid w:val="00CB689E"/>
    <w:rsid w:val="00CB7E32"/>
    <w:rsid w:val="00CC058C"/>
    <w:rsid w:val="00CC0C85"/>
    <w:rsid w:val="00CC2D0B"/>
    <w:rsid w:val="00CC5C69"/>
    <w:rsid w:val="00CC6156"/>
    <w:rsid w:val="00CC7D55"/>
    <w:rsid w:val="00CD12A3"/>
    <w:rsid w:val="00CD3440"/>
    <w:rsid w:val="00CD5577"/>
    <w:rsid w:val="00CD56DA"/>
    <w:rsid w:val="00CD5FEC"/>
    <w:rsid w:val="00CE434C"/>
    <w:rsid w:val="00CE5301"/>
    <w:rsid w:val="00CE68D1"/>
    <w:rsid w:val="00CF0639"/>
    <w:rsid w:val="00CF4C36"/>
    <w:rsid w:val="00CF7220"/>
    <w:rsid w:val="00CF7BE0"/>
    <w:rsid w:val="00D02D6D"/>
    <w:rsid w:val="00D03FFF"/>
    <w:rsid w:val="00D04898"/>
    <w:rsid w:val="00D07F84"/>
    <w:rsid w:val="00D13B72"/>
    <w:rsid w:val="00D217B4"/>
    <w:rsid w:val="00D249C0"/>
    <w:rsid w:val="00D27D64"/>
    <w:rsid w:val="00D35D22"/>
    <w:rsid w:val="00D40B42"/>
    <w:rsid w:val="00D42013"/>
    <w:rsid w:val="00D4246C"/>
    <w:rsid w:val="00D45790"/>
    <w:rsid w:val="00D4690C"/>
    <w:rsid w:val="00D47130"/>
    <w:rsid w:val="00D474FC"/>
    <w:rsid w:val="00D5670A"/>
    <w:rsid w:val="00D654AE"/>
    <w:rsid w:val="00D718BD"/>
    <w:rsid w:val="00D74245"/>
    <w:rsid w:val="00D7667D"/>
    <w:rsid w:val="00D85949"/>
    <w:rsid w:val="00D85989"/>
    <w:rsid w:val="00D912F3"/>
    <w:rsid w:val="00D92D0C"/>
    <w:rsid w:val="00D92EF7"/>
    <w:rsid w:val="00D9397A"/>
    <w:rsid w:val="00D95959"/>
    <w:rsid w:val="00DA0BA7"/>
    <w:rsid w:val="00DA3AC6"/>
    <w:rsid w:val="00DA66DA"/>
    <w:rsid w:val="00DA73C3"/>
    <w:rsid w:val="00DB298A"/>
    <w:rsid w:val="00DB30B2"/>
    <w:rsid w:val="00DB627F"/>
    <w:rsid w:val="00DB6E0F"/>
    <w:rsid w:val="00DC1081"/>
    <w:rsid w:val="00DC3802"/>
    <w:rsid w:val="00DC47CA"/>
    <w:rsid w:val="00DD261E"/>
    <w:rsid w:val="00DD64B3"/>
    <w:rsid w:val="00DE2A90"/>
    <w:rsid w:val="00DF1A87"/>
    <w:rsid w:val="00DF3451"/>
    <w:rsid w:val="00DF59CA"/>
    <w:rsid w:val="00E00111"/>
    <w:rsid w:val="00E0108C"/>
    <w:rsid w:val="00E0125C"/>
    <w:rsid w:val="00E01C25"/>
    <w:rsid w:val="00E2311F"/>
    <w:rsid w:val="00E304AB"/>
    <w:rsid w:val="00E30C43"/>
    <w:rsid w:val="00E30E8C"/>
    <w:rsid w:val="00E31700"/>
    <w:rsid w:val="00E35750"/>
    <w:rsid w:val="00E40532"/>
    <w:rsid w:val="00E42EB2"/>
    <w:rsid w:val="00E45825"/>
    <w:rsid w:val="00E47504"/>
    <w:rsid w:val="00E5442D"/>
    <w:rsid w:val="00E62879"/>
    <w:rsid w:val="00E63829"/>
    <w:rsid w:val="00E7241C"/>
    <w:rsid w:val="00E768B7"/>
    <w:rsid w:val="00E76BA1"/>
    <w:rsid w:val="00E77323"/>
    <w:rsid w:val="00E82D89"/>
    <w:rsid w:val="00E8579E"/>
    <w:rsid w:val="00E870D3"/>
    <w:rsid w:val="00E94092"/>
    <w:rsid w:val="00E97C17"/>
    <w:rsid w:val="00EA3063"/>
    <w:rsid w:val="00EA39E9"/>
    <w:rsid w:val="00EA50F5"/>
    <w:rsid w:val="00EA607E"/>
    <w:rsid w:val="00EA6E13"/>
    <w:rsid w:val="00EB0FBE"/>
    <w:rsid w:val="00EB5005"/>
    <w:rsid w:val="00EC07D6"/>
    <w:rsid w:val="00EC189E"/>
    <w:rsid w:val="00EC1F9A"/>
    <w:rsid w:val="00EC258B"/>
    <w:rsid w:val="00EC2C1F"/>
    <w:rsid w:val="00ED13EB"/>
    <w:rsid w:val="00ED55AF"/>
    <w:rsid w:val="00EE1A29"/>
    <w:rsid w:val="00EE4BB2"/>
    <w:rsid w:val="00EE4CCF"/>
    <w:rsid w:val="00EE7EEE"/>
    <w:rsid w:val="00EF50DE"/>
    <w:rsid w:val="00EF662D"/>
    <w:rsid w:val="00EF759E"/>
    <w:rsid w:val="00F01413"/>
    <w:rsid w:val="00F0485F"/>
    <w:rsid w:val="00F069CF"/>
    <w:rsid w:val="00F0710A"/>
    <w:rsid w:val="00F125DA"/>
    <w:rsid w:val="00F14C0D"/>
    <w:rsid w:val="00F1582C"/>
    <w:rsid w:val="00F2065D"/>
    <w:rsid w:val="00F217A1"/>
    <w:rsid w:val="00F24747"/>
    <w:rsid w:val="00F248AC"/>
    <w:rsid w:val="00F26B61"/>
    <w:rsid w:val="00F26C8D"/>
    <w:rsid w:val="00F270DF"/>
    <w:rsid w:val="00F27CD7"/>
    <w:rsid w:val="00F31DE2"/>
    <w:rsid w:val="00F34D00"/>
    <w:rsid w:val="00F34EF1"/>
    <w:rsid w:val="00F356E9"/>
    <w:rsid w:val="00F36BE2"/>
    <w:rsid w:val="00F37639"/>
    <w:rsid w:val="00F412BB"/>
    <w:rsid w:val="00F47B29"/>
    <w:rsid w:val="00F5086D"/>
    <w:rsid w:val="00F51D15"/>
    <w:rsid w:val="00F57FB5"/>
    <w:rsid w:val="00F60AD8"/>
    <w:rsid w:val="00F7134A"/>
    <w:rsid w:val="00F71F56"/>
    <w:rsid w:val="00F7595F"/>
    <w:rsid w:val="00F77E5F"/>
    <w:rsid w:val="00F80F41"/>
    <w:rsid w:val="00F83B44"/>
    <w:rsid w:val="00F85595"/>
    <w:rsid w:val="00F92DEB"/>
    <w:rsid w:val="00F92F1A"/>
    <w:rsid w:val="00F979B8"/>
    <w:rsid w:val="00FA0EE1"/>
    <w:rsid w:val="00FA6B0C"/>
    <w:rsid w:val="00FB62F3"/>
    <w:rsid w:val="00FB7A63"/>
    <w:rsid w:val="00FC0DE6"/>
    <w:rsid w:val="00FC2587"/>
    <w:rsid w:val="00FC6561"/>
    <w:rsid w:val="00FC6AEB"/>
    <w:rsid w:val="00FD0C8A"/>
    <w:rsid w:val="00FD17C0"/>
    <w:rsid w:val="00FD1A9B"/>
    <w:rsid w:val="00FD338C"/>
    <w:rsid w:val="00FE2DAD"/>
    <w:rsid w:val="00FE3430"/>
    <w:rsid w:val="00FE3471"/>
    <w:rsid w:val="00FE4A57"/>
    <w:rsid w:val="00FE70D3"/>
    <w:rsid w:val="00FF0420"/>
    <w:rsid w:val="00FF60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32FFF"/>
  <w15:docId w15:val="{66731F8F-E1C4-4C7F-8797-D474B866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90"/>
    <w:pPr>
      <w:spacing w:after="120"/>
      <w:jc w:val="both"/>
    </w:pPr>
    <w:rPr>
      <w:rFonts w:ascii="Times New Roman" w:hAnsi="Times New Roman" w:cs="Times New Roman"/>
      <w:sz w:val="20"/>
      <w:szCs w:val="24"/>
    </w:rPr>
  </w:style>
  <w:style w:type="paragraph" w:styleId="Heading1">
    <w:name w:val="heading 1"/>
    <w:basedOn w:val="Title"/>
    <w:next w:val="Normal"/>
    <w:link w:val="Heading1Char"/>
    <w:uiPriority w:val="9"/>
    <w:qFormat/>
    <w:rsid w:val="005441D9"/>
    <w:pPr>
      <w:numPr>
        <w:numId w:val="1"/>
      </w:numPr>
      <w:spacing w:before="60" w:after="60"/>
      <w:jc w:val="left"/>
      <w:outlineLvl w:val="0"/>
    </w:pPr>
  </w:style>
  <w:style w:type="paragraph" w:styleId="Heading2">
    <w:name w:val="heading 2"/>
    <w:basedOn w:val="Heading1"/>
    <w:next w:val="Level1"/>
    <w:link w:val="Heading2Char"/>
    <w:uiPriority w:val="9"/>
    <w:unhideWhenUsed/>
    <w:qFormat/>
    <w:rsid w:val="005441D9"/>
    <w:pPr>
      <w:numPr>
        <w:numId w:val="3"/>
      </w:numPr>
      <w:outlineLvl w:val="1"/>
    </w:pPr>
    <w:rPr>
      <w:caps w:val="0"/>
    </w:rPr>
  </w:style>
  <w:style w:type="paragraph" w:styleId="Heading3">
    <w:name w:val="heading 3"/>
    <w:basedOn w:val="Normal"/>
    <w:next w:val="Normal"/>
    <w:link w:val="Heading3Char"/>
    <w:uiPriority w:val="9"/>
    <w:semiHidden/>
    <w:unhideWhenUsed/>
    <w:qFormat/>
    <w:rsid w:val="004A36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D7"/>
    <w:rPr>
      <w:rFonts w:ascii="Tahoma" w:hAnsi="Tahoma" w:cs="Tahoma"/>
      <w:sz w:val="16"/>
      <w:szCs w:val="16"/>
    </w:rPr>
  </w:style>
  <w:style w:type="paragraph" w:styleId="Title">
    <w:name w:val="Title"/>
    <w:basedOn w:val="Normal"/>
    <w:next w:val="Normal"/>
    <w:link w:val="TitleChar"/>
    <w:uiPriority w:val="10"/>
    <w:qFormat/>
    <w:rsid w:val="008364D3"/>
    <w:pPr>
      <w:spacing w:after="0" w:line="240" w:lineRule="auto"/>
      <w:jc w:val="center"/>
    </w:pPr>
    <w:rPr>
      <w:b/>
      <w:caps/>
      <w:sz w:val="24"/>
    </w:rPr>
  </w:style>
  <w:style w:type="character" w:customStyle="1" w:styleId="TitleChar">
    <w:name w:val="Title Char"/>
    <w:basedOn w:val="DefaultParagraphFont"/>
    <w:link w:val="Title"/>
    <w:uiPriority w:val="10"/>
    <w:rsid w:val="008364D3"/>
    <w:rPr>
      <w:rFonts w:ascii="Times New Roman" w:hAnsi="Times New Roman" w:cs="Times New Roman"/>
      <w:b/>
      <w:caps/>
      <w:sz w:val="24"/>
      <w:szCs w:val="24"/>
    </w:rPr>
  </w:style>
  <w:style w:type="character" w:customStyle="1" w:styleId="Heading1Char">
    <w:name w:val="Heading 1 Char"/>
    <w:basedOn w:val="DefaultParagraphFont"/>
    <w:link w:val="Heading1"/>
    <w:uiPriority w:val="9"/>
    <w:rsid w:val="005441D9"/>
    <w:rPr>
      <w:rFonts w:ascii="Times New Roman" w:hAnsi="Times New Roman" w:cs="Times New Roman"/>
      <w:b/>
      <w:caps/>
      <w:sz w:val="24"/>
      <w:szCs w:val="24"/>
    </w:rPr>
  </w:style>
  <w:style w:type="character" w:customStyle="1" w:styleId="Heading2Char">
    <w:name w:val="Heading 2 Char"/>
    <w:basedOn w:val="DefaultParagraphFont"/>
    <w:link w:val="Heading2"/>
    <w:uiPriority w:val="9"/>
    <w:rsid w:val="005441D9"/>
    <w:rPr>
      <w:rFonts w:ascii="Times New Roman" w:hAnsi="Times New Roman" w:cs="Times New Roman"/>
      <w:b/>
      <w:sz w:val="24"/>
      <w:szCs w:val="24"/>
    </w:rPr>
  </w:style>
  <w:style w:type="paragraph" w:styleId="Subtitle">
    <w:name w:val="Subtitle"/>
    <w:basedOn w:val="Normal"/>
    <w:next w:val="Normal"/>
    <w:link w:val="SubtitleChar"/>
    <w:uiPriority w:val="11"/>
    <w:qFormat/>
    <w:rsid w:val="008364D3"/>
    <w:pPr>
      <w:spacing w:after="480" w:line="240" w:lineRule="auto"/>
      <w:jc w:val="center"/>
    </w:pPr>
    <w:rPr>
      <w:i/>
    </w:rPr>
  </w:style>
  <w:style w:type="character" w:customStyle="1" w:styleId="SubtitleChar">
    <w:name w:val="Subtitle Char"/>
    <w:basedOn w:val="DefaultParagraphFont"/>
    <w:link w:val="Subtitle"/>
    <w:uiPriority w:val="11"/>
    <w:rsid w:val="008364D3"/>
    <w:rPr>
      <w:rFonts w:ascii="Times New Roman" w:hAnsi="Times New Roman" w:cs="Times New Roman"/>
      <w:i/>
      <w:sz w:val="20"/>
      <w:szCs w:val="24"/>
    </w:rPr>
  </w:style>
  <w:style w:type="character" w:styleId="PlaceholderText">
    <w:name w:val="Placeholder Text"/>
    <w:basedOn w:val="DefaultParagraphFont"/>
    <w:uiPriority w:val="99"/>
    <w:semiHidden/>
    <w:rsid w:val="008364D3"/>
    <w:rPr>
      <w:color w:val="808080"/>
    </w:rPr>
  </w:style>
  <w:style w:type="paragraph" w:styleId="NoSpacing">
    <w:name w:val="No Spacing"/>
    <w:basedOn w:val="Normal"/>
    <w:uiPriority w:val="1"/>
    <w:qFormat/>
    <w:rsid w:val="008364D3"/>
    <w:pPr>
      <w:spacing w:after="0" w:line="240" w:lineRule="auto"/>
    </w:pPr>
  </w:style>
  <w:style w:type="paragraph" w:customStyle="1" w:styleId="Level1">
    <w:name w:val="Level 1"/>
    <w:basedOn w:val="Normal"/>
    <w:qFormat/>
    <w:rsid w:val="005441D9"/>
    <w:pPr>
      <w:numPr>
        <w:ilvl w:val="1"/>
        <w:numId w:val="3"/>
      </w:numPr>
      <w:spacing w:after="60" w:line="240" w:lineRule="auto"/>
    </w:pPr>
  </w:style>
  <w:style w:type="paragraph" w:customStyle="1" w:styleId="Level2">
    <w:name w:val="Level 2"/>
    <w:basedOn w:val="Level1"/>
    <w:qFormat/>
    <w:rsid w:val="00455879"/>
    <w:pPr>
      <w:numPr>
        <w:ilvl w:val="2"/>
      </w:numPr>
      <w:contextualSpacing/>
    </w:pPr>
  </w:style>
  <w:style w:type="paragraph" w:customStyle="1" w:styleId="Level3">
    <w:name w:val="Level 3"/>
    <w:basedOn w:val="Level2"/>
    <w:qFormat/>
    <w:rsid w:val="00F2065D"/>
    <w:pPr>
      <w:numPr>
        <w:ilvl w:val="3"/>
      </w:numPr>
    </w:pPr>
    <w:rPr>
      <w:lang w:eastAsia="lv-LV"/>
    </w:rPr>
  </w:style>
  <w:style w:type="character" w:styleId="CommentReference">
    <w:name w:val="annotation reference"/>
    <w:semiHidden/>
    <w:rsid w:val="005968C1"/>
    <w:rPr>
      <w:sz w:val="16"/>
      <w:szCs w:val="16"/>
    </w:rPr>
  </w:style>
  <w:style w:type="paragraph" w:styleId="CommentText">
    <w:name w:val="annotation text"/>
    <w:basedOn w:val="Normal"/>
    <w:link w:val="CommentTextChar"/>
    <w:semiHidden/>
    <w:rsid w:val="005968C1"/>
    <w:pPr>
      <w:spacing w:after="0" w:line="240" w:lineRule="auto"/>
      <w:jc w:val="left"/>
    </w:pPr>
    <w:rPr>
      <w:rFonts w:eastAsia="Times New Roman"/>
      <w:szCs w:val="20"/>
    </w:rPr>
  </w:style>
  <w:style w:type="character" w:customStyle="1" w:styleId="CommentTextChar">
    <w:name w:val="Comment Text Char"/>
    <w:basedOn w:val="DefaultParagraphFont"/>
    <w:link w:val="CommentText"/>
    <w:semiHidden/>
    <w:rsid w:val="005968C1"/>
    <w:rPr>
      <w:rFonts w:ascii="Times New Roman" w:eastAsia="Times New Roman" w:hAnsi="Times New Roman" w:cs="Times New Roman"/>
      <w:sz w:val="20"/>
      <w:szCs w:val="20"/>
    </w:rPr>
  </w:style>
  <w:style w:type="table" w:styleId="TableGrid">
    <w:name w:val="Table Grid"/>
    <w:basedOn w:val="TableNormal"/>
    <w:uiPriority w:val="59"/>
    <w:rsid w:val="00380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20B3"/>
    <w:pPr>
      <w:spacing w:after="120"/>
      <w:jc w:val="both"/>
    </w:pPr>
    <w:rPr>
      <w:rFonts w:eastAsiaTheme="minorHAnsi"/>
      <w:b/>
      <w:bCs/>
    </w:rPr>
  </w:style>
  <w:style w:type="character" w:customStyle="1" w:styleId="CommentSubjectChar">
    <w:name w:val="Comment Subject Char"/>
    <w:basedOn w:val="CommentTextChar"/>
    <w:link w:val="CommentSubject"/>
    <w:uiPriority w:val="99"/>
    <w:semiHidden/>
    <w:rsid w:val="007220B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551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51B0"/>
    <w:rPr>
      <w:rFonts w:ascii="Times New Roman" w:hAnsi="Times New Roman" w:cs="Times New Roman"/>
      <w:sz w:val="20"/>
      <w:szCs w:val="24"/>
    </w:rPr>
  </w:style>
  <w:style w:type="paragraph" w:styleId="Footer">
    <w:name w:val="footer"/>
    <w:basedOn w:val="Normal"/>
    <w:link w:val="FooterChar"/>
    <w:uiPriority w:val="99"/>
    <w:unhideWhenUsed/>
    <w:rsid w:val="005551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51B0"/>
    <w:rPr>
      <w:rFonts w:ascii="Times New Roman" w:hAnsi="Times New Roman" w:cs="Times New Roman"/>
      <w:sz w:val="20"/>
      <w:szCs w:val="24"/>
    </w:rPr>
  </w:style>
  <w:style w:type="paragraph" w:styleId="Revision">
    <w:name w:val="Revision"/>
    <w:hidden/>
    <w:uiPriority w:val="99"/>
    <w:semiHidden/>
    <w:rsid w:val="00451CA4"/>
    <w:pPr>
      <w:spacing w:after="0" w:line="240" w:lineRule="auto"/>
    </w:pPr>
    <w:rPr>
      <w:rFonts w:ascii="Times New Roman" w:hAnsi="Times New Roman" w:cs="Times New Roman"/>
      <w:sz w:val="20"/>
      <w:szCs w:val="24"/>
    </w:rPr>
  </w:style>
  <w:style w:type="paragraph" w:customStyle="1" w:styleId="ContentControl">
    <w:name w:val="Content Control"/>
    <w:basedOn w:val="Normal"/>
    <w:link w:val="ContentControlChar"/>
    <w:rsid w:val="0064003D"/>
  </w:style>
  <w:style w:type="character" w:customStyle="1" w:styleId="Style1">
    <w:name w:val="Style1"/>
    <w:basedOn w:val="DefaultParagraphFont"/>
    <w:uiPriority w:val="1"/>
    <w:rsid w:val="0064003D"/>
    <w:rPr>
      <w:u w:color="000000" w:themeColor="text1"/>
    </w:rPr>
  </w:style>
  <w:style w:type="character" w:customStyle="1" w:styleId="ContentControlChar">
    <w:name w:val="Content Control Char"/>
    <w:basedOn w:val="DefaultParagraphFont"/>
    <w:link w:val="ContentControl"/>
    <w:rsid w:val="0064003D"/>
    <w:rPr>
      <w:rFonts w:ascii="Times New Roman" w:hAnsi="Times New Roman" w:cs="Times New Roman"/>
      <w:sz w:val="20"/>
      <w:szCs w:val="24"/>
    </w:rPr>
  </w:style>
  <w:style w:type="character" w:customStyle="1" w:styleId="Heading3Char">
    <w:name w:val="Heading 3 Char"/>
    <w:basedOn w:val="DefaultParagraphFont"/>
    <w:link w:val="Heading3"/>
    <w:uiPriority w:val="9"/>
    <w:semiHidden/>
    <w:rsid w:val="004A3682"/>
    <w:rPr>
      <w:rFonts w:asciiTheme="majorHAnsi" w:eastAsiaTheme="majorEastAsia" w:hAnsiTheme="majorHAnsi" w:cstheme="majorBidi"/>
      <w:b/>
      <w:bCs/>
      <w:color w:val="4F81BD" w:themeColor="accent1"/>
      <w:sz w:val="20"/>
      <w:szCs w:val="24"/>
    </w:rPr>
  </w:style>
  <w:style w:type="paragraph" w:styleId="BodyText">
    <w:name w:val="Body Text"/>
    <w:basedOn w:val="Normal"/>
    <w:link w:val="BodyTextChar"/>
    <w:rsid w:val="00EB5005"/>
    <w:pPr>
      <w:tabs>
        <w:tab w:val="left" w:pos="0"/>
      </w:tabs>
      <w:spacing w:after="0" w:line="240" w:lineRule="auto"/>
    </w:pPr>
    <w:rPr>
      <w:rFonts w:eastAsia="Times New Roman"/>
      <w:sz w:val="22"/>
      <w:szCs w:val="22"/>
    </w:rPr>
  </w:style>
  <w:style w:type="character" w:customStyle="1" w:styleId="BodyTextChar">
    <w:name w:val="Body Text Char"/>
    <w:basedOn w:val="DefaultParagraphFont"/>
    <w:link w:val="BodyText"/>
    <w:rsid w:val="00EB5005"/>
    <w:rPr>
      <w:rFonts w:ascii="Times New Roman" w:eastAsia="Times New Roman" w:hAnsi="Times New Roman" w:cs="Times New Roman"/>
    </w:rPr>
  </w:style>
  <w:style w:type="character" w:styleId="Hyperlink">
    <w:name w:val="Hyperlink"/>
    <w:basedOn w:val="DefaultParagraphFont"/>
    <w:uiPriority w:val="99"/>
    <w:unhideWhenUsed/>
    <w:rsid w:val="00E5442D"/>
    <w:rPr>
      <w:color w:val="0000FF" w:themeColor="hyperlink"/>
      <w:u w:val="single"/>
    </w:rPr>
  </w:style>
  <w:style w:type="character" w:customStyle="1" w:styleId="cf01">
    <w:name w:val="cf01"/>
    <w:basedOn w:val="DefaultParagraphFont"/>
    <w:rsid w:val="00BE79B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2475">
      <w:bodyDiv w:val="1"/>
      <w:marLeft w:val="0"/>
      <w:marRight w:val="0"/>
      <w:marTop w:val="0"/>
      <w:marBottom w:val="0"/>
      <w:divBdr>
        <w:top w:val="none" w:sz="0" w:space="0" w:color="auto"/>
        <w:left w:val="none" w:sz="0" w:space="0" w:color="auto"/>
        <w:bottom w:val="none" w:sz="0" w:space="0" w:color="auto"/>
        <w:right w:val="none" w:sz="0" w:space="0" w:color="auto"/>
      </w:divBdr>
    </w:div>
    <w:div w:id="1031345132">
      <w:bodyDiv w:val="1"/>
      <w:marLeft w:val="0"/>
      <w:marRight w:val="0"/>
      <w:marTop w:val="0"/>
      <w:marBottom w:val="0"/>
      <w:divBdr>
        <w:top w:val="none" w:sz="0" w:space="0" w:color="auto"/>
        <w:left w:val="none" w:sz="0" w:space="0" w:color="auto"/>
        <w:bottom w:val="none" w:sz="0" w:space="0" w:color="auto"/>
        <w:right w:val="none" w:sz="0" w:space="0" w:color="auto"/>
      </w:divBdr>
    </w:div>
    <w:div w:id="20638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1F83ECA6EF473F9FA464F2FB7B3DA1"/>
        <w:category>
          <w:name w:val="General"/>
          <w:gallery w:val="placeholder"/>
        </w:category>
        <w:types>
          <w:type w:val="bbPlcHdr"/>
        </w:types>
        <w:behaviors>
          <w:behavior w:val="content"/>
        </w:behaviors>
        <w:guid w:val="{0F4C8C18-EC37-4914-A252-0597CBA87C6B}"/>
      </w:docPartPr>
      <w:docPartBody>
        <w:p w:rsidR="00592535" w:rsidRDefault="004C214F" w:rsidP="004C214F">
          <w:pPr>
            <w:pStyle w:val="3A1F83ECA6EF473F9FA464F2FB7B3DA133"/>
          </w:pPr>
          <w:r w:rsidRPr="006B5086">
            <w:rPr>
              <w:rStyle w:val="PlaceholderText"/>
              <w:i/>
              <w:color w:val="00B050"/>
            </w:rPr>
            <w:t>[ie</w:t>
          </w:r>
          <w:r>
            <w:rPr>
              <w:rStyle w:val="PlaceholderText"/>
              <w:i/>
              <w:color w:val="00B050"/>
            </w:rPr>
            <w:t>rakstīt b</w:t>
          </w:r>
          <w:r w:rsidRPr="006B5086">
            <w:rPr>
              <w:rStyle w:val="PlaceholderText"/>
              <w:i/>
              <w:color w:val="00B050"/>
            </w:rPr>
            <w:t>ankas nosaukumu]</w:t>
          </w:r>
        </w:p>
      </w:docPartBody>
    </w:docPart>
    <w:docPart>
      <w:docPartPr>
        <w:name w:val="0456EE9A74B844FDB75B1E25E863F892"/>
        <w:category>
          <w:name w:val="General"/>
          <w:gallery w:val="placeholder"/>
        </w:category>
        <w:types>
          <w:type w:val="bbPlcHdr"/>
        </w:types>
        <w:behaviors>
          <w:behavior w:val="content"/>
        </w:behaviors>
        <w:guid w:val="{ADB804A0-EC6D-48F4-AC80-041E30167D2B}"/>
      </w:docPartPr>
      <w:docPartBody>
        <w:p w:rsidR="00592535" w:rsidRDefault="004C214F" w:rsidP="004C214F">
          <w:pPr>
            <w:pStyle w:val="0456EE9A74B844FDB75B1E25E863F89233"/>
          </w:pPr>
          <w:r w:rsidRPr="006B5086">
            <w:rPr>
              <w:rStyle w:val="PlaceholderText"/>
              <w:i/>
              <w:color w:val="00B050"/>
            </w:rPr>
            <w:t>[i</w:t>
          </w:r>
          <w:r>
            <w:rPr>
              <w:rStyle w:val="PlaceholderText"/>
              <w:i/>
              <w:color w:val="00B050"/>
            </w:rPr>
            <w:t>erakstīt b</w:t>
          </w:r>
          <w:r w:rsidRPr="006B5086">
            <w:rPr>
              <w:rStyle w:val="PlaceholderText"/>
              <w:i/>
              <w:color w:val="00B050"/>
            </w:rPr>
            <w:t>ankas SWIFT kodu]</w:t>
          </w:r>
        </w:p>
      </w:docPartBody>
    </w:docPart>
    <w:docPart>
      <w:docPartPr>
        <w:name w:val="0B90D0558DE847ACB7E9C7F2F6EAF8EB"/>
        <w:category>
          <w:name w:val="General"/>
          <w:gallery w:val="placeholder"/>
        </w:category>
        <w:types>
          <w:type w:val="bbPlcHdr"/>
        </w:types>
        <w:behaviors>
          <w:behavior w:val="content"/>
        </w:behaviors>
        <w:guid w:val="{A9D7463F-AC55-44DA-B829-34C45A416FEE}"/>
      </w:docPartPr>
      <w:docPartBody>
        <w:p w:rsidR="00592535" w:rsidRDefault="004C214F" w:rsidP="004C214F">
          <w:pPr>
            <w:pStyle w:val="0B90D0558DE847ACB7E9C7F2F6EAF8EB33"/>
          </w:pPr>
          <w:r w:rsidRPr="006B5086">
            <w:rPr>
              <w:rStyle w:val="PlaceholderText"/>
              <w:i/>
              <w:color w:val="00B050"/>
            </w:rPr>
            <w:t>[</w:t>
          </w:r>
          <w:r>
            <w:rPr>
              <w:rStyle w:val="PlaceholderText"/>
              <w:i/>
              <w:color w:val="00B050"/>
            </w:rPr>
            <w:t xml:space="preserve">ierakstīt </w:t>
          </w:r>
          <w:r w:rsidRPr="006B5086">
            <w:rPr>
              <w:rStyle w:val="PlaceholderText"/>
              <w:i/>
              <w:color w:val="00B050"/>
            </w:rPr>
            <w:t>bankas konta numuru]</w:t>
          </w:r>
        </w:p>
      </w:docPartBody>
    </w:docPart>
    <w:docPart>
      <w:docPartPr>
        <w:name w:val="8937A905A7974E3C956C6A965F6AFBC3"/>
        <w:category>
          <w:name w:val="General"/>
          <w:gallery w:val="placeholder"/>
        </w:category>
        <w:types>
          <w:type w:val="bbPlcHdr"/>
        </w:types>
        <w:behaviors>
          <w:behavior w:val="content"/>
        </w:behaviors>
        <w:guid w:val="{0E5DA5E8-CA33-427A-8F6B-D74D51C4C63C}"/>
      </w:docPartPr>
      <w:docPartBody>
        <w:p w:rsidR="00592535" w:rsidRDefault="00970DA6" w:rsidP="00384585">
          <w:r>
            <w:rPr>
              <w:rStyle w:val="PlaceholderText"/>
              <w:i/>
              <w:color w:val="00B050"/>
            </w:rPr>
            <w:t>[select or enter representative]</w:t>
          </w:r>
        </w:p>
      </w:docPartBody>
    </w:docPart>
    <w:docPart>
      <w:docPartPr>
        <w:name w:val="76827BBAA4F6432FAE0B29A3BB428B4C"/>
        <w:category>
          <w:name w:val="General"/>
          <w:gallery w:val="placeholder"/>
        </w:category>
        <w:types>
          <w:type w:val="bbPlcHdr"/>
        </w:types>
        <w:behaviors>
          <w:behavior w:val="content"/>
        </w:behaviors>
        <w:guid w:val="{917CC50C-4A62-4481-9A60-01441299F6C9}"/>
      </w:docPartPr>
      <w:docPartBody>
        <w:p w:rsidR="00592535" w:rsidRDefault="00970DA6" w:rsidP="00592535">
          <w:r>
            <w:t>Latvenergo AS Management Board Decision No.1/1 “Regarding authorisations for the Chief Executive Officer, Chief Commercial Officer, Chief Financial Officer, Chief Operating Officer, Chief Development Officer, and Chief Administrative Officer of Latvenergo AS” of January 4, 2022</w:t>
          </w:r>
        </w:p>
      </w:docPartBody>
    </w:docPart>
    <w:docPart>
      <w:docPartPr>
        <w:name w:val="8F298066A9964862A40B04B3158C1ABA"/>
        <w:category>
          <w:name w:val="General"/>
          <w:gallery w:val="placeholder"/>
        </w:category>
        <w:types>
          <w:type w:val="bbPlcHdr"/>
        </w:types>
        <w:behaviors>
          <w:behavior w:val="content"/>
        </w:behaviors>
        <w:guid w:val="{9F3EFC15-1A20-4367-80C3-919D99C5CCD4}"/>
      </w:docPartPr>
      <w:docPartBody>
        <w:p w:rsidR="00592535" w:rsidRDefault="00970DA6" w:rsidP="00384585">
          <w:r>
            <w:rPr>
              <w:rStyle w:val="PlaceholderText"/>
              <w:i/>
              <w:color w:val="00B050"/>
            </w:rPr>
            <w:t>[enter representative or representatives]</w:t>
          </w:r>
        </w:p>
      </w:docPartBody>
    </w:docPart>
    <w:docPart>
      <w:docPartPr>
        <w:name w:val="5D03356C518B454FBDA30DDA89F0F68D"/>
        <w:category>
          <w:name w:val="General"/>
          <w:gallery w:val="placeholder"/>
        </w:category>
        <w:types>
          <w:type w:val="bbPlcHdr"/>
        </w:types>
        <w:behaviors>
          <w:behavior w:val="content"/>
        </w:behaviors>
        <w:guid w:val="{4B130AED-1304-4C04-9E43-CDDE36844A1E}"/>
      </w:docPartPr>
      <w:docPartBody>
        <w:p w:rsidR="00592535" w:rsidRDefault="00970DA6" w:rsidP="00384585">
          <w:r>
            <w:rPr>
              <w:rStyle w:val="PlaceholderText"/>
              <w:i/>
              <w:color w:val="00B050"/>
            </w:rPr>
            <w:t>[select or enter representation basis]</w:t>
          </w:r>
        </w:p>
      </w:docPartBody>
    </w:docPart>
    <w:docPart>
      <w:docPartPr>
        <w:name w:val="5AA7CA78C87E4E9998ECB981DEF010EF"/>
        <w:category>
          <w:name w:val="General"/>
          <w:gallery w:val="placeholder"/>
        </w:category>
        <w:types>
          <w:type w:val="bbPlcHdr"/>
        </w:types>
        <w:behaviors>
          <w:behavior w:val="content"/>
        </w:behaviors>
        <w:guid w:val="{DC1101C8-732F-4DDD-B6D8-57661EBAAB55}"/>
      </w:docPartPr>
      <w:docPartBody>
        <w:p w:rsidR="00592535" w:rsidRDefault="00970DA6" w:rsidP="00384585">
          <w:r>
            <w:rPr>
              <w:rStyle w:val="PlaceholderText"/>
              <w:i/>
              <w:color w:val="00B050"/>
            </w:rPr>
            <w:t>[select or enter the characteristic activity]</w:t>
          </w:r>
        </w:p>
      </w:docPartBody>
    </w:docPart>
    <w:docPart>
      <w:docPartPr>
        <w:name w:val="4BB5116B302B4E319717D70D0B82DA9A"/>
        <w:category>
          <w:name w:val="General"/>
          <w:gallery w:val="placeholder"/>
        </w:category>
        <w:types>
          <w:type w:val="bbPlcHdr"/>
        </w:types>
        <w:behaviors>
          <w:behavior w:val="content"/>
        </w:behaviors>
        <w:guid w:val="{6FE1DC5B-85E9-47E0-844F-B74E0EE4C289}"/>
      </w:docPartPr>
      <w:docPartBody>
        <w:p w:rsidR="00592535" w:rsidRDefault="00970DA6" w:rsidP="00384585">
          <w:r>
            <w:rPr>
              <w:rStyle w:val="PlaceholderText"/>
              <w:i/>
              <w:color w:val="00B050"/>
            </w:rPr>
            <w:t>[enter subject of the agreement]</w:t>
          </w:r>
        </w:p>
      </w:docPartBody>
    </w:docPart>
    <w:docPart>
      <w:docPartPr>
        <w:name w:val="80DE24408B7A406E827770C778024D35"/>
        <w:category>
          <w:name w:val="General"/>
          <w:gallery w:val="placeholder"/>
        </w:category>
        <w:types>
          <w:type w:val="bbPlcHdr"/>
        </w:types>
        <w:behaviors>
          <w:behavior w:val="content"/>
        </w:behaviors>
        <w:guid w:val="{A6E50979-78D2-4B37-B65A-D481E5B4897D}"/>
      </w:docPartPr>
      <w:docPartBody>
        <w:p w:rsidR="00A42D7C" w:rsidRDefault="00970DA6">
          <w:r>
            <w:rPr>
              <w:rStyle w:val="PlaceholderText"/>
              <w:i/>
              <w:color w:val="00B050"/>
            </w:rPr>
            <w:t>[enter total amount in figures]</w:t>
          </w:r>
        </w:p>
      </w:docPartBody>
    </w:docPart>
    <w:docPart>
      <w:docPartPr>
        <w:name w:val="758C3426D8E846E696A3A495288F341B"/>
        <w:category>
          <w:name w:val="General"/>
          <w:gallery w:val="placeholder"/>
        </w:category>
        <w:types>
          <w:type w:val="bbPlcHdr"/>
        </w:types>
        <w:behaviors>
          <w:behavior w:val="content"/>
        </w:behaviors>
        <w:guid w:val="{48C3C5FB-71D4-46CD-BE35-CC3FDB09EEC5}"/>
      </w:docPartPr>
      <w:docPartBody>
        <w:p w:rsidR="00B74249" w:rsidRDefault="00970DA6">
          <w:r>
            <w:rPr>
              <w:rStyle w:val="PlaceholderText"/>
              <w:i/>
              <w:color w:val="00B050"/>
            </w:rPr>
            <w:t>[enter total amount in words]</w:t>
          </w:r>
        </w:p>
      </w:docPartBody>
    </w:docPart>
    <w:docPart>
      <w:docPartPr>
        <w:name w:val="4CBA7D1076E644E09101617758382AED"/>
        <w:category>
          <w:name w:val="General"/>
          <w:gallery w:val="placeholder"/>
        </w:category>
        <w:types>
          <w:type w:val="bbPlcHdr"/>
        </w:types>
        <w:behaviors>
          <w:behavior w:val="content"/>
        </w:behaviors>
        <w:guid w:val="{1FB96DC8-0581-4759-838D-1BBFE2EC224A}"/>
      </w:docPartPr>
      <w:docPartBody>
        <w:p w:rsidR="000A7FE9" w:rsidRDefault="00970DA6">
          <w:r>
            <w:rPr>
              <w:rStyle w:val="PlaceholderText"/>
              <w:i/>
              <w:color w:val="00B050"/>
            </w:rPr>
            <w:t>[enter contract price in figures]</w:t>
          </w:r>
        </w:p>
      </w:docPartBody>
    </w:docPart>
    <w:docPart>
      <w:docPartPr>
        <w:name w:val="03F7202539A04C38881F565E451E8236"/>
        <w:category>
          <w:name w:val="General"/>
          <w:gallery w:val="placeholder"/>
        </w:category>
        <w:types>
          <w:type w:val="bbPlcHdr"/>
        </w:types>
        <w:behaviors>
          <w:behavior w:val="content"/>
        </w:behaviors>
        <w:guid w:val="{3ADC8CD5-E7FD-4A35-8940-B9990C3AA9EF}"/>
      </w:docPartPr>
      <w:docPartBody>
        <w:p w:rsidR="000A7FE9" w:rsidRDefault="00970DA6">
          <w:r>
            <w:rPr>
              <w:i/>
              <w:color w:val="00B050"/>
            </w:rPr>
            <w:t>[enter contract price in words]</w:t>
          </w:r>
        </w:p>
      </w:docPartBody>
    </w:docPart>
    <w:docPart>
      <w:docPartPr>
        <w:name w:val="4B915A06743E419B9B0EF37E28151C0C"/>
        <w:category>
          <w:name w:val="General"/>
          <w:gallery w:val="placeholder"/>
        </w:category>
        <w:types>
          <w:type w:val="bbPlcHdr"/>
        </w:types>
        <w:behaviors>
          <w:behavior w:val="content"/>
        </w:behaviors>
        <w:guid w:val="{031A9918-0D11-4D76-A9D5-05C5ADEA6B4B}"/>
      </w:docPartPr>
      <w:docPartBody>
        <w:p w:rsidR="000A7FE9" w:rsidRDefault="00970DA6">
          <w:r>
            <w:rPr>
              <w:i/>
              <w:color w:val="00B050"/>
            </w:rPr>
            <w:t>[enter VAT in figures]</w:t>
          </w:r>
        </w:p>
      </w:docPartBody>
    </w:docPart>
    <w:docPart>
      <w:docPartPr>
        <w:name w:val="08065CA2059446C4AE95943130533F01"/>
        <w:category>
          <w:name w:val="General"/>
          <w:gallery w:val="placeholder"/>
        </w:category>
        <w:types>
          <w:type w:val="bbPlcHdr"/>
        </w:types>
        <w:behaviors>
          <w:behavior w:val="content"/>
        </w:behaviors>
        <w:guid w:val="{E50931ED-0BEE-44DA-9849-CF13EE2C366E}"/>
      </w:docPartPr>
      <w:docPartBody>
        <w:p w:rsidR="000A7FE9" w:rsidRDefault="00970DA6">
          <w:r>
            <w:rPr>
              <w:rStyle w:val="PlaceholderText"/>
              <w:i/>
              <w:color w:val="00B050"/>
            </w:rPr>
            <w:t>[enter VAT in words]</w:t>
          </w:r>
        </w:p>
      </w:docPartBody>
    </w:docPart>
    <w:docPart>
      <w:docPartPr>
        <w:name w:val="53E38FFFB4D4430687E08F37D495E74D"/>
        <w:category>
          <w:name w:val="General"/>
          <w:gallery w:val="placeholder"/>
        </w:category>
        <w:types>
          <w:type w:val="bbPlcHdr"/>
        </w:types>
        <w:behaviors>
          <w:behavior w:val="content"/>
        </w:behaviors>
        <w:guid w:val="{2E07BF7E-4EE6-4E53-9D72-1B7BE97E1D1E}"/>
      </w:docPartPr>
      <w:docPartBody>
        <w:p w:rsidR="000A7FE9" w:rsidRDefault="00970DA6">
          <w:r>
            <w:rPr>
              <w:rStyle w:val="PlaceholderText"/>
              <w:i/>
              <w:color w:val="00B050"/>
            </w:rPr>
            <w:t>[select or enter the period]</w:t>
          </w:r>
        </w:p>
      </w:docPartBody>
    </w:docPart>
    <w:docPart>
      <w:docPartPr>
        <w:name w:val="599C559A6C14444795905279B6BB7F3B"/>
        <w:category>
          <w:name w:val="General"/>
          <w:gallery w:val="placeholder"/>
        </w:category>
        <w:types>
          <w:type w:val="bbPlcHdr"/>
        </w:types>
        <w:behaviors>
          <w:behavior w:val="content"/>
        </w:behaviors>
        <w:guid w:val="{899C2A94-A7E7-4D3E-AF37-A8A8F5DBD771}"/>
      </w:docPartPr>
      <w:docPartBody>
        <w:p w:rsidR="000A7FE9" w:rsidRDefault="00970DA6">
          <w:r>
            <w:rPr>
              <w:rStyle w:val="PlaceholderText"/>
              <w:i/>
              <w:color w:val="00B050"/>
            </w:rPr>
            <w:t>[select or enter the period]</w:t>
          </w:r>
        </w:p>
      </w:docPartBody>
    </w:docPart>
    <w:docPart>
      <w:docPartPr>
        <w:name w:val="1383556CBBFF4FDDB32197EACA135634"/>
        <w:category>
          <w:name w:val="General"/>
          <w:gallery w:val="placeholder"/>
        </w:category>
        <w:types>
          <w:type w:val="bbPlcHdr"/>
        </w:types>
        <w:behaviors>
          <w:behavior w:val="content"/>
        </w:behaviors>
        <w:guid w:val="{6BD7C461-938F-41A6-9A7F-A309A417219D}"/>
      </w:docPartPr>
      <w:docPartBody>
        <w:p w:rsidR="000A7FE9" w:rsidRDefault="00970DA6">
          <w:r>
            <w:rPr>
              <w:rStyle w:val="PlaceholderText"/>
              <w:i/>
              <w:color w:val="00B050"/>
            </w:rPr>
            <w:t>[enter total amount in figures]</w:t>
          </w:r>
        </w:p>
      </w:docPartBody>
    </w:docPart>
    <w:docPart>
      <w:docPartPr>
        <w:name w:val="F0DAC30DF2994F57AE74DD892DA8174F"/>
        <w:category>
          <w:name w:val="General"/>
          <w:gallery w:val="placeholder"/>
        </w:category>
        <w:types>
          <w:type w:val="bbPlcHdr"/>
        </w:types>
        <w:behaviors>
          <w:behavior w:val="content"/>
        </w:behaviors>
        <w:guid w:val="{038044F2-ECBA-4A0E-BB03-5617948A296F}"/>
      </w:docPartPr>
      <w:docPartBody>
        <w:p w:rsidR="000A7FE9" w:rsidRDefault="00970DA6">
          <w:r>
            <w:rPr>
              <w:rStyle w:val="PlaceholderText"/>
              <w:i/>
              <w:color w:val="00B050"/>
            </w:rPr>
            <w:t>[enter total amount in words]</w:t>
          </w:r>
        </w:p>
      </w:docPartBody>
    </w:docPart>
    <w:docPart>
      <w:docPartPr>
        <w:name w:val="2F230B51C34848B3987AAD0DC98D88BC"/>
        <w:category>
          <w:name w:val="General"/>
          <w:gallery w:val="placeholder"/>
        </w:category>
        <w:types>
          <w:type w:val="bbPlcHdr"/>
        </w:types>
        <w:behaviors>
          <w:behavior w:val="content"/>
        </w:behaviors>
        <w:guid w:val="{0CBA9A8A-09BA-4FCD-A095-9937104D45CA}"/>
      </w:docPartPr>
      <w:docPartBody>
        <w:p w:rsidR="000A7FE9" w:rsidRDefault="00970DA6">
          <w:r>
            <w:rPr>
              <w:rStyle w:val="PlaceholderText"/>
              <w:i/>
              <w:color w:val="00B050"/>
            </w:rPr>
            <w:t>[select the procedure of attraction of subcontractors]</w:t>
          </w:r>
        </w:p>
      </w:docPartBody>
    </w:docPart>
    <w:docPart>
      <w:docPartPr>
        <w:name w:val="4183284B75E7463C84E76779F92BE513"/>
        <w:category>
          <w:name w:val="General"/>
          <w:gallery w:val="placeholder"/>
        </w:category>
        <w:types>
          <w:type w:val="bbPlcHdr"/>
        </w:types>
        <w:behaviors>
          <w:behavior w:val="content"/>
        </w:behaviors>
        <w:guid w:val="{310A393D-009D-42CF-A596-D334086C7450}"/>
      </w:docPartPr>
      <w:docPartBody>
        <w:p w:rsidR="000A7FE9" w:rsidRDefault="00970DA6">
          <w:r>
            <w:rPr>
              <w:rStyle w:val="PlaceholderText"/>
              <w:i/>
              <w:color w:val="00B050"/>
            </w:rPr>
            <w:t>[select or enter representative]</w:t>
          </w:r>
        </w:p>
      </w:docPartBody>
    </w:docPart>
    <w:docPart>
      <w:docPartPr>
        <w:name w:val="C22F259FD268489F95A169DE971BDF74"/>
        <w:category>
          <w:name w:val="General"/>
          <w:gallery w:val="placeholder"/>
        </w:category>
        <w:types>
          <w:type w:val="bbPlcHdr"/>
        </w:types>
        <w:behaviors>
          <w:behavior w:val="content"/>
        </w:behaviors>
        <w:guid w:val="{CF61EB85-6CF4-4DC1-A7D7-0603E4BF8650}"/>
      </w:docPartPr>
      <w:docPartBody>
        <w:p w:rsidR="000A7FE9" w:rsidRDefault="00970DA6">
          <w:r>
            <w:rPr>
              <w:rStyle w:val="PlaceholderText"/>
              <w:i/>
              <w:color w:val="00B050"/>
            </w:rPr>
            <w:t>[enter representative]</w:t>
          </w:r>
        </w:p>
      </w:docPartBody>
    </w:docPart>
    <w:docPart>
      <w:docPartPr>
        <w:name w:val="B869AD2716D8495781B0FCC9FB8D4633"/>
        <w:category>
          <w:name w:val="General"/>
          <w:gallery w:val="placeholder"/>
        </w:category>
        <w:types>
          <w:type w:val="bbPlcHdr"/>
        </w:types>
        <w:behaviors>
          <w:behavior w:val="content"/>
        </w:behaviors>
        <w:guid w:val="{1D68E4C9-9E6D-4A5B-8EE2-099B2D5F231B}"/>
      </w:docPartPr>
      <w:docPartBody>
        <w:p w:rsidR="000A7FE9" w:rsidRDefault="00970DA6">
          <w:r>
            <w:rPr>
              <w:rStyle w:val="PlaceholderText"/>
              <w:i/>
              <w:color w:val="00B050"/>
            </w:rPr>
            <w:t>[enter representative]</w:t>
          </w:r>
        </w:p>
      </w:docPartBody>
    </w:docPart>
    <w:docPart>
      <w:docPartPr>
        <w:name w:val="1E761A787E22480DAB19EFEDBE24BCB3"/>
        <w:category>
          <w:name w:val="General"/>
          <w:gallery w:val="placeholder"/>
        </w:category>
        <w:types>
          <w:type w:val="bbPlcHdr"/>
        </w:types>
        <w:behaviors>
          <w:behavior w:val="content"/>
        </w:behaviors>
        <w:guid w:val="{9D2E4A60-9B1D-40E9-9AEA-F871131928DA}"/>
      </w:docPartPr>
      <w:docPartBody>
        <w:p w:rsidR="001E1867" w:rsidRDefault="00970DA6">
          <w:r>
            <w:rPr>
              <w:rStyle w:val="PlaceholderText"/>
              <w:i/>
              <w:color w:val="00B050"/>
            </w:rPr>
            <w:t>[select or enter representative]</w:t>
          </w:r>
        </w:p>
      </w:docPartBody>
    </w:docPart>
    <w:docPart>
      <w:docPartPr>
        <w:name w:val="FD6820D420A3483FA63BAFBF0A8D2109"/>
        <w:category>
          <w:name w:val="General"/>
          <w:gallery w:val="placeholder"/>
        </w:category>
        <w:types>
          <w:type w:val="bbPlcHdr"/>
        </w:types>
        <w:behaviors>
          <w:behavior w:val="content"/>
        </w:behaviors>
        <w:guid w:val="{8FFAAC10-4F0C-4F08-9849-D2ED26827C42}"/>
      </w:docPartPr>
      <w:docPartBody>
        <w:p w:rsidR="001E1867" w:rsidRDefault="00970DA6">
          <w:r>
            <w:rPr>
              <w:rStyle w:val="PlaceholderText"/>
              <w:i/>
              <w:color w:val="00B050"/>
            </w:rPr>
            <w:t>[select or enter representative]</w:t>
          </w:r>
        </w:p>
      </w:docPartBody>
    </w:docPart>
    <w:docPart>
      <w:docPartPr>
        <w:name w:val="7427167305E84E56B08F39F11FFCD2EB"/>
        <w:category>
          <w:name w:val="General"/>
          <w:gallery w:val="placeholder"/>
        </w:category>
        <w:types>
          <w:type w:val="bbPlcHdr"/>
        </w:types>
        <w:behaviors>
          <w:behavior w:val="content"/>
        </w:behaviors>
        <w:guid w:val="{6850A7E8-D175-4B9B-99CA-A1CC9BD0F5B0}"/>
      </w:docPartPr>
      <w:docPartBody>
        <w:p w:rsidR="008876DD" w:rsidRDefault="005E5CE6" w:rsidP="005E5CE6">
          <w:pPr>
            <w:pStyle w:val="7427167305E84E56B08F39F11FFCD2EB"/>
          </w:pPr>
          <w:r>
            <w:rPr>
              <w:rStyle w:val="PlaceholderText"/>
              <w:i/>
              <w:color w:val="00B050"/>
            </w:rPr>
            <w:t>[enter total amount in figures]</w:t>
          </w:r>
        </w:p>
      </w:docPartBody>
    </w:docPart>
    <w:docPart>
      <w:docPartPr>
        <w:name w:val="27E1AAA5CE9A4A28B234AC89933AC486"/>
        <w:category>
          <w:name w:val="General"/>
          <w:gallery w:val="placeholder"/>
        </w:category>
        <w:types>
          <w:type w:val="bbPlcHdr"/>
        </w:types>
        <w:behaviors>
          <w:behavior w:val="content"/>
        </w:behaviors>
        <w:guid w:val="{34CE0041-5B33-4731-8D92-1A763D46B705}"/>
      </w:docPartPr>
      <w:docPartBody>
        <w:p w:rsidR="008876DD" w:rsidRDefault="005E5CE6" w:rsidP="005E5CE6">
          <w:pPr>
            <w:pStyle w:val="27E1AAA5CE9A4A28B234AC89933AC486"/>
          </w:pPr>
          <w:r>
            <w:rPr>
              <w:i/>
              <w:color w:val="00B050"/>
            </w:rPr>
            <w:t>[enter total amount in words]</w:t>
          </w:r>
        </w:p>
      </w:docPartBody>
    </w:docPart>
    <w:docPart>
      <w:docPartPr>
        <w:name w:val="CCA7ED5FA0D14BCC8830AE7560294559"/>
        <w:category>
          <w:name w:val="General"/>
          <w:gallery w:val="placeholder"/>
        </w:category>
        <w:types>
          <w:type w:val="bbPlcHdr"/>
        </w:types>
        <w:behaviors>
          <w:behavior w:val="content"/>
        </w:behaviors>
        <w:guid w:val="{B74B09E6-2B42-4A80-85C4-8EA363E42A2D}"/>
      </w:docPartPr>
      <w:docPartBody>
        <w:p w:rsidR="008876DD" w:rsidRDefault="005E5CE6" w:rsidP="005E5CE6">
          <w:pPr>
            <w:pStyle w:val="CCA7ED5FA0D14BCC8830AE7560294559"/>
          </w:pPr>
          <w:r>
            <w:rPr>
              <w:b/>
              <w:i/>
              <w:color w:val="00B050"/>
            </w:rPr>
            <w:t>!</w:t>
          </w:r>
          <w:r>
            <w:rPr>
              <w:rStyle w:val="PlaceholderText"/>
              <w:b/>
              <w:i/>
              <w:color w:val="00B050"/>
            </w:rPr>
            <w:t>[select VAT payment 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8500C"/>
    <w:multiLevelType w:val="multilevel"/>
    <w:tmpl w:val="27C8A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437547">
    <w:abstractNumId w:val="0"/>
  </w:num>
  <w:num w:numId="2" w16cid:durableId="1110778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8442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585"/>
    <w:rsid w:val="0004000D"/>
    <w:rsid w:val="00045AA3"/>
    <w:rsid w:val="000574BB"/>
    <w:rsid w:val="00083E3E"/>
    <w:rsid w:val="000A7FE9"/>
    <w:rsid w:val="000C36E9"/>
    <w:rsid w:val="000E7D3C"/>
    <w:rsid w:val="000F06CF"/>
    <w:rsid w:val="00107298"/>
    <w:rsid w:val="0010753E"/>
    <w:rsid w:val="00107A72"/>
    <w:rsid w:val="001176CE"/>
    <w:rsid w:val="00144235"/>
    <w:rsid w:val="00171DF6"/>
    <w:rsid w:val="001976C1"/>
    <w:rsid w:val="00197B40"/>
    <w:rsid w:val="001B4CC6"/>
    <w:rsid w:val="001E1867"/>
    <w:rsid w:val="001F4D12"/>
    <w:rsid w:val="00223971"/>
    <w:rsid w:val="002323EF"/>
    <w:rsid w:val="00263B4F"/>
    <w:rsid w:val="00280060"/>
    <w:rsid w:val="002800BB"/>
    <w:rsid w:val="002C1D63"/>
    <w:rsid w:val="002D74A1"/>
    <w:rsid w:val="002E37E3"/>
    <w:rsid w:val="00317B72"/>
    <w:rsid w:val="00347B78"/>
    <w:rsid w:val="00350FBD"/>
    <w:rsid w:val="00365AEA"/>
    <w:rsid w:val="00374DB0"/>
    <w:rsid w:val="00384585"/>
    <w:rsid w:val="00394CFC"/>
    <w:rsid w:val="003A32D2"/>
    <w:rsid w:val="003D149C"/>
    <w:rsid w:val="00407964"/>
    <w:rsid w:val="00442A75"/>
    <w:rsid w:val="00490F5A"/>
    <w:rsid w:val="004B1D52"/>
    <w:rsid w:val="004B6050"/>
    <w:rsid w:val="004C214F"/>
    <w:rsid w:val="004C5676"/>
    <w:rsid w:val="004D1D47"/>
    <w:rsid w:val="004E27D7"/>
    <w:rsid w:val="004E50E0"/>
    <w:rsid w:val="00523C2B"/>
    <w:rsid w:val="0053348A"/>
    <w:rsid w:val="0055413D"/>
    <w:rsid w:val="00571F2E"/>
    <w:rsid w:val="00592535"/>
    <w:rsid w:val="005A04B1"/>
    <w:rsid w:val="005E55B6"/>
    <w:rsid w:val="005E597A"/>
    <w:rsid w:val="005E5CE6"/>
    <w:rsid w:val="005E7E43"/>
    <w:rsid w:val="00604008"/>
    <w:rsid w:val="006078E6"/>
    <w:rsid w:val="00636C85"/>
    <w:rsid w:val="00637836"/>
    <w:rsid w:val="006458DE"/>
    <w:rsid w:val="00697CD1"/>
    <w:rsid w:val="006B4687"/>
    <w:rsid w:val="006E0CC8"/>
    <w:rsid w:val="006E5D90"/>
    <w:rsid w:val="00756F13"/>
    <w:rsid w:val="00763429"/>
    <w:rsid w:val="00772EF5"/>
    <w:rsid w:val="00782028"/>
    <w:rsid w:val="007B3539"/>
    <w:rsid w:val="007D5535"/>
    <w:rsid w:val="007E1081"/>
    <w:rsid w:val="007E4425"/>
    <w:rsid w:val="00800283"/>
    <w:rsid w:val="00821BA7"/>
    <w:rsid w:val="008424A5"/>
    <w:rsid w:val="008676A3"/>
    <w:rsid w:val="008876DD"/>
    <w:rsid w:val="008B64FA"/>
    <w:rsid w:val="00910D33"/>
    <w:rsid w:val="00911C8E"/>
    <w:rsid w:val="00925147"/>
    <w:rsid w:val="009420C5"/>
    <w:rsid w:val="00944C45"/>
    <w:rsid w:val="00970DA6"/>
    <w:rsid w:val="009779FF"/>
    <w:rsid w:val="00991C7A"/>
    <w:rsid w:val="00996B9F"/>
    <w:rsid w:val="009B5CE5"/>
    <w:rsid w:val="009E4BB0"/>
    <w:rsid w:val="00A15E29"/>
    <w:rsid w:val="00A277DB"/>
    <w:rsid w:val="00A3083A"/>
    <w:rsid w:val="00A34748"/>
    <w:rsid w:val="00A4102C"/>
    <w:rsid w:val="00A42D7C"/>
    <w:rsid w:val="00A5624F"/>
    <w:rsid w:val="00A6131D"/>
    <w:rsid w:val="00A613CF"/>
    <w:rsid w:val="00A63311"/>
    <w:rsid w:val="00A76A72"/>
    <w:rsid w:val="00A840CD"/>
    <w:rsid w:val="00A85DA7"/>
    <w:rsid w:val="00AA0762"/>
    <w:rsid w:val="00AA1EF7"/>
    <w:rsid w:val="00AA66C7"/>
    <w:rsid w:val="00AB3918"/>
    <w:rsid w:val="00B2680F"/>
    <w:rsid w:val="00B36159"/>
    <w:rsid w:val="00B5423F"/>
    <w:rsid w:val="00B74249"/>
    <w:rsid w:val="00BD7176"/>
    <w:rsid w:val="00BE5938"/>
    <w:rsid w:val="00C3286E"/>
    <w:rsid w:val="00C55585"/>
    <w:rsid w:val="00CD56BB"/>
    <w:rsid w:val="00D021D8"/>
    <w:rsid w:val="00D02FDB"/>
    <w:rsid w:val="00D761DA"/>
    <w:rsid w:val="00D83A79"/>
    <w:rsid w:val="00DB1F5C"/>
    <w:rsid w:val="00DC0F16"/>
    <w:rsid w:val="00DE1C24"/>
    <w:rsid w:val="00DF1D9E"/>
    <w:rsid w:val="00E10E2D"/>
    <w:rsid w:val="00E21CE5"/>
    <w:rsid w:val="00E36E38"/>
    <w:rsid w:val="00E57DEF"/>
    <w:rsid w:val="00E755D6"/>
    <w:rsid w:val="00E915D8"/>
    <w:rsid w:val="00EA50BA"/>
    <w:rsid w:val="00EE3DA3"/>
    <w:rsid w:val="00EF3560"/>
    <w:rsid w:val="00F1036E"/>
    <w:rsid w:val="00F15682"/>
    <w:rsid w:val="00F37616"/>
    <w:rsid w:val="00F71F88"/>
    <w:rsid w:val="00F7314C"/>
    <w:rsid w:val="00F8059A"/>
    <w:rsid w:val="00FB7761"/>
    <w:rsid w:val="00FC683D"/>
    <w:rsid w:val="00FE42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CE6"/>
    <w:rPr>
      <w:color w:val="808080"/>
    </w:rPr>
  </w:style>
  <w:style w:type="paragraph" w:customStyle="1" w:styleId="3A1F83ECA6EF473F9FA464F2FB7B3DA133">
    <w:name w:val="3A1F83ECA6EF473F9FA464F2FB7B3DA133"/>
    <w:rsid w:val="004C214F"/>
    <w:pPr>
      <w:spacing w:after="120"/>
      <w:jc w:val="both"/>
    </w:pPr>
    <w:rPr>
      <w:rFonts w:ascii="Times New Roman" w:eastAsiaTheme="minorHAnsi" w:hAnsi="Times New Roman" w:cs="Times New Roman"/>
      <w:sz w:val="20"/>
      <w:szCs w:val="24"/>
      <w:lang w:eastAsia="en-US"/>
    </w:rPr>
  </w:style>
  <w:style w:type="paragraph" w:customStyle="1" w:styleId="0456EE9A74B844FDB75B1E25E863F89233">
    <w:name w:val="0456EE9A74B844FDB75B1E25E863F89233"/>
    <w:rsid w:val="004C214F"/>
    <w:pPr>
      <w:spacing w:after="120"/>
      <w:jc w:val="both"/>
    </w:pPr>
    <w:rPr>
      <w:rFonts w:ascii="Times New Roman" w:eastAsiaTheme="minorHAnsi" w:hAnsi="Times New Roman" w:cs="Times New Roman"/>
      <w:sz w:val="20"/>
      <w:szCs w:val="24"/>
      <w:lang w:eastAsia="en-US"/>
    </w:rPr>
  </w:style>
  <w:style w:type="paragraph" w:customStyle="1" w:styleId="0B90D0558DE847ACB7E9C7F2F6EAF8EB33">
    <w:name w:val="0B90D0558DE847ACB7E9C7F2F6EAF8EB33"/>
    <w:rsid w:val="004C214F"/>
    <w:pPr>
      <w:spacing w:after="120"/>
      <w:jc w:val="both"/>
    </w:pPr>
    <w:rPr>
      <w:rFonts w:ascii="Times New Roman" w:eastAsiaTheme="minorHAnsi" w:hAnsi="Times New Roman" w:cs="Times New Roman"/>
      <w:sz w:val="20"/>
      <w:szCs w:val="24"/>
      <w:lang w:eastAsia="en-US"/>
    </w:rPr>
  </w:style>
  <w:style w:type="paragraph" w:customStyle="1" w:styleId="2D72A2B490E5497E9A0882E3517A8E33">
    <w:name w:val="2D72A2B490E5497E9A0882E3517A8E33"/>
    <w:rsid w:val="005E5CE6"/>
    <w:pPr>
      <w:spacing w:after="160" w:line="259" w:lineRule="auto"/>
    </w:pPr>
  </w:style>
  <w:style w:type="paragraph" w:customStyle="1" w:styleId="905B1A9084D54DE290FDAAE75D25AC1E">
    <w:name w:val="905B1A9084D54DE290FDAAE75D25AC1E"/>
    <w:rsid w:val="005E5CE6"/>
    <w:pPr>
      <w:spacing w:after="160" w:line="259" w:lineRule="auto"/>
    </w:pPr>
  </w:style>
  <w:style w:type="paragraph" w:customStyle="1" w:styleId="A6BCB027B56B4C8AA8E6CD21DC44A686">
    <w:name w:val="A6BCB027B56B4C8AA8E6CD21DC44A686"/>
    <w:rsid w:val="005E5CE6"/>
    <w:pPr>
      <w:spacing w:after="160" w:line="259" w:lineRule="auto"/>
    </w:pPr>
  </w:style>
  <w:style w:type="paragraph" w:customStyle="1" w:styleId="26CA07955AD049E9BE92F73B6A619EED">
    <w:name w:val="26CA07955AD049E9BE92F73B6A619EED"/>
    <w:rsid w:val="005E5CE6"/>
    <w:pPr>
      <w:spacing w:after="160" w:line="259" w:lineRule="auto"/>
    </w:pPr>
  </w:style>
  <w:style w:type="paragraph" w:customStyle="1" w:styleId="FD51F613A631497499F4E36F62C9C6FD">
    <w:name w:val="FD51F613A631497499F4E36F62C9C6FD"/>
    <w:rsid w:val="005E5CE6"/>
    <w:pPr>
      <w:spacing w:after="160" w:line="259" w:lineRule="auto"/>
    </w:pPr>
  </w:style>
  <w:style w:type="paragraph" w:customStyle="1" w:styleId="4B9B7B98BEB04C4EB0AFD7BCD0815E08">
    <w:name w:val="4B9B7B98BEB04C4EB0AFD7BCD0815E08"/>
    <w:rsid w:val="005E5CE6"/>
    <w:pPr>
      <w:spacing w:after="160" w:line="259" w:lineRule="auto"/>
    </w:pPr>
  </w:style>
  <w:style w:type="paragraph" w:customStyle="1" w:styleId="7427167305E84E56B08F39F11FFCD2EB">
    <w:name w:val="7427167305E84E56B08F39F11FFCD2EB"/>
    <w:rsid w:val="005E5CE6"/>
    <w:pPr>
      <w:spacing w:after="160" w:line="259" w:lineRule="auto"/>
    </w:pPr>
  </w:style>
  <w:style w:type="paragraph" w:customStyle="1" w:styleId="27E1AAA5CE9A4A28B234AC89933AC486">
    <w:name w:val="27E1AAA5CE9A4A28B234AC89933AC486"/>
    <w:rsid w:val="005E5CE6"/>
    <w:pPr>
      <w:spacing w:after="160" w:line="259" w:lineRule="auto"/>
    </w:pPr>
  </w:style>
  <w:style w:type="paragraph" w:customStyle="1" w:styleId="CCA7ED5FA0D14BCC8830AE7560294559">
    <w:name w:val="CCA7ED5FA0D14BCC8830AE7560294559"/>
    <w:rsid w:val="005E5C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5B6E-A973-4AE2-A175-913CED62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8102</Words>
  <Characters>4619</Characters>
  <Application>Microsoft Office Word</Application>
  <DocSecurity>0</DocSecurity>
  <Lines>38</Lines>
  <Paragraphs>25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SPECIAL PROVISIONS</vt:lpstr>
      <vt:lpstr>    Subject of the Agreement</vt:lpstr>
      <vt:lpstr>    Contract Amount</vt:lpstr>
      <vt:lpstr>    Term of the Agreement</vt:lpstr>
      <vt:lpstr>    Warranty period</vt:lpstr>
      <vt:lpstr>    Amount of performance security of the Agreement</vt:lpstr>
      <vt:lpstr>    Procedure of attraction of subcontractors </vt:lpstr>
      <vt:lpstr>    Additional penalties</vt:lpstr>
      <vt:lpstr>    Additional provisions</vt:lpstr>
      <vt:lpstr>    Annexes to the Agreement</vt:lpstr>
      <vt:lpstr>    Signatures of the Parties</vt:lpstr>
    </vt:vector>
  </TitlesOfParts>
  <Company>Latvenergo</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Guntis Strupišs</dc:creator>
  <cp:lastModifiedBy>Dace Endele</cp:lastModifiedBy>
  <cp:revision>2</cp:revision>
  <cp:lastPrinted>2020-01-10T09:26:00Z</cp:lastPrinted>
  <dcterms:created xsi:type="dcterms:W3CDTF">2023-07-20T15:29:00Z</dcterms:created>
  <dcterms:modified xsi:type="dcterms:W3CDTF">2023-07-20T15:29:00Z</dcterms:modified>
</cp:coreProperties>
</file>