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3A56" w14:textId="2DA4C34E" w:rsidR="00693C6C" w:rsidRPr="00693C6C" w:rsidRDefault="00693C6C" w:rsidP="00693C6C">
      <w:pPr>
        <w:jc w:val="right"/>
        <w:rPr>
          <w:rFonts w:ascii="Times New Roman" w:hAnsi="Times New Roman" w:cs="Times New Roman"/>
          <w:b/>
          <w:bCs/>
          <w:i/>
          <w:iCs/>
        </w:rPr>
      </w:pPr>
      <w:r w:rsidRPr="00693C6C">
        <w:rPr>
          <w:rFonts w:ascii="Times New Roman" w:hAnsi="Times New Roman" w:cs="Times New Roman"/>
          <w:b/>
          <w:bCs/>
          <w:i/>
          <w:iCs/>
        </w:rPr>
        <w:t>Tehniskā specifikācija/tehniskais piedāvājums</w:t>
      </w:r>
    </w:p>
    <w:p w14:paraId="08D6AF64" w14:textId="77777777" w:rsidR="00693C6C" w:rsidRPr="00693C6C" w:rsidRDefault="00693C6C" w:rsidP="00693C6C">
      <w:pPr>
        <w:jc w:val="center"/>
        <w:rPr>
          <w:b/>
          <w:bCs/>
        </w:rPr>
      </w:pPr>
      <w:r w:rsidRPr="00693C6C">
        <w:rPr>
          <w:b/>
          <w:bCs/>
        </w:rPr>
        <w:t>1.Sadaļa - Tehniskās prasības un atbilstība</w:t>
      </w:r>
    </w:p>
    <w:tbl>
      <w:tblPr>
        <w:tblW w:w="10831" w:type="dxa"/>
        <w:tblInd w:w="118" w:type="dxa"/>
        <w:tblLook w:val="04A0" w:firstRow="1" w:lastRow="0" w:firstColumn="1" w:lastColumn="0" w:noHBand="0" w:noVBand="1"/>
      </w:tblPr>
      <w:tblGrid>
        <w:gridCol w:w="436"/>
        <w:gridCol w:w="2531"/>
        <w:gridCol w:w="3402"/>
        <w:gridCol w:w="1843"/>
        <w:gridCol w:w="2619"/>
      </w:tblGrid>
      <w:tr w:rsidR="0094755D" w:rsidRPr="0094755D" w14:paraId="268A6E06" w14:textId="77777777" w:rsidTr="0094755D">
        <w:trPr>
          <w:trHeight w:val="314"/>
        </w:trPr>
        <w:tc>
          <w:tcPr>
            <w:tcW w:w="10831" w:type="dxa"/>
            <w:gridSpan w:val="5"/>
            <w:tcBorders>
              <w:top w:val="single" w:sz="8" w:space="0" w:color="auto"/>
              <w:left w:val="single" w:sz="8" w:space="0" w:color="auto"/>
              <w:bottom w:val="single" w:sz="8" w:space="0" w:color="auto"/>
              <w:right w:val="single" w:sz="8" w:space="0" w:color="000000"/>
            </w:tcBorders>
            <w:shd w:val="clear" w:color="000000" w:fill="EEECE1"/>
            <w:vAlign w:val="center"/>
            <w:hideMark/>
          </w:tcPr>
          <w:p w14:paraId="5056A1CF" w14:textId="77777777" w:rsidR="0094755D" w:rsidRPr="0094755D" w:rsidRDefault="0094755D" w:rsidP="0094755D">
            <w:pPr>
              <w:spacing w:after="0" w:line="240" w:lineRule="auto"/>
              <w:jc w:val="center"/>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Standarta portatīvais biznesa klases dators</w:t>
            </w:r>
          </w:p>
        </w:tc>
      </w:tr>
      <w:tr w:rsidR="0094755D" w:rsidRPr="0094755D" w14:paraId="1A920876" w14:textId="77777777" w:rsidTr="0094755D">
        <w:trPr>
          <w:trHeight w:val="314"/>
        </w:trPr>
        <w:tc>
          <w:tcPr>
            <w:tcW w:w="2967"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14:paraId="27AB9E45"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 xml:space="preserve">Ražotāja nosaukums: _____________  </w:t>
            </w:r>
          </w:p>
        </w:tc>
        <w:tc>
          <w:tcPr>
            <w:tcW w:w="7864" w:type="dxa"/>
            <w:gridSpan w:val="3"/>
            <w:tcBorders>
              <w:top w:val="single" w:sz="8" w:space="0" w:color="auto"/>
              <w:left w:val="nil"/>
              <w:bottom w:val="single" w:sz="8" w:space="0" w:color="auto"/>
              <w:right w:val="single" w:sz="8" w:space="0" w:color="000000"/>
            </w:tcBorders>
            <w:shd w:val="clear" w:color="000000" w:fill="EEECE1"/>
            <w:vAlign w:val="center"/>
            <w:hideMark/>
          </w:tcPr>
          <w:p w14:paraId="7DE3787B"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Zīmols: _____________</w:t>
            </w:r>
          </w:p>
        </w:tc>
      </w:tr>
      <w:tr w:rsidR="0094755D" w:rsidRPr="0094755D" w14:paraId="06C44A72" w14:textId="77777777" w:rsidTr="0094755D">
        <w:trPr>
          <w:trHeight w:val="314"/>
        </w:trPr>
        <w:tc>
          <w:tcPr>
            <w:tcW w:w="2967" w:type="dxa"/>
            <w:gridSpan w:val="2"/>
            <w:tcBorders>
              <w:top w:val="single" w:sz="8" w:space="0" w:color="auto"/>
              <w:left w:val="single" w:sz="8" w:space="0" w:color="auto"/>
              <w:bottom w:val="single" w:sz="8" w:space="0" w:color="auto"/>
              <w:right w:val="single" w:sz="8" w:space="0" w:color="000000"/>
            </w:tcBorders>
            <w:shd w:val="clear" w:color="000000" w:fill="EEECE1"/>
            <w:vAlign w:val="center"/>
            <w:hideMark/>
          </w:tcPr>
          <w:p w14:paraId="6F5B616B"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 xml:space="preserve">Modelis: _____________                        </w:t>
            </w:r>
          </w:p>
        </w:tc>
        <w:tc>
          <w:tcPr>
            <w:tcW w:w="7864" w:type="dxa"/>
            <w:gridSpan w:val="3"/>
            <w:tcBorders>
              <w:top w:val="single" w:sz="8" w:space="0" w:color="auto"/>
              <w:left w:val="nil"/>
              <w:bottom w:val="single" w:sz="8" w:space="0" w:color="auto"/>
              <w:right w:val="single" w:sz="8" w:space="0" w:color="000000"/>
            </w:tcBorders>
            <w:shd w:val="clear" w:color="000000" w:fill="EEECE1"/>
            <w:vAlign w:val="center"/>
            <w:hideMark/>
          </w:tcPr>
          <w:p w14:paraId="1FB53BCF"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Nomenklatūras kods /Artikula Nr.: _____________</w:t>
            </w:r>
          </w:p>
        </w:tc>
      </w:tr>
      <w:tr w:rsidR="0094755D" w:rsidRPr="0094755D" w14:paraId="51D559F9" w14:textId="77777777" w:rsidTr="0094755D">
        <w:trPr>
          <w:trHeight w:val="614"/>
        </w:trPr>
        <w:tc>
          <w:tcPr>
            <w:tcW w:w="10831" w:type="dxa"/>
            <w:gridSpan w:val="5"/>
            <w:tcBorders>
              <w:top w:val="single" w:sz="8" w:space="0" w:color="auto"/>
              <w:left w:val="single" w:sz="8" w:space="0" w:color="auto"/>
              <w:bottom w:val="single" w:sz="8" w:space="0" w:color="auto"/>
              <w:right w:val="single" w:sz="8" w:space="0" w:color="000000"/>
            </w:tcBorders>
            <w:shd w:val="clear" w:color="000000" w:fill="EEECE1"/>
            <w:vAlign w:val="center"/>
            <w:hideMark/>
          </w:tcPr>
          <w:p w14:paraId="3368AD83" w14:textId="77777777" w:rsidR="0094755D" w:rsidRPr="0094755D" w:rsidRDefault="0094755D" w:rsidP="0094755D">
            <w:pPr>
              <w:spacing w:after="0" w:line="240" w:lineRule="auto"/>
              <w:rPr>
                <w:rFonts w:ascii="Times New Roman" w:eastAsia="Times New Roman" w:hAnsi="Times New Roman" w:cs="Times New Roman"/>
                <w:b/>
                <w:bCs/>
                <w:kern w:val="0"/>
                <w:lang w:eastAsia="lv-LV"/>
                <w14:ligatures w14:val="none"/>
              </w:rPr>
            </w:pPr>
            <w:r w:rsidRPr="0094755D">
              <w:rPr>
                <w:rFonts w:ascii="Times New Roman" w:eastAsia="Times New Roman" w:hAnsi="Times New Roman" w:cs="Times New Roman"/>
                <w:b/>
                <w:bCs/>
                <w:kern w:val="0"/>
                <w:lang w:eastAsia="lv-LV"/>
                <w14:ligatures w14:val="none"/>
              </w:rPr>
              <w:t>Ražotāja vai sertifikāta izdevēja publiski pieejama interneta vietnes adrese ar piedāvātās Preces tehniskajiem datiem WWW………………</w:t>
            </w:r>
          </w:p>
        </w:tc>
      </w:tr>
      <w:tr w:rsidR="0094755D" w:rsidRPr="0094755D" w14:paraId="09E87A1B" w14:textId="77777777" w:rsidTr="0094755D">
        <w:trPr>
          <w:trHeight w:val="3161"/>
        </w:trPr>
        <w:tc>
          <w:tcPr>
            <w:tcW w:w="2967" w:type="dxa"/>
            <w:gridSpan w:val="2"/>
            <w:tcBorders>
              <w:top w:val="single" w:sz="8" w:space="0" w:color="auto"/>
              <w:left w:val="single" w:sz="8" w:space="0" w:color="auto"/>
              <w:bottom w:val="single" w:sz="8" w:space="0" w:color="auto"/>
              <w:right w:val="single" w:sz="4" w:space="0" w:color="auto"/>
            </w:tcBorders>
            <w:shd w:val="clear" w:color="000000" w:fill="EEECE1"/>
            <w:vAlign w:val="center"/>
            <w:hideMark/>
          </w:tcPr>
          <w:p w14:paraId="00E98811"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Kritēriji</w:t>
            </w:r>
          </w:p>
        </w:tc>
        <w:tc>
          <w:tcPr>
            <w:tcW w:w="3402" w:type="dxa"/>
            <w:tcBorders>
              <w:top w:val="nil"/>
              <w:left w:val="single" w:sz="8" w:space="0" w:color="auto"/>
              <w:bottom w:val="single" w:sz="8" w:space="0" w:color="auto"/>
              <w:right w:val="single" w:sz="4" w:space="0" w:color="auto"/>
            </w:tcBorders>
            <w:shd w:val="clear" w:color="000000" w:fill="EEECE1"/>
            <w:vAlign w:val="center"/>
            <w:hideMark/>
          </w:tcPr>
          <w:p w14:paraId="1A15A927"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Minimālās tehniskās atbilstības prasības</w:t>
            </w:r>
          </w:p>
        </w:tc>
        <w:tc>
          <w:tcPr>
            <w:tcW w:w="1843" w:type="dxa"/>
            <w:tcBorders>
              <w:top w:val="nil"/>
              <w:left w:val="single" w:sz="8" w:space="0" w:color="auto"/>
              <w:bottom w:val="nil"/>
              <w:right w:val="single" w:sz="8" w:space="0" w:color="auto"/>
            </w:tcBorders>
            <w:shd w:val="clear" w:color="000000" w:fill="EEECE1"/>
            <w:vAlign w:val="center"/>
            <w:hideMark/>
          </w:tcPr>
          <w:p w14:paraId="4C0700C1" w14:textId="77777777" w:rsidR="0094755D" w:rsidRPr="0094755D" w:rsidRDefault="0094755D" w:rsidP="0094755D">
            <w:pPr>
              <w:spacing w:after="0" w:line="240" w:lineRule="auto"/>
              <w:rPr>
                <w:rFonts w:ascii="Times New Roman" w:eastAsia="Times New Roman" w:hAnsi="Times New Roman" w:cs="Times New Roman"/>
                <w:b/>
                <w:bCs/>
                <w:color w:val="000000"/>
                <w:kern w:val="0"/>
                <w:lang w:eastAsia="lv-LV"/>
                <w14:ligatures w14:val="none"/>
              </w:rPr>
            </w:pPr>
            <w:r w:rsidRPr="0094755D">
              <w:rPr>
                <w:rFonts w:ascii="Times New Roman" w:eastAsia="Times New Roman" w:hAnsi="Times New Roman" w:cs="Times New Roman"/>
                <w:b/>
                <w:bCs/>
                <w:color w:val="000000"/>
                <w:kern w:val="0"/>
                <w:lang w:eastAsia="lv-LV"/>
                <w14:ligatures w14:val="none"/>
              </w:rPr>
              <w:t>Piedāvāts</w:t>
            </w:r>
          </w:p>
        </w:tc>
        <w:tc>
          <w:tcPr>
            <w:tcW w:w="2619" w:type="dxa"/>
            <w:tcBorders>
              <w:top w:val="nil"/>
              <w:left w:val="nil"/>
              <w:bottom w:val="nil"/>
              <w:right w:val="single" w:sz="8" w:space="0" w:color="auto"/>
            </w:tcBorders>
            <w:shd w:val="clear" w:color="000000" w:fill="EEECE1"/>
            <w:vAlign w:val="center"/>
            <w:hideMark/>
          </w:tcPr>
          <w:p w14:paraId="43B4CB4F" w14:textId="77777777" w:rsidR="0094755D" w:rsidRPr="0094755D" w:rsidRDefault="0094755D" w:rsidP="0094755D">
            <w:pPr>
              <w:spacing w:after="0" w:line="240" w:lineRule="auto"/>
              <w:rPr>
                <w:rFonts w:ascii="Times New Roman" w:eastAsia="Times New Roman" w:hAnsi="Times New Roman" w:cs="Times New Roman"/>
                <w:b/>
                <w:bCs/>
                <w:kern w:val="0"/>
                <w:lang w:eastAsia="lv-LV"/>
                <w14:ligatures w14:val="none"/>
              </w:rPr>
            </w:pPr>
            <w:r w:rsidRPr="0094755D">
              <w:rPr>
                <w:rFonts w:ascii="Times New Roman" w:eastAsia="Times New Roman" w:hAnsi="Times New Roman" w:cs="Times New Roman"/>
                <w:b/>
                <w:bCs/>
                <w:kern w:val="0"/>
                <w:lang w:eastAsia="lv-LV"/>
                <w14:ligatures w14:val="none"/>
              </w:rPr>
              <w:t>Atbilstību apliecina (Ražotāja vai sertifikāta izsniedzēja publiski pieejama interneta vietnes adrese ar piedāvātās Preces tehniskajiem datiem WWW…(kurā iespējams pārbaudīt norādīto informāciju</w:t>
            </w:r>
            <w:r w:rsidRPr="0094755D">
              <w:rPr>
                <w:rFonts w:ascii="Times New Roman" w:eastAsia="Times New Roman" w:hAnsi="Times New Roman" w:cs="Times New Roman"/>
                <w:kern w:val="0"/>
                <w:lang w:eastAsia="lv-LV"/>
                <w14:ligatures w14:val="none"/>
              </w:rPr>
              <w:t>)</w:t>
            </w:r>
          </w:p>
        </w:tc>
      </w:tr>
      <w:tr w:rsidR="0094755D" w:rsidRPr="0094755D" w14:paraId="3345E280" w14:textId="77777777" w:rsidTr="0094755D">
        <w:trPr>
          <w:trHeight w:val="5409"/>
        </w:trPr>
        <w:tc>
          <w:tcPr>
            <w:tcW w:w="436" w:type="dxa"/>
            <w:tcBorders>
              <w:top w:val="nil"/>
              <w:left w:val="single" w:sz="8" w:space="0" w:color="auto"/>
              <w:bottom w:val="single" w:sz="8" w:space="0" w:color="auto"/>
              <w:right w:val="nil"/>
            </w:tcBorders>
            <w:shd w:val="clear" w:color="000000" w:fill="FFFFFF"/>
            <w:vAlign w:val="center"/>
            <w:hideMark/>
          </w:tcPr>
          <w:p w14:paraId="36A12092"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w:t>
            </w:r>
          </w:p>
        </w:tc>
        <w:tc>
          <w:tcPr>
            <w:tcW w:w="2531" w:type="dxa"/>
            <w:tcBorders>
              <w:top w:val="nil"/>
              <w:left w:val="single" w:sz="8" w:space="0" w:color="auto"/>
              <w:bottom w:val="single" w:sz="8" w:space="0" w:color="auto"/>
              <w:right w:val="single" w:sz="8" w:space="0" w:color="auto"/>
            </w:tcBorders>
            <w:shd w:val="clear" w:color="000000" w:fill="FFFFFF"/>
            <w:vAlign w:val="center"/>
            <w:hideMark/>
          </w:tcPr>
          <w:p w14:paraId="5E6B54C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Vispārīgas prasības</w:t>
            </w:r>
          </w:p>
        </w:tc>
        <w:tc>
          <w:tcPr>
            <w:tcW w:w="3402" w:type="dxa"/>
            <w:tcBorders>
              <w:top w:val="nil"/>
              <w:left w:val="nil"/>
              <w:bottom w:val="single" w:sz="8" w:space="0" w:color="auto"/>
              <w:right w:val="nil"/>
            </w:tcBorders>
            <w:shd w:val="clear" w:color="auto" w:fill="auto"/>
            <w:vAlign w:val="center"/>
            <w:hideMark/>
          </w:tcPr>
          <w:p w14:paraId="56A165E2"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Datori un visas tā komponentes ir jaunas un iepriekš nelietotas. Datora modelis, ir jaunākais ražošanā esošais pieejamais. Visām komponentēm (tajā skaitā paplašināšanas portiem) ir jābūt iebūvētiem (integrētiem) datora korpusā, nedrīkst piedāvāt ārpus datora korpusa izmantojamas komponentes (ja nav prasībā nav norādīts citādi). Piedāvātajam datoram ir jābūt komplektētam ražotāja rūpnīcā ar oriģinālām ražotāja komponentēm  (atmiņa, cietie diski, videokarte, tīkla kartes u.c.) </w:t>
            </w:r>
            <w:r w:rsidRPr="0094755D">
              <w:rPr>
                <w:rFonts w:ascii="Calibri" w:eastAsia="Times New Roman" w:hAnsi="Calibri" w:cs="Calibri"/>
                <w:color w:val="000000"/>
                <w:kern w:val="0"/>
                <w:sz w:val="16"/>
                <w:szCs w:val="16"/>
                <w:lang w:eastAsia="lv-LV"/>
                <w14:ligatures w14:val="none"/>
              </w:rPr>
              <w:t> </w:t>
            </w:r>
            <w:r w:rsidRPr="0094755D">
              <w:rPr>
                <w:rFonts w:ascii="Times New Roman" w:eastAsia="Times New Roman" w:hAnsi="Times New Roman" w:cs="Times New Roman"/>
                <w:color w:val="000000"/>
                <w:kern w:val="0"/>
                <w:lang w:eastAsia="lv-LV"/>
                <w14:ligatures w14:val="none"/>
              </w:rPr>
              <w:t>Dators nodrošina vismaz 8h nepārtrauktu darbību pie 95% CPU noslodzes, atrodoties uz portu replikatora un pieslēgts pie 230V barošanas</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8CE836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75936991"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414806F" w14:textId="77777777" w:rsidTr="0094755D">
        <w:trPr>
          <w:trHeight w:val="1813"/>
        </w:trPr>
        <w:tc>
          <w:tcPr>
            <w:tcW w:w="436" w:type="dxa"/>
            <w:tcBorders>
              <w:top w:val="nil"/>
              <w:left w:val="single" w:sz="8" w:space="0" w:color="auto"/>
              <w:bottom w:val="single" w:sz="8" w:space="0" w:color="auto"/>
              <w:right w:val="nil"/>
            </w:tcBorders>
            <w:shd w:val="clear" w:color="000000" w:fill="FFFFFF"/>
            <w:vAlign w:val="center"/>
            <w:hideMark/>
          </w:tcPr>
          <w:p w14:paraId="1B0F2809"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w:t>
            </w:r>
          </w:p>
        </w:tc>
        <w:tc>
          <w:tcPr>
            <w:tcW w:w="2531" w:type="dxa"/>
            <w:tcBorders>
              <w:top w:val="nil"/>
              <w:left w:val="single" w:sz="8" w:space="0" w:color="auto"/>
              <w:bottom w:val="single" w:sz="8" w:space="0" w:color="auto"/>
              <w:right w:val="single" w:sz="8" w:space="0" w:color="auto"/>
            </w:tcBorders>
            <w:shd w:val="clear" w:color="000000" w:fill="FFFFFF"/>
            <w:vAlign w:val="center"/>
            <w:hideMark/>
          </w:tcPr>
          <w:p w14:paraId="2F7FAB7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Ekrāns</w:t>
            </w:r>
          </w:p>
        </w:tc>
        <w:tc>
          <w:tcPr>
            <w:tcW w:w="3402" w:type="dxa"/>
            <w:tcBorders>
              <w:top w:val="nil"/>
              <w:left w:val="nil"/>
              <w:bottom w:val="single" w:sz="8" w:space="0" w:color="auto"/>
              <w:right w:val="nil"/>
            </w:tcBorders>
            <w:shd w:val="clear" w:color="auto" w:fill="auto"/>
            <w:vAlign w:val="center"/>
            <w:hideMark/>
          </w:tcPr>
          <w:p w14:paraId="4FE12DD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Ne mazāk kā 14.0" un ne vairāk kā 14.1", bez atspīduma (anti </w:t>
            </w:r>
            <w:proofErr w:type="spellStart"/>
            <w:r w:rsidRPr="0094755D">
              <w:rPr>
                <w:rFonts w:ascii="Times New Roman" w:eastAsia="Times New Roman" w:hAnsi="Times New Roman" w:cs="Times New Roman"/>
                <w:color w:val="000000"/>
                <w:kern w:val="0"/>
                <w:lang w:eastAsia="lv-LV"/>
                <w14:ligatures w14:val="none"/>
              </w:rPr>
              <w:t>glare</w:t>
            </w:r>
            <w:proofErr w:type="spellEnd"/>
            <w:r w:rsidRPr="0094755D">
              <w:rPr>
                <w:rFonts w:ascii="Times New Roman" w:eastAsia="Times New Roman" w:hAnsi="Times New Roman" w:cs="Times New Roman"/>
                <w:color w:val="000000"/>
                <w:kern w:val="0"/>
                <w:lang w:eastAsia="lv-LV"/>
                <w14:ligatures w14:val="none"/>
              </w:rPr>
              <w:t xml:space="preserve">), vismaz 400 </w:t>
            </w:r>
            <w:proofErr w:type="spellStart"/>
            <w:r w:rsidRPr="0094755D">
              <w:rPr>
                <w:rFonts w:ascii="Times New Roman" w:eastAsia="Times New Roman" w:hAnsi="Times New Roman" w:cs="Times New Roman"/>
                <w:color w:val="000000"/>
                <w:kern w:val="0"/>
                <w:lang w:eastAsia="lv-LV"/>
                <w14:ligatures w14:val="none"/>
              </w:rPr>
              <w:t>nitu</w:t>
            </w:r>
            <w:proofErr w:type="spellEnd"/>
            <w:r w:rsidRPr="0094755D">
              <w:rPr>
                <w:rFonts w:ascii="Times New Roman" w:eastAsia="Times New Roman" w:hAnsi="Times New Roman" w:cs="Times New Roman"/>
                <w:color w:val="000000"/>
                <w:kern w:val="0"/>
                <w:lang w:eastAsia="lv-LV"/>
                <w14:ligatures w14:val="none"/>
              </w:rPr>
              <w:t xml:space="preserve"> ekrāna spilgtums, zema zilās gaisma spektra (</w:t>
            </w:r>
            <w:proofErr w:type="spellStart"/>
            <w:r w:rsidRPr="0094755D">
              <w:rPr>
                <w:rFonts w:ascii="Times New Roman" w:eastAsia="Times New Roman" w:hAnsi="Times New Roman" w:cs="Times New Roman"/>
                <w:color w:val="000000"/>
                <w:kern w:val="0"/>
                <w:lang w:eastAsia="lv-LV"/>
                <w14:ligatures w14:val="none"/>
              </w:rPr>
              <w:t>Low</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blue</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light</w:t>
            </w:r>
            <w:proofErr w:type="spellEnd"/>
            <w:r w:rsidRPr="0094755D">
              <w:rPr>
                <w:rFonts w:ascii="Times New Roman" w:eastAsia="Times New Roman" w:hAnsi="Times New Roman" w:cs="Times New Roman"/>
                <w:color w:val="000000"/>
                <w:kern w:val="0"/>
                <w:lang w:eastAsia="lv-LV"/>
                <w14:ligatures w14:val="none"/>
              </w:rPr>
              <w:t xml:space="preserve">), bez ekrāna </w:t>
            </w:r>
            <w:proofErr w:type="spellStart"/>
            <w:r w:rsidRPr="0094755D">
              <w:rPr>
                <w:rFonts w:ascii="Times New Roman" w:eastAsia="Times New Roman" w:hAnsi="Times New Roman" w:cs="Times New Roman"/>
                <w:color w:val="000000"/>
                <w:kern w:val="0"/>
                <w:lang w:eastAsia="lv-LV"/>
                <w14:ligatures w14:val="none"/>
              </w:rPr>
              <w:t>pieskārienjūtīguma</w:t>
            </w:r>
            <w:proofErr w:type="spellEnd"/>
            <w:r w:rsidRPr="0094755D">
              <w:rPr>
                <w:rFonts w:ascii="Times New Roman" w:eastAsia="Times New Roman" w:hAnsi="Times New Roman" w:cs="Times New Roman"/>
                <w:color w:val="000000"/>
                <w:kern w:val="0"/>
                <w:lang w:eastAsia="lv-LV"/>
                <w14:ligatures w14:val="none"/>
              </w:rPr>
              <w:t xml:space="preserve"> (non-</w:t>
            </w:r>
            <w:proofErr w:type="spellStart"/>
            <w:r w:rsidRPr="0094755D">
              <w:rPr>
                <w:rFonts w:ascii="Times New Roman" w:eastAsia="Times New Roman" w:hAnsi="Times New Roman" w:cs="Times New Roman"/>
                <w:color w:val="000000"/>
                <w:kern w:val="0"/>
                <w:lang w:eastAsia="lv-LV"/>
                <w14:ligatures w14:val="none"/>
              </w:rPr>
              <w:t>touch</w:t>
            </w:r>
            <w:proofErr w:type="spellEnd"/>
            <w:r w:rsidRPr="0094755D">
              <w:rPr>
                <w:rFonts w:ascii="Times New Roman" w:eastAsia="Times New Roman" w:hAnsi="Times New Roman" w:cs="Times New Roman"/>
                <w:color w:val="000000"/>
                <w:kern w:val="0"/>
                <w:lang w:eastAsia="lv-LV"/>
                <w14:ligatures w14:val="none"/>
              </w:rPr>
              <w:t>), ekrāna malu attiecība 16:10</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0CA9AEB7"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64A048C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8FAAA47" w14:textId="77777777" w:rsidTr="00693C6C">
        <w:trPr>
          <w:trHeight w:val="614"/>
        </w:trPr>
        <w:tc>
          <w:tcPr>
            <w:tcW w:w="436" w:type="dxa"/>
            <w:tcBorders>
              <w:top w:val="single" w:sz="4" w:space="0" w:color="auto"/>
              <w:left w:val="single" w:sz="8" w:space="0" w:color="auto"/>
              <w:bottom w:val="single" w:sz="8" w:space="0" w:color="auto"/>
              <w:right w:val="nil"/>
            </w:tcBorders>
            <w:shd w:val="clear" w:color="000000" w:fill="FFFFFF"/>
            <w:vAlign w:val="center"/>
            <w:hideMark/>
          </w:tcPr>
          <w:p w14:paraId="51901E7B" w14:textId="03ADCFF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w:t>
            </w:r>
          </w:p>
        </w:tc>
        <w:tc>
          <w:tcPr>
            <w:tcW w:w="25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20EE2DC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Maksimālā izšķirtspēja</w:t>
            </w:r>
          </w:p>
        </w:tc>
        <w:tc>
          <w:tcPr>
            <w:tcW w:w="3402" w:type="dxa"/>
            <w:tcBorders>
              <w:top w:val="single" w:sz="4" w:space="0" w:color="auto"/>
              <w:left w:val="nil"/>
              <w:bottom w:val="single" w:sz="8" w:space="0" w:color="auto"/>
              <w:right w:val="nil"/>
            </w:tcBorders>
            <w:shd w:val="clear" w:color="auto" w:fill="auto"/>
            <w:vAlign w:val="center"/>
            <w:hideMark/>
          </w:tcPr>
          <w:p w14:paraId="6C5EDDA4"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Ne mazāk kā 1920x1200 (FHD+, WUXGA)</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E69DF2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4" w:space="0" w:color="auto"/>
              <w:left w:val="nil"/>
              <w:bottom w:val="single" w:sz="8" w:space="0" w:color="auto"/>
              <w:right w:val="single" w:sz="8" w:space="0" w:color="auto"/>
            </w:tcBorders>
            <w:shd w:val="clear" w:color="auto" w:fill="auto"/>
            <w:noWrap/>
            <w:vAlign w:val="bottom"/>
            <w:hideMark/>
          </w:tcPr>
          <w:p w14:paraId="0EA3B24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211BC4A9" w14:textId="77777777" w:rsidTr="00693C6C">
        <w:trPr>
          <w:trHeight w:val="1798"/>
        </w:trPr>
        <w:tc>
          <w:tcPr>
            <w:tcW w:w="436" w:type="dxa"/>
            <w:tcBorders>
              <w:top w:val="single" w:sz="8" w:space="0" w:color="auto"/>
              <w:left w:val="single" w:sz="8" w:space="0" w:color="auto"/>
              <w:bottom w:val="single" w:sz="4" w:space="0" w:color="auto"/>
              <w:right w:val="nil"/>
            </w:tcBorders>
            <w:shd w:val="clear" w:color="000000" w:fill="FFFFFF"/>
            <w:vAlign w:val="center"/>
            <w:hideMark/>
          </w:tcPr>
          <w:p w14:paraId="03633BE4"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lastRenderedPageBreak/>
              <w:t>4</w:t>
            </w:r>
          </w:p>
        </w:tc>
        <w:tc>
          <w:tcPr>
            <w:tcW w:w="2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0FD41F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Procesors</w:t>
            </w:r>
          </w:p>
        </w:tc>
        <w:tc>
          <w:tcPr>
            <w:tcW w:w="3402" w:type="dxa"/>
            <w:tcBorders>
              <w:top w:val="single" w:sz="8" w:space="0" w:color="auto"/>
              <w:left w:val="nil"/>
              <w:bottom w:val="single" w:sz="4" w:space="0" w:color="auto"/>
              <w:right w:val="nil"/>
            </w:tcBorders>
            <w:shd w:val="clear" w:color="auto" w:fill="auto"/>
            <w:vAlign w:val="center"/>
            <w:hideMark/>
          </w:tcPr>
          <w:p w14:paraId="5ED96E89"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x86 arhitektūras </w:t>
            </w:r>
            <w:proofErr w:type="spellStart"/>
            <w:r w:rsidRPr="0094755D">
              <w:rPr>
                <w:rFonts w:ascii="Times New Roman" w:eastAsia="Times New Roman" w:hAnsi="Times New Roman" w:cs="Times New Roman"/>
                <w:color w:val="000000"/>
                <w:kern w:val="0"/>
                <w:lang w:eastAsia="lv-LV"/>
                <w14:ligatures w14:val="none"/>
              </w:rPr>
              <w:t>četrkodolu</w:t>
            </w:r>
            <w:proofErr w:type="spellEnd"/>
            <w:r w:rsidRPr="0094755D">
              <w:rPr>
                <w:rFonts w:ascii="Times New Roman" w:eastAsia="Times New Roman" w:hAnsi="Times New Roman" w:cs="Times New Roman"/>
                <w:color w:val="000000"/>
                <w:kern w:val="0"/>
                <w:lang w:eastAsia="lv-LV"/>
                <w14:ligatures w14:val="none"/>
              </w:rPr>
              <w:t xml:space="preserve"> vai vairāk kodolu procesors, kura  veiktspēja ir vienāda vai lielāka par procesora Intel </w:t>
            </w:r>
            <w:proofErr w:type="spellStart"/>
            <w:r w:rsidRPr="0094755D">
              <w:rPr>
                <w:rFonts w:ascii="Times New Roman" w:eastAsia="Times New Roman" w:hAnsi="Times New Roman" w:cs="Times New Roman"/>
                <w:color w:val="000000"/>
                <w:kern w:val="0"/>
                <w:lang w:eastAsia="lv-LV"/>
                <w14:ligatures w14:val="none"/>
              </w:rPr>
              <w:t>Core</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Ultra</w:t>
            </w:r>
            <w:proofErr w:type="spellEnd"/>
            <w:r w:rsidRPr="0094755D">
              <w:rPr>
                <w:rFonts w:ascii="Times New Roman" w:eastAsia="Times New Roman" w:hAnsi="Times New Roman" w:cs="Times New Roman"/>
                <w:color w:val="000000"/>
                <w:kern w:val="0"/>
                <w:lang w:eastAsia="lv-LV"/>
                <w14:ligatures w14:val="none"/>
              </w:rPr>
              <w:t xml:space="preserve"> 5 135H </w:t>
            </w:r>
            <w:proofErr w:type="spellStart"/>
            <w:r w:rsidRPr="0094755D">
              <w:rPr>
                <w:rFonts w:ascii="Times New Roman" w:eastAsia="Times New Roman" w:hAnsi="Times New Roman" w:cs="Times New Roman"/>
                <w:color w:val="000000"/>
                <w:kern w:val="0"/>
                <w:lang w:eastAsia="lv-LV"/>
                <w14:ligatures w14:val="none"/>
              </w:rPr>
              <w:t>Passmark</w:t>
            </w:r>
            <w:proofErr w:type="spellEnd"/>
            <w:r w:rsidRPr="0094755D">
              <w:rPr>
                <w:rFonts w:ascii="Times New Roman" w:eastAsia="Times New Roman" w:hAnsi="Times New Roman" w:cs="Times New Roman"/>
                <w:color w:val="000000"/>
                <w:kern w:val="0"/>
                <w:lang w:eastAsia="lv-LV"/>
                <w14:ligatures w14:val="none"/>
              </w:rPr>
              <w:t xml:space="preserve"> CPU Mark </w:t>
            </w:r>
            <w:proofErr w:type="spellStart"/>
            <w:r w:rsidRPr="0094755D">
              <w:rPr>
                <w:rFonts w:ascii="Times New Roman" w:eastAsia="Times New Roman" w:hAnsi="Times New Roman" w:cs="Times New Roman"/>
                <w:color w:val="000000"/>
                <w:kern w:val="0"/>
                <w:lang w:eastAsia="lv-LV"/>
                <w14:ligatures w14:val="none"/>
              </w:rPr>
              <w:t>Multithread</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Rating</w:t>
            </w:r>
            <w:proofErr w:type="spellEnd"/>
            <w:r w:rsidRPr="0094755D">
              <w:rPr>
                <w:rFonts w:ascii="Times New Roman" w:eastAsia="Times New Roman" w:hAnsi="Times New Roman" w:cs="Times New Roman"/>
                <w:color w:val="000000"/>
                <w:kern w:val="0"/>
                <w:lang w:eastAsia="lv-LV"/>
                <w14:ligatures w14:val="none"/>
              </w:rPr>
              <w:t xml:space="preserve"> veiktspējas indeksu.</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6725FA0"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4" w:space="0" w:color="auto"/>
              <w:right w:val="single" w:sz="8" w:space="0" w:color="auto"/>
            </w:tcBorders>
            <w:shd w:val="clear" w:color="auto" w:fill="auto"/>
            <w:noWrap/>
            <w:vAlign w:val="bottom"/>
            <w:hideMark/>
          </w:tcPr>
          <w:p w14:paraId="7CCB5F81"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4DEF89E7" w14:textId="77777777" w:rsidTr="0094755D">
        <w:trPr>
          <w:trHeight w:val="3311"/>
        </w:trPr>
        <w:tc>
          <w:tcPr>
            <w:tcW w:w="436" w:type="dxa"/>
            <w:tcBorders>
              <w:top w:val="nil"/>
              <w:left w:val="single" w:sz="8" w:space="0" w:color="auto"/>
              <w:bottom w:val="single" w:sz="8" w:space="0" w:color="auto"/>
              <w:right w:val="nil"/>
            </w:tcBorders>
            <w:shd w:val="clear" w:color="000000" w:fill="FFFFFF"/>
            <w:vAlign w:val="center"/>
            <w:hideMark/>
          </w:tcPr>
          <w:p w14:paraId="41545758"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5</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5BA79D8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8" w:space="0" w:color="auto"/>
              <w:right w:val="nil"/>
            </w:tcBorders>
            <w:shd w:val="clear" w:color="auto" w:fill="auto"/>
            <w:vAlign w:val="center"/>
            <w:hideMark/>
          </w:tcPr>
          <w:p w14:paraId="4853976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 Piedāvājumam jāpievieno apliecināta izdruka no www.cpubenchmark.net, kas nedrīkst būt vecāka par 20  darba dienām no piedāvājumu atvēršanas brīža. Ja piedāvājuma atvēršanas dienā www.cpubenchmark.net vietne nebūs pieejama vai arī ja vietnē norādītais procesora punktu skaits būs zemāks par piedāvājumā norādīto, kā pamats atbilstībai tiks vērtēta piedāvājumam pievienotā izdruka.</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49E4A70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63E7C7F9"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F49A725" w14:textId="77777777" w:rsidTr="0094755D">
        <w:trPr>
          <w:trHeight w:val="2112"/>
        </w:trPr>
        <w:tc>
          <w:tcPr>
            <w:tcW w:w="436" w:type="dxa"/>
            <w:tcBorders>
              <w:top w:val="nil"/>
              <w:left w:val="single" w:sz="8" w:space="0" w:color="auto"/>
              <w:bottom w:val="nil"/>
              <w:right w:val="nil"/>
            </w:tcBorders>
            <w:shd w:val="clear" w:color="000000" w:fill="FFFFFF"/>
            <w:vAlign w:val="center"/>
            <w:hideMark/>
          </w:tcPr>
          <w:p w14:paraId="798A32B7"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6</w:t>
            </w:r>
          </w:p>
        </w:tc>
        <w:tc>
          <w:tcPr>
            <w:tcW w:w="2531" w:type="dxa"/>
            <w:tcBorders>
              <w:top w:val="nil"/>
              <w:left w:val="single" w:sz="8" w:space="0" w:color="auto"/>
              <w:bottom w:val="nil"/>
              <w:right w:val="single" w:sz="8" w:space="0" w:color="auto"/>
            </w:tcBorders>
            <w:shd w:val="clear" w:color="000000" w:fill="FFFFFF"/>
            <w:vAlign w:val="center"/>
            <w:hideMark/>
          </w:tcPr>
          <w:p w14:paraId="45C8817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Cietais disks</w:t>
            </w:r>
          </w:p>
        </w:tc>
        <w:tc>
          <w:tcPr>
            <w:tcW w:w="3402" w:type="dxa"/>
            <w:tcBorders>
              <w:top w:val="nil"/>
              <w:left w:val="nil"/>
              <w:bottom w:val="nil"/>
              <w:right w:val="nil"/>
            </w:tcBorders>
            <w:shd w:val="clear" w:color="auto" w:fill="auto"/>
            <w:vAlign w:val="center"/>
            <w:hideMark/>
          </w:tcPr>
          <w:p w14:paraId="381C0DD9"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Ne mazāk kā 256 GB, SSD, </w:t>
            </w:r>
            <w:proofErr w:type="spellStart"/>
            <w:r w:rsidRPr="0094755D">
              <w:rPr>
                <w:rFonts w:ascii="Times New Roman" w:eastAsia="Times New Roman" w:hAnsi="Times New Roman" w:cs="Times New Roman"/>
                <w:color w:val="000000"/>
                <w:kern w:val="0"/>
                <w:lang w:eastAsia="lv-LV"/>
                <w14:ligatures w14:val="none"/>
              </w:rPr>
              <w:t>NVMe</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PCIe</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Gen</w:t>
            </w:r>
            <w:proofErr w:type="spellEnd"/>
            <w:r w:rsidRPr="0094755D">
              <w:rPr>
                <w:rFonts w:ascii="Times New Roman" w:eastAsia="Times New Roman" w:hAnsi="Times New Roman" w:cs="Times New Roman"/>
                <w:color w:val="000000"/>
                <w:kern w:val="0"/>
                <w:lang w:eastAsia="lv-LV"/>
                <w14:ligatures w14:val="none"/>
              </w:rPr>
              <w:t xml:space="preserve"> 4x4 ar datu pārraides ātrumu vismaz 6 </w:t>
            </w:r>
            <w:proofErr w:type="spellStart"/>
            <w:r w:rsidRPr="0094755D">
              <w:rPr>
                <w:rFonts w:ascii="Times New Roman" w:eastAsia="Times New Roman" w:hAnsi="Times New Roman" w:cs="Times New Roman"/>
                <w:color w:val="000000"/>
                <w:kern w:val="0"/>
                <w:lang w:eastAsia="lv-LV"/>
                <w14:ligatures w14:val="none"/>
              </w:rPr>
              <w:t>Gb</w:t>
            </w:r>
            <w:proofErr w:type="spellEnd"/>
            <w:r w:rsidRPr="0094755D">
              <w:rPr>
                <w:rFonts w:ascii="Times New Roman" w:eastAsia="Times New Roman" w:hAnsi="Times New Roman" w:cs="Times New Roman"/>
                <w:color w:val="000000"/>
                <w:kern w:val="0"/>
                <w:lang w:eastAsia="lv-LV"/>
                <w14:ligatures w14:val="none"/>
              </w:rPr>
              <w:t>/s.</w:t>
            </w:r>
            <w:r w:rsidRPr="0094755D">
              <w:rPr>
                <w:rFonts w:ascii="Times New Roman" w:eastAsia="Times New Roman" w:hAnsi="Times New Roman" w:cs="Times New Roman"/>
                <w:color w:val="000000"/>
                <w:kern w:val="0"/>
                <w:lang w:eastAsia="lv-LV"/>
                <w14:ligatures w14:val="none"/>
              </w:rPr>
              <w:br/>
            </w:r>
            <w:r w:rsidRPr="0094755D">
              <w:rPr>
                <w:rFonts w:ascii="Times New Roman" w:eastAsia="Times New Roman" w:hAnsi="Times New Roman" w:cs="Times New Roman"/>
                <w:i/>
                <w:iCs/>
                <w:color w:val="000000"/>
                <w:kern w:val="0"/>
                <w:lang w:eastAsia="lv-LV"/>
                <w14:ligatures w14:val="none"/>
              </w:rPr>
              <w:t>Pretendents var piedāvāt lielākas ietilpības (512 GB) cieto disku -</w:t>
            </w:r>
            <w:r w:rsidRPr="0094755D">
              <w:rPr>
                <w:rFonts w:ascii="Times New Roman" w:eastAsia="Times New Roman" w:hAnsi="Times New Roman" w:cs="Times New Roman"/>
                <w:i/>
                <w:iCs/>
                <w:color w:val="000000"/>
                <w:kern w:val="0"/>
                <w:lang w:eastAsia="lv-LV"/>
                <w14:ligatures w14:val="none"/>
              </w:rPr>
              <w:br/>
              <w:t>saimnieciskā izdevīguma vērtēšanas punkts.</w:t>
            </w:r>
          </w:p>
        </w:tc>
        <w:tc>
          <w:tcPr>
            <w:tcW w:w="1843" w:type="dxa"/>
            <w:tcBorders>
              <w:top w:val="nil"/>
              <w:left w:val="single" w:sz="8" w:space="0" w:color="auto"/>
              <w:bottom w:val="nil"/>
              <w:right w:val="single" w:sz="8" w:space="0" w:color="auto"/>
            </w:tcBorders>
            <w:shd w:val="clear" w:color="auto" w:fill="auto"/>
            <w:noWrap/>
            <w:vAlign w:val="bottom"/>
            <w:hideMark/>
          </w:tcPr>
          <w:p w14:paraId="274C003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29B13BA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E15D0E1" w14:textId="77777777" w:rsidTr="0094755D">
        <w:trPr>
          <w:trHeight w:val="2697"/>
        </w:trPr>
        <w:tc>
          <w:tcPr>
            <w:tcW w:w="436" w:type="dxa"/>
            <w:tcBorders>
              <w:top w:val="single" w:sz="8" w:space="0" w:color="auto"/>
              <w:left w:val="single" w:sz="8" w:space="0" w:color="auto"/>
              <w:bottom w:val="single" w:sz="4" w:space="0" w:color="auto"/>
              <w:right w:val="nil"/>
            </w:tcBorders>
            <w:shd w:val="clear" w:color="000000" w:fill="FFFFFF"/>
            <w:vAlign w:val="center"/>
            <w:hideMark/>
          </w:tcPr>
          <w:p w14:paraId="179E027F"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7</w:t>
            </w:r>
          </w:p>
        </w:tc>
        <w:tc>
          <w:tcPr>
            <w:tcW w:w="2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3D283A0"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Operatīvā atmiņa</w:t>
            </w:r>
          </w:p>
        </w:tc>
        <w:tc>
          <w:tcPr>
            <w:tcW w:w="3402" w:type="dxa"/>
            <w:tcBorders>
              <w:top w:val="single" w:sz="8" w:space="0" w:color="auto"/>
              <w:left w:val="nil"/>
              <w:bottom w:val="single" w:sz="4" w:space="0" w:color="auto"/>
              <w:right w:val="nil"/>
            </w:tcBorders>
            <w:shd w:val="clear" w:color="auto" w:fill="auto"/>
            <w:vAlign w:val="center"/>
            <w:hideMark/>
          </w:tcPr>
          <w:p w14:paraId="5E106186"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Ne mazāk kā 32 GB DDR5 vai LPDDR5 non-ECC, komplektējot ar ne mazāk kā 32 GB atmiņas moduļiem.</w:t>
            </w:r>
            <w:r w:rsidRPr="0094755D">
              <w:rPr>
                <w:rFonts w:ascii="Times New Roman" w:eastAsia="Times New Roman" w:hAnsi="Times New Roman" w:cs="Times New Roman"/>
                <w:color w:val="000000"/>
                <w:kern w:val="0"/>
                <w:lang w:eastAsia="lv-LV"/>
                <w14:ligatures w14:val="none"/>
              </w:rPr>
              <w:br/>
            </w:r>
            <w:r w:rsidRPr="0094755D">
              <w:rPr>
                <w:rFonts w:ascii="Times New Roman" w:eastAsia="Times New Roman" w:hAnsi="Times New Roman" w:cs="Times New Roman"/>
                <w:i/>
                <w:iCs/>
                <w:color w:val="000000"/>
                <w:kern w:val="0"/>
                <w:lang w:eastAsia="lv-LV"/>
                <w14:ligatures w14:val="none"/>
              </w:rPr>
              <w:t>Pretendents var piedāvāt SODIMM (maināma atmiņa, bez lodēšanas vai mātesplates maiņas) vai ielodētā (</w:t>
            </w:r>
            <w:proofErr w:type="spellStart"/>
            <w:r w:rsidRPr="0094755D">
              <w:rPr>
                <w:rFonts w:ascii="Times New Roman" w:eastAsia="Times New Roman" w:hAnsi="Times New Roman" w:cs="Times New Roman"/>
                <w:i/>
                <w:iCs/>
                <w:color w:val="000000"/>
                <w:kern w:val="0"/>
                <w:lang w:eastAsia="lv-LV"/>
                <w14:ligatures w14:val="none"/>
              </w:rPr>
              <w:t>soldered</w:t>
            </w:r>
            <w:proofErr w:type="spellEnd"/>
            <w:r w:rsidRPr="0094755D">
              <w:rPr>
                <w:rFonts w:ascii="Times New Roman" w:eastAsia="Times New Roman" w:hAnsi="Times New Roman" w:cs="Times New Roman"/>
                <w:i/>
                <w:iCs/>
                <w:color w:val="000000"/>
                <w:kern w:val="0"/>
                <w:lang w:eastAsia="lv-LV"/>
                <w14:ligatures w14:val="none"/>
              </w:rPr>
              <w:t>) atmiņa 64 GB – saimnieciskā izdevīguma vērtēšanas punkts.</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57A27B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4" w:space="0" w:color="auto"/>
              <w:right w:val="single" w:sz="8" w:space="0" w:color="auto"/>
            </w:tcBorders>
            <w:shd w:val="clear" w:color="auto" w:fill="auto"/>
            <w:noWrap/>
            <w:vAlign w:val="bottom"/>
            <w:hideMark/>
          </w:tcPr>
          <w:p w14:paraId="2A51C59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6539362" w14:textId="77777777" w:rsidTr="0094755D">
        <w:trPr>
          <w:trHeight w:val="659"/>
        </w:trPr>
        <w:tc>
          <w:tcPr>
            <w:tcW w:w="436" w:type="dxa"/>
            <w:tcBorders>
              <w:top w:val="nil"/>
              <w:left w:val="single" w:sz="8" w:space="0" w:color="auto"/>
              <w:bottom w:val="single" w:sz="8" w:space="0" w:color="auto"/>
              <w:right w:val="nil"/>
            </w:tcBorders>
            <w:shd w:val="clear" w:color="000000" w:fill="FFFFFF"/>
            <w:vAlign w:val="center"/>
            <w:hideMark/>
          </w:tcPr>
          <w:p w14:paraId="45FB02DB"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8</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49A97176"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8" w:space="0" w:color="auto"/>
              <w:right w:val="nil"/>
            </w:tcBorders>
            <w:shd w:val="clear" w:color="auto" w:fill="auto"/>
            <w:vAlign w:val="center"/>
            <w:hideMark/>
          </w:tcPr>
          <w:p w14:paraId="047296E9"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Maksimālā operatīvā atmiņa ne mazāka kā 64GB </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3B14105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0BC4573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2438ADAA" w14:textId="77777777" w:rsidTr="0094755D">
        <w:trPr>
          <w:trHeight w:val="914"/>
        </w:trPr>
        <w:tc>
          <w:tcPr>
            <w:tcW w:w="436" w:type="dxa"/>
            <w:tcBorders>
              <w:top w:val="nil"/>
              <w:left w:val="single" w:sz="8" w:space="0" w:color="auto"/>
              <w:bottom w:val="nil"/>
              <w:right w:val="nil"/>
            </w:tcBorders>
            <w:shd w:val="clear" w:color="000000" w:fill="FFFFFF"/>
            <w:vAlign w:val="center"/>
            <w:hideMark/>
          </w:tcPr>
          <w:p w14:paraId="4F49D05F"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9</w:t>
            </w:r>
          </w:p>
        </w:tc>
        <w:tc>
          <w:tcPr>
            <w:tcW w:w="2531" w:type="dxa"/>
            <w:tcBorders>
              <w:top w:val="nil"/>
              <w:left w:val="single" w:sz="8" w:space="0" w:color="auto"/>
              <w:bottom w:val="nil"/>
              <w:right w:val="single" w:sz="8" w:space="0" w:color="auto"/>
            </w:tcBorders>
            <w:shd w:val="clear" w:color="000000" w:fill="FFFFFF"/>
            <w:vAlign w:val="center"/>
            <w:hideMark/>
          </w:tcPr>
          <w:p w14:paraId="5DCBA81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Klaviatūra</w:t>
            </w:r>
          </w:p>
        </w:tc>
        <w:tc>
          <w:tcPr>
            <w:tcW w:w="3402" w:type="dxa"/>
            <w:tcBorders>
              <w:top w:val="nil"/>
              <w:left w:val="nil"/>
              <w:bottom w:val="nil"/>
              <w:right w:val="nil"/>
            </w:tcBorders>
            <w:shd w:val="clear" w:color="auto" w:fill="auto"/>
            <w:vAlign w:val="center"/>
            <w:hideMark/>
          </w:tcPr>
          <w:p w14:paraId="68FBB964"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ENG (US), Standarta, ūdens piļu droša, klaviatūrā iebūvēts klaviatūras apgaismojums</w:t>
            </w:r>
          </w:p>
        </w:tc>
        <w:tc>
          <w:tcPr>
            <w:tcW w:w="1843" w:type="dxa"/>
            <w:tcBorders>
              <w:top w:val="nil"/>
              <w:left w:val="single" w:sz="8" w:space="0" w:color="auto"/>
              <w:bottom w:val="nil"/>
              <w:right w:val="single" w:sz="8" w:space="0" w:color="auto"/>
            </w:tcBorders>
            <w:shd w:val="clear" w:color="auto" w:fill="auto"/>
            <w:noWrap/>
            <w:vAlign w:val="bottom"/>
            <w:hideMark/>
          </w:tcPr>
          <w:p w14:paraId="1C041F07"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6527000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3655CC9" w14:textId="77777777" w:rsidTr="0094755D">
        <w:trPr>
          <w:trHeight w:val="614"/>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2D6B112D"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10</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7EAA9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Kursors</w:t>
            </w:r>
          </w:p>
        </w:tc>
        <w:tc>
          <w:tcPr>
            <w:tcW w:w="3402" w:type="dxa"/>
            <w:tcBorders>
              <w:top w:val="single" w:sz="8" w:space="0" w:color="auto"/>
              <w:left w:val="nil"/>
              <w:bottom w:val="single" w:sz="8" w:space="0" w:color="auto"/>
              <w:right w:val="nil"/>
            </w:tcBorders>
            <w:shd w:val="clear" w:color="auto" w:fill="auto"/>
            <w:vAlign w:val="center"/>
            <w:hideMark/>
          </w:tcPr>
          <w:p w14:paraId="3963220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Klaviatūrā stacionāri iebūvēts skārienpaliktnis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1CF87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11743D6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D773425" w14:textId="77777777" w:rsidTr="0094755D">
        <w:trPr>
          <w:trHeight w:val="614"/>
        </w:trPr>
        <w:tc>
          <w:tcPr>
            <w:tcW w:w="436" w:type="dxa"/>
            <w:tcBorders>
              <w:top w:val="nil"/>
              <w:left w:val="single" w:sz="8" w:space="0" w:color="auto"/>
              <w:bottom w:val="nil"/>
              <w:right w:val="nil"/>
            </w:tcBorders>
            <w:shd w:val="clear" w:color="000000" w:fill="FFFFFF"/>
            <w:vAlign w:val="center"/>
            <w:hideMark/>
          </w:tcPr>
          <w:p w14:paraId="52A54ADC"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11</w:t>
            </w:r>
          </w:p>
        </w:tc>
        <w:tc>
          <w:tcPr>
            <w:tcW w:w="2531" w:type="dxa"/>
            <w:tcBorders>
              <w:top w:val="nil"/>
              <w:left w:val="single" w:sz="8" w:space="0" w:color="auto"/>
              <w:bottom w:val="nil"/>
              <w:right w:val="single" w:sz="8" w:space="0" w:color="auto"/>
            </w:tcBorders>
            <w:shd w:val="clear" w:color="000000" w:fill="FFFFFF"/>
            <w:vAlign w:val="center"/>
            <w:hideMark/>
          </w:tcPr>
          <w:p w14:paraId="2A35AA79"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Audio</w:t>
            </w:r>
          </w:p>
        </w:tc>
        <w:tc>
          <w:tcPr>
            <w:tcW w:w="3402" w:type="dxa"/>
            <w:tcBorders>
              <w:top w:val="nil"/>
              <w:left w:val="nil"/>
              <w:bottom w:val="nil"/>
              <w:right w:val="nil"/>
            </w:tcBorders>
            <w:shd w:val="clear" w:color="auto" w:fill="auto"/>
            <w:vAlign w:val="center"/>
            <w:hideMark/>
          </w:tcPr>
          <w:p w14:paraId="67D9A18C"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Integrēta ar iebūvētu skaļruni un mikrofonu</w:t>
            </w:r>
          </w:p>
        </w:tc>
        <w:tc>
          <w:tcPr>
            <w:tcW w:w="1843" w:type="dxa"/>
            <w:tcBorders>
              <w:top w:val="nil"/>
              <w:left w:val="single" w:sz="8" w:space="0" w:color="auto"/>
              <w:bottom w:val="nil"/>
              <w:right w:val="single" w:sz="8" w:space="0" w:color="auto"/>
            </w:tcBorders>
            <w:shd w:val="clear" w:color="auto" w:fill="auto"/>
            <w:noWrap/>
            <w:vAlign w:val="bottom"/>
            <w:hideMark/>
          </w:tcPr>
          <w:p w14:paraId="23175D8A"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526C3D4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696D8045" w14:textId="77777777" w:rsidTr="0094755D">
        <w:trPr>
          <w:trHeight w:val="359"/>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01182C23"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12</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761F32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roofErr w:type="spellStart"/>
            <w:r w:rsidRPr="0094755D">
              <w:rPr>
                <w:rFonts w:ascii="Times New Roman" w:eastAsia="Times New Roman" w:hAnsi="Times New Roman" w:cs="Times New Roman"/>
                <w:color w:val="000000"/>
                <w:kern w:val="0"/>
                <w:lang w:eastAsia="lv-LV"/>
                <w14:ligatures w14:val="none"/>
              </w:rPr>
              <w:t>WiFi</w:t>
            </w:r>
            <w:proofErr w:type="spellEnd"/>
          </w:p>
        </w:tc>
        <w:tc>
          <w:tcPr>
            <w:tcW w:w="3402" w:type="dxa"/>
            <w:tcBorders>
              <w:top w:val="single" w:sz="8" w:space="0" w:color="auto"/>
              <w:left w:val="nil"/>
              <w:bottom w:val="single" w:sz="8" w:space="0" w:color="auto"/>
              <w:right w:val="nil"/>
            </w:tcBorders>
            <w:shd w:val="clear" w:color="auto" w:fill="auto"/>
            <w:vAlign w:val="center"/>
            <w:hideMark/>
          </w:tcPr>
          <w:p w14:paraId="23B956F1"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Integrēta 802.11 b/g/n/</w:t>
            </w:r>
            <w:proofErr w:type="spellStart"/>
            <w:r w:rsidRPr="0094755D">
              <w:rPr>
                <w:rFonts w:ascii="Times New Roman" w:eastAsia="Times New Roman" w:hAnsi="Times New Roman" w:cs="Times New Roman"/>
                <w:color w:val="000000"/>
                <w:kern w:val="0"/>
                <w:lang w:eastAsia="lv-LV"/>
                <w14:ligatures w14:val="none"/>
              </w:rPr>
              <w:t>ac</w:t>
            </w:r>
            <w:proofErr w:type="spellEnd"/>
            <w:r w:rsidRPr="0094755D">
              <w:rPr>
                <w:rFonts w:ascii="Times New Roman" w:eastAsia="Times New Roman" w:hAnsi="Times New Roman" w:cs="Times New Roman"/>
                <w:color w:val="000000"/>
                <w:kern w:val="0"/>
                <w:lang w:eastAsia="lv-LV"/>
                <w14:ligatures w14:val="none"/>
              </w:rPr>
              <w:t>/</w:t>
            </w:r>
            <w:proofErr w:type="spellStart"/>
            <w:r w:rsidRPr="0094755D">
              <w:rPr>
                <w:rFonts w:ascii="Times New Roman" w:eastAsia="Times New Roman" w:hAnsi="Times New Roman" w:cs="Times New Roman"/>
                <w:color w:val="000000"/>
                <w:kern w:val="0"/>
                <w:lang w:eastAsia="lv-LV"/>
                <w14:ligatures w14:val="none"/>
              </w:rPr>
              <w:t>ax</w:t>
            </w:r>
            <w:proofErr w:type="spellEnd"/>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4916A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46F61417"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8225DC3" w14:textId="77777777" w:rsidTr="00693C6C">
        <w:trPr>
          <w:trHeight w:val="314"/>
        </w:trPr>
        <w:tc>
          <w:tcPr>
            <w:tcW w:w="436" w:type="dxa"/>
            <w:tcBorders>
              <w:top w:val="single" w:sz="4" w:space="0" w:color="auto"/>
              <w:left w:val="single" w:sz="8" w:space="0" w:color="auto"/>
              <w:bottom w:val="single" w:sz="8" w:space="0" w:color="auto"/>
              <w:right w:val="nil"/>
            </w:tcBorders>
            <w:shd w:val="clear" w:color="000000" w:fill="FFFFFF"/>
            <w:vAlign w:val="center"/>
            <w:hideMark/>
          </w:tcPr>
          <w:p w14:paraId="28DECB5B" w14:textId="6A81AB08"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13</w:t>
            </w:r>
          </w:p>
        </w:tc>
        <w:tc>
          <w:tcPr>
            <w:tcW w:w="2531"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62C384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roofErr w:type="spellStart"/>
            <w:r w:rsidRPr="0094755D">
              <w:rPr>
                <w:rFonts w:ascii="Times New Roman" w:eastAsia="Times New Roman" w:hAnsi="Times New Roman" w:cs="Times New Roman"/>
                <w:color w:val="000000"/>
                <w:kern w:val="0"/>
                <w:lang w:eastAsia="lv-LV"/>
                <w14:ligatures w14:val="none"/>
              </w:rPr>
              <w:t>Bluetooth</w:t>
            </w:r>
            <w:proofErr w:type="spellEnd"/>
          </w:p>
        </w:tc>
        <w:tc>
          <w:tcPr>
            <w:tcW w:w="3402" w:type="dxa"/>
            <w:tcBorders>
              <w:top w:val="single" w:sz="4" w:space="0" w:color="auto"/>
              <w:left w:val="nil"/>
              <w:bottom w:val="single" w:sz="8" w:space="0" w:color="auto"/>
              <w:right w:val="nil"/>
            </w:tcBorders>
            <w:shd w:val="clear" w:color="auto" w:fill="auto"/>
            <w:vAlign w:val="center"/>
            <w:hideMark/>
          </w:tcPr>
          <w:p w14:paraId="6978BE6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Vismaz 5.3 </w:t>
            </w:r>
          </w:p>
        </w:tc>
        <w:tc>
          <w:tcPr>
            <w:tcW w:w="1843"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82E87B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4" w:space="0" w:color="auto"/>
              <w:left w:val="nil"/>
              <w:bottom w:val="single" w:sz="8" w:space="0" w:color="auto"/>
              <w:right w:val="single" w:sz="8" w:space="0" w:color="auto"/>
            </w:tcBorders>
            <w:shd w:val="clear" w:color="auto" w:fill="auto"/>
            <w:noWrap/>
            <w:vAlign w:val="bottom"/>
            <w:hideMark/>
          </w:tcPr>
          <w:p w14:paraId="0C190D5D"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bl>
    <w:p w14:paraId="31DFD862" w14:textId="77777777" w:rsidR="00693C6C" w:rsidRDefault="00693C6C">
      <w:r>
        <w:br w:type="page"/>
      </w:r>
    </w:p>
    <w:tbl>
      <w:tblPr>
        <w:tblW w:w="10831" w:type="dxa"/>
        <w:tblInd w:w="118" w:type="dxa"/>
        <w:tblLook w:val="04A0" w:firstRow="1" w:lastRow="0" w:firstColumn="1" w:lastColumn="0" w:noHBand="0" w:noVBand="1"/>
      </w:tblPr>
      <w:tblGrid>
        <w:gridCol w:w="436"/>
        <w:gridCol w:w="2531"/>
        <w:gridCol w:w="3402"/>
        <w:gridCol w:w="1843"/>
        <w:gridCol w:w="2619"/>
      </w:tblGrid>
      <w:tr w:rsidR="0094755D" w:rsidRPr="0094755D" w14:paraId="02927DE2" w14:textId="77777777" w:rsidTr="00693C6C">
        <w:trPr>
          <w:trHeight w:val="1198"/>
        </w:trPr>
        <w:tc>
          <w:tcPr>
            <w:tcW w:w="436" w:type="dxa"/>
            <w:tcBorders>
              <w:top w:val="single" w:sz="8" w:space="0" w:color="auto"/>
              <w:left w:val="single" w:sz="8" w:space="0" w:color="auto"/>
              <w:bottom w:val="single" w:sz="4" w:space="0" w:color="auto"/>
              <w:right w:val="nil"/>
            </w:tcBorders>
            <w:shd w:val="clear" w:color="000000" w:fill="FFFFFF"/>
            <w:vAlign w:val="center"/>
            <w:hideMark/>
          </w:tcPr>
          <w:p w14:paraId="1973C56E" w14:textId="78495F74"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lastRenderedPageBreak/>
              <w:t>14</w:t>
            </w:r>
          </w:p>
        </w:tc>
        <w:tc>
          <w:tcPr>
            <w:tcW w:w="2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969BA4C"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Tīkla karte</w:t>
            </w:r>
          </w:p>
        </w:tc>
        <w:tc>
          <w:tcPr>
            <w:tcW w:w="3402" w:type="dxa"/>
            <w:tcBorders>
              <w:top w:val="single" w:sz="8" w:space="0" w:color="auto"/>
              <w:left w:val="nil"/>
              <w:bottom w:val="single" w:sz="4" w:space="0" w:color="auto"/>
              <w:right w:val="nil"/>
            </w:tcBorders>
            <w:shd w:val="clear" w:color="auto" w:fill="auto"/>
            <w:vAlign w:val="center"/>
            <w:hideMark/>
          </w:tcPr>
          <w:p w14:paraId="381CA4F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Integrēta, ne mazāka kā 1 </w:t>
            </w:r>
            <w:proofErr w:type="spellStart"/>
            <w:r w:rsidRPr="0094755D">
              <w:rPr>
                <w:rFonts w:ascii="Times New Roman" w:eastAsia="Times New Roman" w:hAnsi="Times New Roman" w:cs="Times New Roman"/>
                <w:color w:val="000000"/>
                <w:kern w:val="0"/>
                <w:lang w:eastAsia="lv-LV"/>
                <w14:ligatures w14:val="none"/>
              </w:rPr>
              <w:t>Gb</w:t>
            </w:r>
            <w:proofErr w:type="spellEnd"/>
            <w:r w:rsidRPr="0094755D">
              <w:rPr>
                <w:rFonts w:ascii="Times New Roman" w:eastAsia="Times New Roman" w:hAnsi="Times New Roman" w:cs="Times New Roman"/>
                <w:color w:val="000000"/>
                <w:kern w:val="0"/>
                <w:lang w:eastAsia="lv-LV"/>
                <w14:ligatures w14:val="none"/>
              </w:rPr>
              <w:t xml:space="preserve">/s, nodrošina </w:t>
            </w:r>
            <w:proofErr w:type="spellStart"/>
            <w:r w:rsidRPr="0094755D">
              <w:rPr>
                <w:rFonts w:ascii="Times New Roman" w:eastAsia="Times New Roman" w:hAnsi="Times New Roman" w:cs="Times New Roman"/>
                <w:color w:val="000000"/>
                <w:kern w:val="0"/>
                <w:lang w:eastAsia="lv-LV"/>
                <w14:ligatures w14:val="none"/>
              </w:rPr>
              <w:t>Wake</w:t>
            </w:r>
            <w:proofErr w:type="spellEnd"/>
            <w:r w:rsidRPr="0094755D">
              <w:rPr>
                <w:rFonts w:ascii="Times New Roman" w:eastAsia="Times New Roman" w:hAnsi="Times New Roman" w:cs="Times New Roman"/>
                <w:color w:val="000000"/>
                <w:kern w:val="0"/>
                <w:lang w:eastAsia="lv-LV"/>
                <w14:ligatures w14:val="none"/>
              </w:rPr>
              <w:t>-</w:t>
            </w:r>
            <w:proofErr w:type="spellStart"/>
            <w:r w:rsidRPr="0094755D">
              <w:rPr>
                <w:rFonts w:ascii="Times New Roman" w:eastAsia="Times New Roman" w:hAnsi="Times New Roman" w:cs="Times New Roman"/>
                <w:color w:val="000000"/>
                <w:kern w:val="0"/>
                <w:lang w:eastAsia="lv-LV"/>
                <w14:ligatures w14:val="none"/>
              </w:rPr>
              <w:t>on</w:t>
            </w:r>
            <w:proofErr w:type="spellEnd"/>
            <w:r w:rsidRPr="0094755D">
              <w:rPr>
                <w:rFonts w:ascii="Times New Roman" w:eastAsia="Times New Roman" w:hAnsi="Times New Roman" w:cs="Times New Roman"/>
                <w:color w:val="000000"/>
                <w:kern w:val="0"/>
                <w:lang w:eastAsia="lv-LV"/>
                <w14:ligatures w14:val="none"/>
              </w:rPr>
              <w:t>-LAN (</w:t>
            </w:r>
            <w:proofErr w:type="spellStart"/>
            <w:r w:rsidRPr="0094755D">
              <w:rPr>
                <w:rFonts w:ascii="Times New Roman" w:eastAsia="Times New Roman" w:hAnsi="Times New Roman" w:cs="Times New Roman"/>
                <w:color w:val="000000"/>
                <w:kern w:val="0"/>
                <w:lang w:eastAsia="lv-LV"/>
                <w14:ligatures w14:val="none"/>
              </w:rPr>
              <w:t>WoL</w:t>
            </w:r>
            <w:proofErr w:type="spellEnd"/>
            <w:r w:rsidRPr="0094755D">
              <w:rPr>
                <w:rFonts w:ascii="Times New Roman" w:eastAsia="Times New Roman" w:hAnsi="Times New Roman" w:cs="Times New Roman"/>
                <w:color w:val="000000"/>
                <w:kern w:val="0"/>
                <w:lang w:eastAsia="lv-LV"/>
                <w14:ligatures w14:val="none"/>
              </w:rPr>
              <w:t xml:space="preserve">) funkciju un iespēju attālinātai </w:t>
            </w:r>
            <w:proofErr w:type="spellStart"/>
            <w:r w:rsidRPr="0094755D">
              <w:rPr>
                <w:rFonts w:ascii="Times New Roman" w:eastAsia="Times New Roman" w:hAnsi="Times New Roman" w:cs="Times New Roman"/>
                <w:color w:val="000000"/>
                <w:kern w:val="0"/>
                <w:lang w:eastAsia="lv-LV"/>
                <w14:ligatures w14:val="none"/>
              </w:rPr>
              <w:t>ielādei</w:t>
            </w:r>
            <w:proofErr w:type="spellEnd"/>
            <w:r w:rsidRPr="0094755D">
              <w:rPr>
                <w:rFonts w:ascii="Times New Roman" w:eastAsia="Times New Roman" w:hAnsi="Times New Roman" w:cs="Times New Roman"/>
                <w:color w:val="000000"/>
                <w:kern w:val="0"/>
                <w:lang w:eastAsia="lv-LV"/>
                <w14:ligatures w14:val="none"/>
              </w:rPr>
              <w:t xml:space="preserve"> no datortīkla (PXE),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DF169C7"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4" w:space="0" w:color="auto"/>
              <w:right w:val="single" w:sz="8" w:space="0" w:color="auto"/>
            </w:tcBorders>
            <w:shd w:val="clear" w:color="auto" w:fill="auto"/>
            <w:noWrap/>
            <w:vAlign w:val="bottom"/>
            <w:hideMark/>
          </w:tcPr>
          <w:p w14:paraId="7173CD2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BA5776E" w14:textId="77777777" w:rsidTr="0094755D">
        <w:trPr>
          <w:trHeight w:val="614"/>
        </w:trPr>
        <w:tc>
          <w:tcPr>
            <w:tcW w:w="436" w:type="dxa"/>
            <w:tcBorders>
              <w:top w:val="nil"/>
              <w:left w:val="single" w:sz="8" w:space="0" w:color="auto"/>
              <w:bottom w:val="single" w:sz="8" w:space="0" w:color="auto"/>
              <w:right w:val="nil"/>
            </w:tcBorders>
            <w:shd w:val="clear" w:color="000000" w:fill="FFFFFF"/>
            <w:vAlign w:val="center"/>
            <w:hideMark/>
          </w:tcPr>
          <w:p w14:paraId="48F3EE70"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15</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510F2664"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8" w:space="0" w:color="auto"/>
              <w:right w:val="nil"/>
            </w:tcBorders>
            <w:shd w:val="clear" w:color="auto" w:fill="auto"/>
            <w:vAlign w:val="center"/>
            <w:hideMark/>
          </w:tcPr>
          <w:p w14:paraId="4D40A3C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RJ-45, var tikt nodrošināts arī ar speciālas pārejas palīdzību</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43D877F1"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627E202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55F6074B" w14:textId="77777777" w:rsidTr="0094755D">
        <w:trPr>
          <w:trHeight w:val="899"/>
        </w:trPr>
        <w:tc>
          <w:tcPr>
            <w:tcW w:w="436" w:type="dxa"/>
            <w:tcBorders>
              <w:top w:val="nil"/>
              <w:left w:val="single" w:sz="8" w:space="0" w:color="auto"/>
              <w:bottom w:val="single" w:sz="4" w:space="0" w:color="auto"/>
              <w:right w:val="nil"/>
            </w:tcBorders>
            <w:shd w:val="clear" w:color="000000" w:fill="FFFFFF"/>
            <w:vAlign w:val="center"/>
            <w:hideMark/>
          </w:tcPr>
          <w:p w14:paraId="35E36DF6"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16</w:t>
            </w:r>
          </w:p>
        </w:tc>
        <w:tc>
          <w:tcPr>
            <w:tcW w:w="2531" w:type="dxa"/>
            <w:vMerge w:val="restart"/>
            <w:tcBorders>
              <w:top w:val="nil"/>
              <w:left w:val="single" w:sz="8" w:space="0" w:color="auto"/>
              <w:bottom w:val="nil"/>
              <w:right w:val="single" w:sz="8" w:space="0" w:color="auto"/>
            </w:tcBorders>
            <w:shd w:val="clear" w:color="000000" w:fill="FFFFFF"/>
            <w:vAlign w:val="center"/>
            <w:hideMark/>
          </w:tcPr>
          <w:p w14:paraId="70FE3647" w14:textId="77777777" w:rsidR="0094755D" w:rsidRPr="0094755D" w:rsidRDefault="0094755D" w:rsidP="0094755D">
            <w:pPr>
              <w:spacing w:after="0" w:line="240" w:lineRule="auto"/>
              <w:jc w:val="center"/>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Video</w:t>
            </w:r>
          </w:p>
        </w:tc>
        <w:tc>
          <w:tcPr>
            <w:tcW w:w="3402" w:type="dxa"/>
            <w:tcBorders>
              <w:top w:val="nil"/>
              <w:left w:val="nil"/>
              <w:bottom w:val="single" w:sz="4" w:space="0" w:color="auto"/>
              <w:right w:val="nil"/>
            </w:tcBorders>
            <w:shd w:val="clear" w:color="auto" w:fill="auto"/>
            <w:vAlign w:val="center"/>
            <w:hideMark/>
          </w:tcPr>
          <w:p w14:paraId="63753FAC"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Videokarte, kuras  veiktspēja ir vienāda vai lielāka par </w:t>
            </w:r>
            <w:proofErr w:type="spellStart"/>
            <w:r w:rsidRPr="0094755D">
              <w:rPr>
                <w:rFonts w:ascii="Times New Roman" w:eastAsia="Times New Roman" w:hAnsi="Times New Roman" w:cs="Times New Roman"/>
                <w:color w:val="000000"/>
                <w:kern w:val="0"/>
                <w:lang w:eastAsia="lv-LV"/>
                <w14:ligatures w14:val="none"/>
              </w:rPr>
              <w:t>Passmark</w:t>
            </w:r>
            <w:proofErr w:type="spellEnd"/>
            <w:r w:rsidRPr="0094755D">
              <w:rPr>
                <w:rFonts w:ascii="Times New Roman" w:eastAsia="Times New Roman" w:hAnsi="Times New Roman" w:cs="Times New Roman"/>
                <w:color w:val="000000"/>
                <w:kern w:val="0"/>
                <w:lang w:eastAsia="lv-LV"/>
                <w14:ligatures w14:val="none"/>
              </w:rPr>
              <w:t xml:space="preserve"> G3D Mark veiktspējas indeksu 5000.</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2418895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5C58CE7A"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22263374" w14:textId="77777777" w:rsidTr="0094755D">
        <w:trPr>
          <w:trHeight w:val="3611"/>
        </w:trPr>
        <w:tc>
          <w:tcPr>
            <w:tcW w:w="436" w:type="dxa"/>
            <w:tcBorders>
              <w:top w:val="nil"/>
              <w:left w:val="single" w:sz="8" w:space="0" w:color="auto"/>
              <w:bottom w:val="nil"/>
              <w:right w:val="nil"/>
            </w:tcBorders>
            <w:shd w:val="clear" w:color="000000" w:fill="FFFFFF"/>
            <w:vAlign w:val="center"/>
            <w:hideMark/>
          </w:tcPr>
          <w:p w14:paraId="5A82B471"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17</w:t>
            </w:r>
          </w:p>
        </w:tc>
        <w:tc>
          <w:tcPr>
            <w:tcW w:w="2531" w:type="dxa"/>
            <w:vMerge/>
            <w:tcBorders>
              <w:top w:val="nil"/>
              <w:left w:val="single" w:sz="8" w:space="0" w:color="auto"/>
              <w:bottom w:val="nil"/>
              <w:right w:val="single" w:sz="8" w:space="0" w:color="auto"/>
            </w:tcBorders>
            <w:vAlign w:val="center"/>
            <w:hideMark/>
          </w:tcPr>
          <w:p w14:paraId="635137F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nil"/>
              <w:right w:val="nil"/>
            </w:tcBorders>
            <w:shd w:val="clear" w:color="auto" w:fill="auto"/>
            <w:vAlign w:val="center"/>
            <w:hideMark/>
          </w:tcPr>
          <w:p w14:paraId="3DDD655C"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Piedāvājumam jāpievieno apliecināta izdruka no www. videocardbenchmark.net, kas nedrīkst būt vecāka par 20  darba dienām no piedāvājumu atvēršanas brīža. Ja piedāvājuma atvēršanas dienā www.cpubenchmark.net vietne nebūs pieejama vai arī ja vietnē norādītais procesora punktu skaits būs zemāks par piedāvājumā norādīto, kā pamats atbilstībai tiks vērtēta piedāvājumam pievienotā izdruka. </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718657B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49DF9A10"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39A9542" w14:textId="77777777" w:rsidTr="0094755D">
        <w:trPr>
          <w:trHeight w:val="914"/>
        </w:trPr>
        <w:tc>
          <w:tcPr>
            <w:tcW w:w="436" w:type="dxa"/>
            <w:tcBorders>
              <w:top w:val="single" w:sz="8" w:space="0" w:color="auto"/>
              <w:left w:val="single" w:sz="8" w:space="0" w:color="auto"/>
              <w:bottom w:val="nil"/>
              <w:right w:val="nil"/>
            </w:tcBorders>
            <w:shd w:val="clear" w:color="000000" w:fill="FFFFFF"/>
            <w:vAlign w:val="center"/>
            <w:hideMark/>
          </w:tcPr>
          <w:p w14:paraId="2E90A23D"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18</w:t>
            </w:r>
          </w:p>
        </w:tc>
        <w:tc>
          <w:tcPr>
            <w:tcW w:w="2531" w:type="dxa"/>
            <w:vMerge/>
            <w:tcBorders>
              <w:top w:val="nil"/>
              <w:left w:val="single" w:sz="8" w:space="0" w:color="auto"/>
              <w:bottom w:val="nil"/>
              <w:right w:val="single" w:sz="8" w:space="0" w:color="auto"/>
            </w:tcBorders>
            <w:vAlign w:val="center"/>
            <w:hideMark/>
          </w:tcPr>
          <w:p w14:paraId="7DACC15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single" w:sz="8" w:space="0" w:color="auto"/>
              <w:left w:val="nil"/>
              <w:bottom w:val="nil"/>
              <w:right w:val="nil"/>
            </w:tcBorders>
            <w:shd w:val="clear" w:color="auto" w:fill="auto"/>
            <w:vAlign w:val="center"/>
            <w:hideMark/>
          </w:tcPr>
          <w:p w14:paraId="678330B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Integrēta ar vismaz DirectX12.1 atbalstu. Papildus (</w:t>
            </w:r>
            <w:proofErr w:type="spellStart"/>
            <w:r w:rsidRPr="0094755D">
              <w:rPr>
                <w:rFonts w:ascii="Times New Roman" w:eastAsia="Times New Roman" w:hAnsi="Times New Roman" w:cs="Times New Roman"/>
                <w:color w:val="000000"/>
                <w:kern w:val="0"/>
                <w:lang w:eastAsia="lv-LV"/>
                <w14:ligatures w14:val="none"/>
              </w:rPr>
              <w:t>discrete</w:t>
            </w:r>
            <w:proofErr w:type="spellEnd"/>
            <w:r w:rsidRPr="0094755D">
              <w:rPr>
                <w:rFonts w:ascii="Times New Roman" w:eastAsia="Times New Roman" w:hAnsi="Times New Roman" w:cs="Times New Roman"/>
                <w:color w:val="000000"/>
                <w:kern w:val="0"/>
                <w:lang w:eastAsia="lv-LV"/>
                <w14:ligatures w14:val="none"/>
              </w:rPr>
              <w:t xml:space="preserve">) videokarte netiks atzīta par atbilstošu. </w:t>
            </w:r>
            <w:r w:rsidRPr="0094755D">
              <w:rPr>
                <w:rFonts w:ascii="Times New Roman" w:eastAsia="Times New Roman" w:hAnsi="Times New Roman" w:cs="Times New Roman"/>
                <w:color w:val="000000"/>
                <w:kern w:val="0"/>
                <w:sz w:val="16"/>
                <w:szCs w:val="16"/>
                <w:lang w:eastAsia="lv-LV"/>
                <w14:ligatures w14:val="none"/>
              </w:rPr>
              <w:t> </w:t>
            </w:r>
          </w:p>
        </w:tc>
        <w:tc>
          <w:tcPr>
            <w:tcW w:w="1843" w:type="dxa"/>
            <w:tcBorders>
              <w:top w:val="nil"/>
              <w:left w:val="single" w:sz="8" w:space="0" w:color="auto"/>
              <w:bottom w:val="nil"/>
              <w:right w:val="single" w:sz="8" w:space="0" w:color="auto"/>
            </w:tcBorders>
            <w:shd w:val="clear" w:color="auto" w:fill="auto"/>
            <w:noWrap/>
            <w:vAlign w:val="bottom"/>
            <w:hideMark/>
          </w:tcPr>
          <w:p w14:paraId="2EF139E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7746D65D"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4A03FD42" w14:textId="77777777" w:rsidTr="0094755D">
        <w:trPr>
          <w:trHeight w:val="314"/>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0C5CFF57"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19</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6BC518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Viedkaršu lasītājs</w:t>
            </w:r>
          </w:p>
        </w:tc>
        <w:tc>
          <w:tcPr>
            <w:tcW w:w="3402" w:type="dxa"/>
            <w:tcBorders>
              <w:top w:val="single" w:sz="8" w:space="0" w:color="auto"/>
              <w:left w:val="nil"/>
              <w:bottom w:val="single" w:sz="8" w:space="0" w:color="auto"/>
              <w:right w:val="nil"/>
            </w:tcBorders>
            <w:shd w:val="clear" w:color="auto" w:fill="auto"/>
            <w:vAlign w:val="center"/>
            <w:hideMark/>
          </w:tcPr>
          <w:p w14:paraId="6191306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Korpusā integrēts viedkaršu lasītājs</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FA3F9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3065BCAD"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29AC0F35" w14:textId="77777777" w:rsidTr="0094755D">
        <w:trPr>
          <w:trHeight w:val="599"/>
        </w:trPr>
        <w:tc>
          <w:tcPr>
            <w:tcW w:w="436" w:type="dxa"/>
            <w:tcBorders>
              <w:top w:val="nil"/>
              <w:left w:val="single" w:sz="8" w:space="0" w:color="auto"/>
              <w:bottom w:val="single" w:sz="4" w:space="0" w:color="auto"/>
              <w:right w:val="nil"/>
            </w:tcBorders>
            <w:shd w:val="clear" w:color="000000" w:fill="FFFFFF"/>
            <w:vAlign w:val="center"/>
            <w:hideMark/>
          </w:tcPr>
          <w:p w14:paraId="1617A099"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20</w:t>
            </w:r>
          </w:p>
        </w:tc>
        <w:tc>
          <w:tcPr>
            <w:tcW w:w="2531" w:type="dxa"/>
            <w:vMerge w:val="restart"/>
            <w:tcBorders>
              <w:top w:val="nil"/>
              <w:left w:val="single" w:sz="8" w:space="0" w:color="auto"/>
              <w:bottom w:val="single" w:sz="4" w:space="0" w:color="auto"/>
              <w:right w:val="single" w:sz="8" w:space="0" w:color="auto"/>
            </w:tcBorders>
            <w:shd w:val="clear" w:color="000000" w:fill="FFFFFF"/>
            <w:vAlign w:val="center"/>
            <w:hideMark/>
          </w:tcPr>
          <w:p w14:paraId="2378DC5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Paplašināšanas porti portatīvajam datoram</w:t>
            </w:r>
          </w:p>
        </w:tc>
        <w:tc>
          <w:tcPr>
            <w:tcW w:w="3402" w:type="dxa"/>
            <w:tcBorders>
              <w:top w:val="nil"/>
              <w:left w:val="nil"/>
              <w:bottom w:val="single" w:sz="4" w:space="0" w:color="auto"/>
              <w:right w:val="nil"/>
            </w:tcBorders>
            <w:shd w:val="clear" w:color="auto" w:fill="auto"/>
            <w:vAlign w:val="center"/>
            <w:hideMark/>
          </w:tcPr>
          <w:p w14:paraId="6EA97F0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Ne mazāk kā 2 x USB 3.1 pieslēgvietas un vismaz 2 x </w:t>
            </w:r>
            <w:proofErr w:type="spellStart"/>
            <w:r w:rsidRPr="0094755D">
              <w:rPr>
                <w:rFonts w:ascii="Times New Roman" w:eastAsia="Times New Roman" w:hAnsi="Times New Roman" w:cs="Times New Roman"/>
                <w:color w:val="000000"/>
                <w:kern w:val="0"/>
                <w:lang w:eastAsia="lv-LV"/>
                <w14:ligatures w14:val="none"/>
              </w:rPr>
              <w:t>Thunderbolt</w:t>
            </w:r>
            <w:proofErr w:type="spellEnd"/>
            <w:r w:rsidRPr="0094755D">
              <w:rPr>
                <w:rFonts w:ascii="Times New Roman" w:eastAsia="Times New Roman" w:hAnsi="Times New Roman" w:cs="Times New Roman"/>
                <w:color w:val="000000"/>
                <w:kern w:val="0"/>
                <w:lang w:eastAsia="lv-LV"/>
                <w14:ligatures w14:val="none"/>
              </w:rPr>
              <w:t xml:space="preserve"> 4 </w:t>
            </w:r>
            <w:proofErr w:type="spellStart"/>
            <w:r w:rsidRPr="0094755D">
              <w:rPr>
                <w:rFonts w:ascii="Times New Roman" w:eastAsia="Times New Roman" w:hAnsi="Times New Roman" w:cs="Times New Roman"/>
                <w:color w:val="000000"/>
                <w:kern w:val="0"/>
                <w:lang w:eastAsia="lv-LV"/>
                <w14:ligatures w14:val="none"/>
              </w:rPr>
              <w:t>Type</w:t>
            </w:r>
            <w:proofErr w:type="spellEnd"/>
            <w:r w:rsidRPr="0094755D">
              <w:rPr>
                <w:rFonts w:ascii="Times New Roman" w:eastAsia="Times New Roman" w:hAnsi="Times New Roman" w:cs="Times New Roman"/>
                <w:color w:val="000000"/>
                <w:kern w:val="0"/>
                <w:lang w:eastAsia="lv-LV"/>
                <w14:ligatures w14:val="none"/>
              </w:rPr>
              <w:t>-C</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777BC4D9"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623BC2C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42078616" w14:textId="77777777" w:rsidTr="0094755D">
        <w:trPr>
          <w:trHeight w:val="599"/>
        </w:trPr>
        <w:tc>
          <w:tcPr>
            <w:tcW w:w="436" w:type="dxa"/>
            <w:tcBorders>
              <w:top w:val="nil"/>
              <w:left w:val="single" w:sz="8" w:space="0" w:color="auto"/>
              <w:bottom w:val="single" w:sz="4" w:space="0" w:color="auto"/>
              <w:right w:val="nil"/>
            </w:tcBorders>
            <w:shd w:val="clear" w:color="000000" w:fill="FFFFFF"/>
            <w:vAlign w:val="center"/>
            <w:hideMark/>
          </w:tcPr>
          <w:p w14:paraId="48D01F99"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21</w:t>
            </w:r>
          </w:p>
        </w:tc>
        <w:tc>
          <w:tcPr>
            <w:tcW w:w="2531" w:type="dxa"/>
            <w:vMerge/>
            <w:tcBorders>
              <w:top w:val="nil"/>
              <w:left w:val="single" w:sz="8" w:space="0" w:color="auto"/>
              <w:bottom w:val="single" w:sz="4" w:space="0" w:color="auto"/>
              <w:right w:val="single" w:sz="8" w:space="0" w:color="auto"/>
            </w:tcBorders>
            <w:vAlign w:val="center"/>
            <w:hideMark/>
          </w:tcPr>
          <w:p w14:paraId="73590506"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4" w:space="0" w:color="auto"/>
              <w:right w:val="nil"/>
            </w:tcBorders>
            <w:shd w:val="clear" w:color="auto" w:fill="auto"/>
            <w:vAlign w:val="center"/>
            <w:hideMark/>
          </w:tcPr>
          <w:p w14:paraId="3922AC38"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1 x Austiņu izeja un 1 x Mikrofona ieeja vai  1 x kombinētais  </w:t>
            </w:r>
            <w:proofErr w:type="spellStart"/>
            <w:r w:rsidRPr="0094755D">
              <w:rPr>
                <w:rFonts w:ascii="Times New Roman" w:eastAsia="Times New Roman" w:hAnsi="Times New Roman" w:cs="Times New Roman"/>
                <w:color w:val="000000"/>
                <w:kern w:val="0"/>
                <w:lang w:eastAsia="lv-LV"/>
                <w14:ligatures w14:val="none"/>
              </w:rPr>
              <w:t>in</w:t>
            </w:r>
            <w:proofErr w:type="spellEnd"/>
            <w:r w:rsidRPr="0094755D">
              <w:rPr>
                <w:rFonts w:ascii="Times New Roman" w:eastAsia="Times New Roman" w:hAnsi="Times New Roman" w:cs="Times New Roman"/>
                <w:color w:val="000000"/>
                <w:kern w:val="0"/>
                <w:lang w:eastAsia="lv-LV"/>
                <w14:ligatures w14:val="none"/>
              </w:rPr>
              <w:t>/</w:t>
            </w:r>
            <w:proofErr w:type="spellStart"/>
            <w:r w:rsidRPr="0094755D">
              <w:rPr>
                <w:rFonts w:ascii="Times New Roman" w:eastAsia="Times New Roman" w:hAnsi="Times New Roman" w:cs="Times New Roman"/>
                <w:color w:val="000000"/>
                <w:kern w:val="0"/>
                <w:lang w:eastAsia="lv-LV"/>
                <w14:ligatures w14:val="none"/>
              </w:rPr>
              <w:t>out</w:t>
            </w:r>
            <w:proofErr w:type="spellEnd"/>
            <w:r w:rsidRPr="0094755D">
              <w:rPr>
                <w:rFonts w:ascii="Times New Roman" w:eastAsia="Times New Roman" w:hAnsi="Times New Roman" w:cs="Times New Roman"/>
                <w:color w:val="000000"/>
                <w:kern w:val="0"/>
                <w:lang w:eastAsia="lv-LV"/>
                <w14:ligatures w14:val="none"/>
              </w:rPr>
              <w:t xml:space="preserve"> audio ports</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0235AFB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60A200DA"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2181491" w14:textId="77777777" w:rsidTr="0094755D">
        <w:trPr>
          <w:trHeight w:val="614"/>
        </w:trPr>
        <w:tc>
          <w:tcPr>
            <w:tcW w:w="436" w:type="dxa"/>
            <w:tcBorders>
              <w:top w:val="nil"/>
              <w:left w:val="single" w:sz="8" w:space="0" w:color="auto"/>
              <w:bottom w:val="nil"/>
              <w:right w:val="nil"/>
            </w:tcBorders>
            <w:shd w:val="clear" w:color="000000" w:fill="FFFFFF"/>
            <w:vAlign w:val="center"/>
            <w:hideMark/>
          </w:tcPr>
          <w:p w14:paraId="35AFD122"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22</w:t>
            </w:r>
          </w:p>
        </w:tc>
        <w:tc>
          <w:tcPr>
            <w:tcW w:w="2531" w:type="dxa"/>
            <w:vMerge/>
            <w:tcBorders>
              <w:top w:val="nil"/>
              <w:left w:val="single" w:sz="8" w:space="0" w:color="auto"/>
              <w:bottom w:val="single" w:sz="4" w:space="0" w:color="auto"/>
              <w:right w:val="single" w:sz="8" w:space="0" w:color="auto"/>
            </w:tcBorders>
            <w:vAlign w:val="center"/>
            <w:hideMark/>
          </w:tcPr>
          <w:p w14:paraId="34F6E8B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nil"/>
              <w:right w:val="nil"/>
            </w:tcBorders>
            <w:shd w:val="clear" w:color="auto" w:fill="auto"/>
            <w:vAlign w:val="center"/>
            <w:hideMark/>
          </w:tcPr>
          <w:p w14:paraId="7F4A3C0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1 video izeja HDMI 2.1 (ja mini, tad komplektā jāiekļauj pāreju uz pilno)</w:t>
            </w:r>
          </w:p>
        </w:tc>
        <w:tc>
          <w:tcPr>
            <w:tcW w:w="1843" w:type="dxa"/>
            <w:tcBorders>
              <w:top w:val="nil"/>
              <w:left w:val="single" w:sz="8" w:space="0" w:color="auto"/>
              <w:bottom w:val="nil"/>
              <w:right w:val="single" w:sz="8" w:space="0" w:color="auto"/>
            </w:tcBorders>
            <w:shd w:val="clear" w:color="auto" w:fill="auto"/>
            <w:noWrap/>
            <w:vAlign w:val="bottom"/>
            <w:hideMark/>
          </w:tcPr>
          <w:p w14:paraId="5DEE7F7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219CA950"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5897EA9B" w14:textId="77777777" w:rsidTr="0094755D">
        <w:trPr>
          <w:trHeight w:val="1213"/>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40D9C27C"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23</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D06F7A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Iekārtas izturība pret apkārtējās vides ietekmi</w:t>
            </w:r>
          </w:p>
        </w:tc>
        <w:tc>
          <w:tcPr>
            <w:tcW w:w="3402" w:type="dxa"/>
            <w:tcBorders>
              <w:top w:val="single" w:sz="8" w:space="0" w:color="auto"/>
              <w:left w:val="nil"/>
              <w:bottom w:val="single" w:sz="8" w:space="0" w:color="auto"/>
              <w:right w:val="nil"/>
            </w:tcBorders>
            <w:shd w:val="clear" w:color="auto" w:fill="auto"/>
            <w:vAlign w:val="center"/>
            <w:hideMark/>
          </w:tcPr>
          <w:p w14:paraId="0F5764A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Atbilstība MIL-STD-810H prasībām (vai </w:t>
            </w:r>
            <w:proofErr w:type="spellStart"/>
            <w:r w:rsidRPr="0094755D">
              <w:rPr>
                <w:rFonts w:ascii="Times New Roman" w:eastAsia="Times New Roman" w:hAnsi="Times New Roman" w:cs="Times New Roman"/>
                <w:color w:val="000000"/>
                <w:kern w:val="0"/>
                <w:lang w:eastAsia="lv-LV"/>
                <w14:ligatures w14:val="none"/>
              </w:rPr>
              <w:t>ekv.metodikai</w:t>
            </w:r>
            <w:proofErr w:type="spellEnd"/>
            <w:r w:rsidRPr="0094755D">
              <w:rPr>
                <w:rFonts w:ascii="Times New Roman" w:eastAsia="Times New Roman" w:hAnsi="Times New Roman" w:cs="Times New Roman"/>
                <w:color w:val="000000"/>
                <w:kern w:val="0"/>
                <w:lang w:eastAsia="lv-LV"/>
                <w14:ligatures w14:val="none"/>
              </w:rPr>
              <w:t>),</w:t>
            </w:r>
            <w:r w:rsidRPr="0094755D">
              <w:rPr>
                <w:rFonts w:ascii="Times New Roman" w:eastAsia="Times New Roman" w:hAnsi="Times New Roman" w:cs="Times New Roman"/>
                <w:color w:val="FF0000"/>
                <w:kern w:val="0"/>
                <w:lang w:eastAsia="lv-LV"/>
                <w14:ligatures w14:val="none"/>
              </w:rPr>
              <w:t xml:space="preserve"> </w:t>
            </w:r>
            <w:r w:rsidRPr="0094755D">
              <w:rPr>
                <w:rFonts w:ascii="Times New Roman" w:eastAsia="Times New Roman" w:hAnsi="Times New Roman" w:cs="Times New Roman"/>
                <w:color w:val="000000"/>
                <w:kern w:val="0"/>
                <w:lang w:eastAsia="lv-LV"/>
                <w14:ligatures w14:val="none"/>
              </w:rPr>
              <w:t>alumīnija sakausējumu ārējais korpuss (visam datoram) (ZPI)</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6BD7AA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4E16B7D9"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230ACF4" w14:textId="77777777" w:rsidTr="0094755D">
        <w:trPr>
          <w:trHeight w:val="1798"/>
        </w:trPr>
        <w:tc>
          <w:tcPr>
            <w:tcW w:w="436" w:type="dxa"/>
            <w:tcBorders>
              <w:top w:val="nil"/>
              <w:left w:val="single" w:sz="8" w:space="0" w:color="auto"/>
              <w:bottom w:val="single" w:sz="4" w:space="0" w:color="auto"/>
              <w:right w:val="nil"/>
            </w:tcBorders>
            <w:shd w:val="clear" w:color="000000" w:fill="FFFFFF"/>
            <w:vAlign w:val="center"/>
            <w:hideMark/>
          </w:tcPr>
          <w:p w14:paraId="57100FED"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24</w:t>
            </w:r>
          </w:p>
        </w:tc>
        <w:tc>
          <w:tcPr>
            <w:tcW w:w="2531" w:type="dxa"/>
            <w:vMerge w:val="restart"/>
            <w:tcBorders>
              <w:top w:val="nil"/>
              <w:left w:val="single" w:sz="8" w:space="0" w:color="auto"/>
              <w:bottom w:val="single" w:sz="4" w:space="0" w:color="auto"/>
              <w:right w:val="single" w:sz="8" w:space="0" w:color="auto"/>
            </w:tcBorders>
            <w:shd w:val="clear" w:color="000000" w:fill="FFFFFF"/>
            <w:vAlign w:val="center"/>
            <w:hideMark/>
          </w:tcPr>
          <w:p w14:paraId="1E3FEC3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Datoram ir jābūt sertificētam, kā atbilstošam visām minētajām prasībām</w:t>
            </w:r>
          </w:p>
        </w:tc>
        <w:tc>
          <w:tcPr>
            <w:tcW w:w="3402" w:type="dxa"/>
            <w:tcBorders>
              <w:top w:val="nil"/>
              <w:left w:val="nil"/>
              <w:bottom w:val="single" w:sz="4" w:space="0" w:color="auto"/>
              <w:right w:val="nil"/>
            </w:tcBorders>
            <w:shd w:val="clear" w:color="000000" w:fill="FFFFFF"/>
            <w:vAlign w:val="center"/>
            <w:hideMark/>
          </w:tcPr>
          <w:p w14:paraId="1555A9C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a)Test </w:t>
            </w:r>
            <w:proofErr w:type="spellStart"/>
            <w:r w:rsidRPr="0094755D">
              <w:rPr>
                <w:rFonts w:ascii="Times New Roman" w:eastAsia="Times New Roman" w:hAnsi="Times New Roman" w:cs="Times New Roman"/>
                <w:color w:val="000000"/>
                <w:kern w:val="0"/>
                <w:lang w:eastAsia="lv-LV"/>
                <w14:ligatures w14:val="none"/>
              </w:rPr>
              <w:t>Method</w:t>
            </w:r>
            <w:proofErr w:type="spellEnd"/>
            <w:r w:rsidRPr="0094755D">
              <w:rPr>
                <w:rFonts w:ascii="Times New Roman" w:eastAsia="Times New Roman" w:hAnsi="Times New Roman" w:cs="Times New Roman"/>
                <w:color w:val="000000"/>
                <w:kern w:val="0"/>
                <w:lang w:eastAsia="lv-LV"/>
                <w14:ligatures w14:val="none"/>
              </w:rPr>
              <w:t xml:space="preserve"> 503.5/6 </w:t>
            </w:r>
            <w:proofErr w:type="spellStart"/>
            <w:r w:rsidRPr="0094755D">
              <w:rPr>
                <w:rFonts w:ascii="Times New Roman" w:eastAsia="Times New Roman" w:hAnsi="Times New Roman" w:cs="Times New Roman"/>
                <w:color w:val="000000"/>
                <w:kern w:val="0"/>
                <w:lang w:eastAsia="lv-LV"/>
                <w14:ligatures w14:val="none"/>
              </w:rPr>
              <w:t>Temperature</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Shock</w:t>
            </w:r>
            <w:proofErr w:type="spellEnd"/>
            <w:r w:rsidRPr="0094755D">
              <w:rPr>
                <w:rFonts w:ascii="Times New Roman" w:eastAsia="Times New Roman" w:hAnsi="Times New Roman" w:cs="Times New Roman"/>
                <w:color w:val="000000"/>
                <w:kern w:val="0"/>
                <w:lang w:eastAsia="lv-LV"/>
                <w14:ligatures w14:val="none"/>
              </w:rPr>
              <w:t xml:space="preserve"> P1 (spēja darboties arī strauji mainoties apkārtējās vides temperatūrai (piemēram, ja datoru ziemā iznes </w:t>
            </w:r>
            <w:proofErr w:type="spellStart"/>
            <w:r w:rsidRPr="0094755D">
              <w:rPr>
                <w:rFonts w:ascii="Times New Roman" w:eastAsia="Times New Roman" w:hAnsi="Times New Roman" w:cs="Times New Roman"/>
                <w:color w:val="000000"/>
                <w:kern w:val="0"/>
                <w:lang w:eastAsia="lv-LV"/>
                <w14:ligatures w14:val="none"/>
              </w:rPr>
              <w:t>ārtelpās</w:t>
            </w:r>
            <w:proofErr w:type="spellEnd"/>
            <w:r w:rsidRPr="0094755D">
              <w:rPr>
                <w:rFonts w:ascii="Times New Roman" w:eastAsia="Times New Roman" w:hAnsi="Times New Roman" w:cs="Times New Roman"/>
                <w:color w:val="000000"/>
                <w:kern w:val="0"/>
                <w:lang w:eastAsia="lv-LV"/>
                <w14:ligatures w14:val="none"/>
              </w:rPr>
              <w:t>, ienes iekštelpās un uzreiz ieslēdz))</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125F598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6EF9DA1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090CCAA" w14:textId="77777777" w:rsidTr="0094755D">
        <w:trPr>
          <w:trHeight w:val="1513"/>
        </w:trPr>
        <w:tc>
          <w:tcPr>
            <w:tcW w:w="436" w:type="dxa"/>
            <w:tcBorders>
              <w:top w:val="nil"/>
              <w:left w:val="single" w:sz="8" w:space="0" w:color="auto"/>
              <w:bottom w:val="nil"/>
              <w:right w:val="nil"/>
            </w:tcBorders>
            <w:shd w:val="clear" w:color="000000" w:fill="FFFFFF"/>
            <w:vAlign w:val="center"/>
            <w:hideMark/>
          </w:tcPr>
          <w:p w14:paraId="2067C537"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25</w:t>
            </w:r>
          </w:p>
        </w:tc>
        <w:tc>
          <w:tcPr>
            <w:tcW w:w="2531" w:type="dxa"/>
            <w:vMerge/>
            <w:tcBorders>
              <w:top w:val="nil"/>
              <w:left w:val="single" w:sz="8" w:space="0" w:color="auto"/>
              <w:bottom w:val="single" w:sz="4" w:space="0" w:color="auto"/>
              <w:right w:val="single" w:sz="8" w:space="0" w:color="auto"/>
            </w:tcBorders>
            <w:vAlign w:val="center"/>
            <w:hideMark/>
          </w:tcPr>
          <w:p w14:paraId="480587C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nil"/>
              <w:right w:val="nil"/>
            </w:tcBorders>
            <w:shd w:val="clear" w:color="000000" w:fill="FFFFFF"/>
            <w:vAlign w:val="center"/>
            <w:hideMark/>
          </w:tcPr>
          <w:p w14:paraId="1736C200"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b)Test </w:t>
            </w:r>
            <w:proofErr w:type="spellStart"/>
            <w:r w:rsidRPr="0094755D">
              <w:rPr>
                <w:rFonts w:ascii="Times New Roman" w:eastAsia="Times New Roman" w:hAnsi="Times New Roman" w:cs="Times New Roman"/>
                <w:color w:val="000000"/>
                <w:kern w:val="0"/>
                <w:lang w:eastAsia="lv-LV"/>
                <w14:ligatures w14:val="none"/>
              </w:rPr>
              <w:t>Method</w:t>
            </w:r>
            <w:proofErr w:type="spellEnd"/>
            <w:r w:rsidRPr="0094755D">
              <w:rPr>
                <w:rFonts w:ascii="Times New Roman" w:eastAsia="Times New Roman" w:hAnsi="Times New Roman" w:cs="Times New Roman"/>
                <w:color w:val="000000"/>
                <w:kern w:val="0"/>
                <w:lang w:eastAsia="lv-LV"/>
                <w14:ligatures w14:val="none"/>
              </w:rPr>
              <w:t xml:space="preserve"> 516.6/7 P1 </w:t>
            </w:r>
            <w:proofErr w:type="spellStart"/>
            <w:r w:rsidRPr="0094755D">
              <w:rPr>
                <w:rFonts w:ascii="Times New Roman" w:eastAsia="Times New Roman" w:hAnsi="Times New Roman" w:cs="Times New Roman"/>
                <w:color w:val="000000"/>
                <w:kern w:val="0"/>
                <w:lang w:eastAsia="lv-LV"/>
                <w14:ligatures w14:val="none"/>
              </w:rPr>
              <w:t>Functional</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shock</w:t>
            </w:r>
            <w:proofErr w:type="spellEnd"/>
            <w:r w:rsidRPr="0094755D">
              <w:rPr>
                <w:rFonts w:ascii="Times New Roman" w:eastAsia="Times New Roman" w:hAnsi="Times New Roman" w:cs="Times New Roman"/>
                <w:color w:val="000000"/>
                <w:kern w:val="0"/>
                <w:lang w:eastAsia="lv-LV"/>
                <w14:ligatures w14:val="none"/>
              </w:rPr>
              <w:t xml:space="preserve"> (spēja izturēt strauju kustību/triecienu), c)Test </w:t>
            </w:r>
            <w:proofErr w:type="spellStart"/>
            <w:r w:rsidRPr="0094755D">
              <w:rPr>
                <w:rFonts w:ascii="Times New Roman" w:eastAsia="Times New Roman" w:hAnsi="Times New Roman" w:cs="Times New Roman"/>
                <w:color w:val="000000"/>
                <w:kern w:val="0"/>
                <w:lang w:eastAsia="lv-LV"/>
                <w14:ligatures w14:val="none"/>
              </w:rPr>
              <w:t>Method</w:t>
            </w:r>
            <w:proofErr w:type="spellEnd"/>
            <w:r w:rsidRPr="0094755D">
              <w:rPr>
                <w:rFonts w:ascii="Times New Roman" w:eastAsia="Times New Roman" w:hAnsi="Times New Roman" w:cs="Times New Roman"/>
                <w:color w:val="000000"/>
                <w:kern w:val="0"/>
                <w:lang w:eastAsia="lv-LV"/>
                <w14:ligatures w14:val="none"/>
              </w:rPr>
              <w:t xml:space="preserve"> 510.5/6 P1 </w:t>
            </w:r>
            <w:proofErr w:type="spellStart"/>
            <w:r w:rsidRPr="0094755D">
              <w:rPr>
                <w:rFonts w:ascii="Times New Roman" w:eastAsia="Times New Roman" w:hAnsi="Times New Roman" w:cs="Times New Roman"/>
                <w:color w:val="000000"/>
                <w:kern w:val="0"/>
                <w:lang w:eastAsia="lv-LV"/>
                <w14:ligatures w14:val="none"/>
              </w:rPr>
              <w:t>Dust</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resistance</w:t>
            </w:r>
            <w:proofErr w:type="spellEnd"/>
            <w:r w:rsidRPr="0094755D">
              <w:rPr>
                <w:rFonts w:ascii="Times New Roman" w:eastAsia="Times New Roman" w:hAnsi="Times New Roman" w:cs="Times New Roman"/>
                <w:color w:val="000000"/>
                <w:kern w:val="0"/>
                <w:lang w:eastAsia="lv-LV"/>
                <w14:ligatures w14:val="none"/>
              </w:rPr>
              <w:t xml:space="preserve"> (spēja darboties arī samērīgi putekļainā vidē)</w:t>
            </w:r>
          </w:p>
        </w:tc>
        <w:tc>
          <w:tcPr>
            <w:tcW w:w="1843" w:type="dxa"/>
            <w:tcBorders>
              <w:top w:val="nil"/>
              <w:left w:val="single" w:sz="8" w:space="0" w:color="auto"/>
              <w:bottom w:val="nil"/>
              <w:right w:val="single" w:sz="8" w:space="0" w:color="auto"/>
            </w:tcBorders>
            <w:shd w:val="clear" w:color="auto" w:fill="auto"/>
            <w:noWrap/>
            <w:vAlign w:val="bottom"/>
            <w:hideMark/>
          </w:tcPr>
          <w:p w14:paraId="2ABD324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373E6AB7"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D53116B" w14:textId="77777777" w:rsidTr="00693C6C">
        <w:trPr>
          <w:trHeight w:val="314"/>
        </w:trPr>
        <w:tc>
          <w:tcPr>
            <w:tcW w:w="436" w:type="dxa"/>
            <w:tcBorders>
              <w:top w:val="single" w:sz="8" w:space="0" w:color="auto"/>
              <w:left w:val="single" w:sz="8" w:space="0" w:color="auto"/>
              <w:bottom w:val="single" w:sz="4" w:space="0" w:color="auto"/>
              <w:right w:val="nil"/>
            </w:tcBorders>
            <w:shd w:val="clear" w:color="000000" w:fill="FFFFFF"/>
            <w:vAlign w:val="center"/>
            <w:hideMark/>
          </w:tcPr>
          <w:p w14:paraId="7E087BF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26</w:t>
            </w:r>
          </w:p>
        </w:tc>
        <w:tc>
          <w:tcPr>
            <w:tcW w:w="2531"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26885CE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Operētājsistēma</w:t>
            </w:r>
          </w:p>
        </w:tc>
        <w:tc>
          <w:tcPr>
            <w:tcW w:w="3402" w:type="dxa"/>
            <w:tcBorders>
              <w:top w:val="single" w:sz="8" w:space="0" w:color="auto"/>
              <w:left w:val="nil"/>
              <w:bottom w:val="single" w:sz="4" w:space="0" w:color="auto"/>
              <w:right w:val="nil"/>
            </w:tcBorders>
            <w:shd w:val="clear" w:color="auto" w:fill="auto"/>
            <w:vAlign w:val="center"/>
            <w:hideMark/>
          </w:tcPr>
          <w:p w14:paraId="58616109"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MS Windows Professional OEM</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AD482E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4" w:space="0" w:color="auto"/>
              <w:right w:val="single" w:sz="8" w:space="0" w:color="auto"/>
            </w:tcBorders>
            <w:shd w:val="clear" w:color="auto" w:fill="auto"/>
            <w:noWrap/>
            <w:vAlign w:val="bottom"/>
            <w:hideMark/>
          </w:tcPr>
          <w:p w14:paraId="35AF336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5D0E354A" w14:textId="77777777" w:rsidTr="00693C6C">
        <w:trPr>
          <w:trHeight w:val="899"/>
        </w:trPr>
        <w:tc>
          <w:tcPr>
            <w:tcW w:w="436" w:type="dxa"/>
            <w:tcBorders>
              <w:top w:val="single" w:sz="4" w:space="0" w:color="auto"/>
              <w:left w:val="single" w:sz="8" w:space="0" w:color="auto"/>
              <w:bottom w:val="single" w:sz="4" w:space="0" w:color="auto"/>
              <w:right w:val="nil"/>
            </w:tcBorders>
            <w:shd w:val="clear" w:color="000000" w:fill="FFFFFF"/>
            <w:vAlign w:val="center"/>
            <w:hideMark/>
          </w:tcPr>
          <w:p w14:paraId="16CFEF0B"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lastRenderedPageBreak/>
              <w:t>27</w:t>
            </w:r>
          </w:p>
        </w:tc>
        <w:tc>
          <w:tcPr>
            <w:tcW w:w="2531" w:type="dxa"/>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14:paraId="4212432D"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BIOS</w:t>
            </w:r>
          </w:p>
        </w:tc>
        <w:tc>
          <w:tcPr>
            <w:tcW w:w="3402" w:type="dxa"/>
            <w:tcBorders>
              <w:top w:val="single" w:sz="4" w:space="0" w:color="auto"/>
              <w:left w:val="nil"/>
              <w:bottom w:val="single" w:sz="4" w:space="0" w:color="auto"/>
              <w:right w:val="nil"/>
            </w:tcBorders>
            <w:shd w:val="clear" w:color="auto" w:fill="auto"/>
            <w:vAlign w:val="center"/>
            <w:hideMark/>
          </w:tcPr>
          <w:p w14:paraId="51A7E871"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Angļu vai latviešu valodā, kā arī nodrošinot atbilstību </w:t>
            </w:r>
            <w:proofErr w:type="spellStart"/>
            <w:r w:rsidRPr="0094755D">
              <w:rPr>
                <w:rFonts w:ascii="Times New Roman" w:eastAsia="Times New Roman" w:hAnsi="Times New Roman" w:cs="Times New Roman"/>
                <w:color w:val="000000"/>
                <w:kern w:val="0"/>
                <w:lang w:eastAsia="lv-LV"/>
                <w14:ligatures w14:val="none"/>
              </w:rPr>
              <w:t>UUIDs</w:t>
            </w:r>
            <w:proofErr w:type="spellEnd"/>
            <w:r w:rsidRPr="0094755D">
              <w:rPr>
                <w:rFonts w:ascii="Times New Roman" w:eastAsia="Times New Roman" w:hAnsi="Times New Roman" w:cs="Times New Roman"/>
                <w:color w:val="000000"/>
                <w:kern w:val="0"/>
                <w:lang w:eastAsia="lv-LV"/>
                <w14:ligatures w14:val="none"/>
              </w:rPr>
              <w:t xml:space="preserve"> (ikvienam datoram ir unikāls UUID).</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318D21C0"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4" w:space="0" w:color="auto"/>
              <w:left w:val="nil"/>
              <w:bottom w:val="single" w:sz="4" w:space="0" w:color="auto"/>
              <w:right w:val="single" w:sz="8" w:space="0" w:color="auto"/>
            </w:tcBorders>
            <w:shd w:val="clear" w:color="auto" w:fill="auto"/>
            <w:noWrap/>
            <w:vAlign w:val="bottom"/>
            <w:hideMark/>
          </w:tcPr>
          <w:p w14:paraId="0E548F6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2ECBC55" w14:textId="77777777" w:rsidTr="0094755D">
        <w:trPr>
          <w:trHeight w:val="299"/>
        </w:trPr>
        <w:tc>
          <w:tcPr>
            <w:tcW w:w="436" w:type="dxa"/>
            <w:tcBorders>
              <w:top w:val="nil"/>
              <w:left w:val="single" w:sz="8" w:space="0" w:color="auto"/>
              <w:bottom w:val="single" w:sz="4" w:space="0" w:color="auto"/>
              <w:right w:val="nil"/>
            </w:tcBorders>
            <w:shd w:val="clear" w:color="000000" w:fill="FFFFFF"/>
            <w:vAlign w:val="center"/>
            <w:hideMark/>
          </w:tcPr>
          <w:p w14:paraId="051F2DAE"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28</w:t>
            </w:r>
          </w:p>
        </w:tc>
        <w:tc>
          <w:tcPr>
            <w:tcW w:w="2531" w:type="dxa"/>
            <w:vMerge/>
            <w:tcBorders>
              <w:top w:val="nil"/>
              <w:left w:val="single" w:sz="8" w:space="0" w:color="auto"/>
              <w:bottom w:val="single" w:sz="4" w:space="0" w:color="auto"/>
              <w:right w:val="single" w:sz="8" w:space="0" w:color="auto"/>
            </w:tcBorders>
            <w:vAlign w:val="center"/>
            <w:hideMark/>
          </w:tcPr>
          <w:p w14:paraId="18281EDD"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4" w:space="0" w:color="auto"/>
              <w:right w:val="nil"/>
            </w:tcBorders>
            <w:shd w:val="clear" w:color="auto" w:fill="auto"/>
            <w:vAlign w:val="center"/>
            <w:hideMark/>
          </w:tcPr>
          <w:p w14:paraId="5634D608"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HDD diagnostika bez OS palīdzības</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4403D14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617FE7C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40FBB535" w14:textId="77777777" w:rsidTr="0094755D">
        <w:trPr>
          <w:trHeight w:val="299"/>
        </w:trPr>
        <w:tc>
          <w:tcPr>
            <w:tcW w:w="436" w:type="dxa"/>
            <w:tcBorders>
              <w:top w:val="nil"/>
              <w:left w:val="single" w:sz="8" w:space="0" w:color="auto"/>
              <w:bottom w:val="single" w:sz="4" w:space="0" w:color="auto"/>
              <w:right w:val="nil"/>
            </w:tcBorders>
            <w:shd w:val="clear" w:color="000000" w:fill="FFFFFF"/>
            <w:vAlign w:val="center"/>
            <w:hideMark/>
          </w:tcPr>
          <w:p w14:paraId="4F01AAF8"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29</w:t>
            </w:r>
          </w:p>
        </w:tc>
        <w:tc>
          <w:tcPr>
            <w:tcW w:w="2531" w:type="dxa"/>
            <w:vMerge/>
            <w:tcBorders>
              <w:top w:val="nil"/>
              <w:left w:val="single" w:sz="8" w:space="0" w:color="auto"/>
              <w:bottom w:val="single" w:sz="4" w:space="0" w:color="auto"/>
              <w:right w:val="single" w:sz="8" w:space="0" w:color="auto"/>
            </w:tcBorders>
            <w:vAlign w:val="center"/>
            <w:hideMark/>
          </w:tcPr>
          <w:p w14:paraId="0E08DEBD"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4" w:space="0" w:color="auto"/>
              <w:right w:val="nil"/>
            </w:tcBorders>
            <w:shd w:val="clear" w:color="auto" w:fill="auto"/>
            <w:vAlign w:val="center"/>
            <w:hideMark/>
          </w:tcPr>
          <w:p w14:paraId="0555BFB2"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RAM diagnostika bez OS palīdzības</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45A7CAA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511580D1"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5D8D75C7" w14:textId="77777777" w:rsidTr="0094755D">
        <w:trPr>
          <w:trHeight w:val="1213"/>
        </w:trPr>
        <w:tc>
          <w:tcPr>
            <w:tcW w:w="436" w:type="dxa"/>
            <w:tcBorders>
              <w:top w:val="nil"/>
              <w:left w:val="single" w:sz="8" w:space="0" w:color="auto"/>
              <w:bottom w:val="nil"/>
              <w:right w:val="nil"/>
            </w:tcBorders>
            <w:shd w:val="clear" w:color="000000" w:fill="FFFFFF"/>
            <w:vAlign w:val="center"/>
            <w:hideMark/>
          </w:tcPr>
          <w:p w14:paraId="13637F9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30</w:t>
            </w:r>
          </w:p>
        </w:tc>
        <w:tc>
          <w:tcPr>
            <w:tcW w:w="2531" w:type="dxa"/>
            <w:vMerge/>
            <w:tcBorders>
              <w:top w:val="nil"/>
              <w:left w:val="single" w:sz="8" w:space="0" w:color="auto"/>
              <w:bottom w:val="single" w:sz="4" w:space="0" w:color="auto"/>
              <w:right w:val="single" w:sz="8" w:space="0" w:color="auto"/>
            </w:tcBorders>
            <w:vAlign w:val="center"/>
            <w:hideMark/>
          </w:tcPr>
          <w:p w14:paraId="6B223BFC"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nil"/>
              <w:right w:val="nil"/>
            </w:tcBorders>
            <w:shd w:val="clear" w:color="auto" w:fill="auto"/>
            <w:vAlign w:val="center"/>
            <w:hideMark/>
          </w:tcPr>
          <w:p w14:paraId="1B642FFB"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BIOS iestatījumu maiņa ar ražotāja programmnodrošinājumu izmantojot MS SCCM (Microsoft </w:t>
            </w:r>
            <w:proofErr w:type="spellStart"/>
            <w:r w:rsidRPr="0094755D">
              <w:rPr>
                <w:rFonts w:ascii="Times New Roman" w:eastAsia="Times New Roman" w:hAnsi="Times New Roman" w:cs="Times New Roman"/>
                <w:color w:val="000000"/>
                <w:kern w:val="0"/>
                <w:lang w:eastAsia="lv-LV"/>
                <w14:ligatures w14:val="none"/>
              </w:rPr>
              <w:t>System</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Center</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Configuration</w:t>
            </w:r>
            <w:proofErr w:type="spellEnd"/>
            <w:r w:rsidRPr="0094755D">
              <w:rPr>
                <w:rFonts w:ascii="Times New Roman" w:eastAsia="Times New Roman" w:hAnsi="Times New Roman" w:cs="Times New Roman"/>
                <w:color w:val="000000"/>
                <w:kern w:val="0"/>
                <w:lang w:eastAsia="lv-LV"/>
                <w14:ligatures w14:val="none"/>
              </w:rPr>
              <w:t xml:space="preserve"> </w:t>
            </w:r>
            <w:proofErr w:type="spellStart"/>
            <w:r w:rsidRPr="0094755D">
              <w:rPr>
                <w:rFonts w:ascii="Times New Roman" w:eastAsia="Times New Roman" w:hAnsi="Times New Roman" w:cs="Times New Roman"/>
                <w:color w:val="000000"/>
                <w:kern w:val="0"/>
                <w:lang w:eastAsia="lv-LV"/>
                <w14:ligatures w14:val="none"/>
              </w:rPr>
              <w:t>Manager</w:t>
            </w:r>
            <w:proofErr w:type="spellEnd"/>
            <w:r w:rsidRPr="0094755D">
              <w:rPr>
                <w:rFonts w:ascii="Times New Roman" w:eastAsia="Times New Roman" w:hAnsi="Times New Roman" w:cs="Times New Roman"/>
                <w:color w:val="000000"/>
                <w:kern w:val="0"/>
                <w:lang w:eastAsia="lv-LV"/>
                <w14:ligatures w14:val="none"/>
              </w:rPr>
              <w:t>)</w:t>
            </w:r>
          </w:p>
        </w:tc>
        <w:tc>
          <w:tcPr>
            <w:tcW w:w="1843" w:type="dxa"/>
            <w:tcBorders>
              <w:top w:val="nil"/>
              <w:left w:val="single" w:sz="8" w:space="0" w:color="auto"/>
              <w:bottom w:val="nil"/>
              <w:right w:val="single" w:sz="8" w:space="0" w:color="auto"/>
            </w:tcBorders>
            <w:shd w:val="clear" w:color="auto" w:fill="auto"/>
            <w:noWrap/>
            <w:vAlign w:val="bottom"/>
            <w:hideMark/>
          </w:tcPr>
          <w:p w14:paraId="6D91665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7E10976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938878A" w14:textId="77777777" w:rsidTr="0094755D">
        <w:trPr>
          <w:trHeight w:val="314"/>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16EC3D0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31</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FEDA79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Mātesplate</w:t>
            </w:r>
          </w:p>
        </w:tc>
        <w:tc>
          <w:tcPr>
            <w:tcW w:w="3402" w:type="dxa"/>
            <w:tcBorders>
              <w:top w:val="single" w:sz="8" w:space="0" w:color="auto"/>
              <w:left w:val="nil"/>
              <w:bottom w:val="single" w:sz="8" w:space="0" w:color="auto"/>
              <w:right w:val="nil"/>
            </w:tcBorders>
            <w:shd w:val="clear" w:color="auto" w:fill="auto"/>
            <w:vAlign w:val="center"/>
            <w:hideMark/>
          </w:tcPr>
          <w:p w14:paraId="5B43C76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Ne zemāk kā TPM 2.0 modulis</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45185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3FC30F8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1A1FC54" w14:textId="77777777" w:rsidTr="0094755D">
        <w:trPr>
          <w:trHeight w:val="299"/>
        </w:trPr>
        <w:tc>
          <w:tcPr>
            <w:tcW w:w="436" w:type="dxa"/>
            <w:tcBorders>
              <w:top w:val="nil"/>
              <w:left w:val="single" w:sz="8" w:space="0" w:color="auto"/>
              <w:bottom w:val="single" w:sz="4" w:space="0" w:color="auto"/>
              <w:right w:val="nil"/>
            </w:tcBorders>
            <w:shd w:val="clear" w:color="000000" w:fill="FFFFFF"/>
            <w:vAlign w:val="center"/>
            <w:hideMark/>
          </w:tcPr>
          <w:p w14:paraId="48B48183"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32</w:t>
            </w:r>
          </w:p>
        </w:tc>
        <w:tc>
          <w:tcPr>
            <w:tcW w:w="2531" w:type="dxa"/>
            <w:vMerge w:val="restart"/>
            <w:tcBorders>
              <w:top w:val="nil"/>
              <w:left w:val="single" w:sz="8" w:space="0" w:color="auto"/>
              <w:bottom w:val="single" w:sz="4" w:space="0" w:color="auto"/>
              <w:right w:val="single" w:sz="8" w:space="0" w:color="auto"/>
            </w:tcBorders>
            <w:shd w:val="clear" w:color="000000" w:fill="FFFFFF"/>
            <w:vAlign w:val="center"/>
            <w:hideMark/>
          </w:tcPr>
          <w:p w14:paraId="4FD96A4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Standarti</w:t>
            </w:r>
          </w:p>
        </w:tc>
        <w:tc>
          <w:tcPr>
            <w:tcW w:w="3402" w:type="dxa"/>
            <w:tcBorders>
              <w:top w:val="nil"/>
              <w:left w:val="nil"/>
              <w:bottom w:val="single" w:sz="4" w:space="0" w:color="auto"/>
              <w:right w:val="nil"/>
            </w:tcBorders>
            <w:shd w:val="clear" w:color="auto" w:fill="auto"/>
            <w:vAlign w:val="center"/>
            <w:hideMark/>
          </w:tcPr>
          <w:p w14:paraId="62CE66DA"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roofErr w:type="spellStart"/>
            <w:r w:rsidRPr="0094755D">
              <w:rPr>
                <w:rFonts w:ascii="Times New Roman" w:eastAsia="Times New Roman" w:hAnsi="Times New Roman" w:cs="Times New Roman"/>
                <w:color w:val="000000"/>
                <w:kern w:val="0"/>
                <w:lang w:eastAsia="lv-LV"/>
                <w14:ligatures w14:val="none"/>
              </w:rPr>
              <w:t>Europe</w:t>
            </w:r>
            <w:proofErr w:type="spellEnd"/>
            <w:r w:rsidRPr="0094755D">
              <w:rPr>
                <w:rFonts w:ascii="Times New Roman" w:eastAsia="Times New Roman" w:hAnsi="Times New Roman" w:cs="Times New Roman"/>
                <w:color w:val="000000"/>
                <w:kern w:val="0"/>
                <w:lang w:eastAsia="lv-LV"/>
                <w14:ligatures w14:val="none"/>
              </w:rPr>
              <w:t xml:space="preserve"> CE</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234CA339"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4E1E7602"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961A86F" w14:textId="77777777" w:rsidTr="0094755D">
        <w:trPr>
          <w:trHeight w:val="2112"/>
        </w:trPr>
        <w:tc>
          <w:tcPr>
            <w:tcW w:w="436" w:type="dxa"/>
            <w:tcBorders>
              <w:top w:val="nil"/>
              <w:left w:val="single" w:sz="8" w:space="0" w:color="auto"/>
              <w:bottom w:val="nil"/>
              <w:right w:val="nil"/>
            </w:tcBorders>
            <w:shd w:val="clear" w:color="000000" w:fill="FFFFFF"/>
            <w:vAlign w:val="center"/>
            <w:hideMark/>
          </w:tcPr>
          <w:p w14:paraId="3E59CE93"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33</w:t>
            </w:r>
          </w:p>
        </w:tc>
        <w:tc>
          <w:tcPr>
            <w:tcW w:w="2531" w:type="dxa"/>
            <w:vMerge/>
            <w:tcBorders>
              <w:top w:val="nil"/>
              <w:left w:val="single" w:sz="8" w:space="0" w:color="auto"/>
              <w:bottom w:val="single" w:sz="4" w:space="0" w:color="auto"/>
              <w:right w:val="single" w:sz="8" w:space="0" w:color="auto"/>
            </w:tcBorders>
            <w:vAlign w:val="center"/>
            <w:hideMark/>
          </w:tcPr>
          <w:p w14:paraId="1656AFC1"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nil"/>
              <w:right w:val="nil"/>
            </w:tcBorders>
            <w:shd w:val="clear" w:color="auto" w:fill="auto"/>
            <w:vAlign w:val="center"/>
            <w:hideMark/>
          </w:tcPr>
          <w:p w14:paraId="16A12F98"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Visu funkcionalitāti jānodrošina Microsoft Windows 11 vidē – piedāvājumā norādīt datora ražotāja vietni, kur iespējams garantijas laikā (24x7) lejupielādēt jaunākos dziņus un mikrokodu (</w:t>
            </w:r>
            <w:proofErr w:type="spellStart"/>
            <w:r w:rsidRPr="0094755D">
              <w:rPr>
                <w:rFonts w:ascii="Times New Roman" w:eastAsia="Times New Roman" w:hAnsi="Times New Roman" w:cs="Times New Roman"/>
                <w:color w:val="000000"/>
                <w:kern w:val="0"/>
                <w:lang w:eastAsia="lv-LV"/>
                <w14:ligatures w14:val="none"/>
              </w:rPr>
              <w:t>firmware</w:t>
            </w:r>
            <w:proofErr w:type="spellEnd"/>
            <w:r w:rsidRPr="0094755D">
              <w:rPr>
                <w:rFonts w:ascii="Times New Roman" w:eastAsia="Times New Roman" w:hAnsi="Times New Roman" w:cs="Times New Roman"/>
                <w:color w:val="000000"/>
                <w:kern w:val="0"/>
                <w:lang w:eastAsia="lv-LV"/>
                <w14:ligatures w14:val="none"/>
              </w:rPr>
              <w:t>) jaunākās versijas piegādātai tehnikai</w:t>
            </w:r>
          </w:p>
        </w:tc>
        <w:tc>
          <w:tcPr>
            <w:tcW w:w="1843" w:type="dxa"/>
            <w:tcBorders>
              <w:top w:val="nil"/>
              <w:left w:val="single" w:sz="8" w:space="0" w:color="auto"/>
              <w:bottom w:val="nil"/>
              <w:right w:val="single" w:sz="8" w:space="0" w:color="auto"/>
            </w:tcBorders>
            <w:shd w:val="clear" w:color="auto" w:fill="auto"/>
            <w:noWrap/>
            <w:vAlign w:val="bottom"/>
            <w:hideMark/>
          </w:tcPr>
          <w:p w14:paraId="40ABA1B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136734CF"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19E394C3" w14:textId="77777777" w:rsidTr="0094755D">
        <w:trPr>
          <w:trHeight w:val="614"/>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3287B637"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34</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B663A9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Barošana</w:t>
            </w:r>
          </w:p>
        </w:tc>
        <w:tc>
          <w:tcPr>
            <w:tcW w:w="3402" w:type="dxa"/>
            <w:tcBorders>
              <w:top w:val="single" w:sz="8" w:space="0" w:color="auto"/>
              <w:left w:val="nil"/>
              <w:bottom w:val="single" w:sz="8" w:space="0" w:color="auto"/>
              <w:right w:val="nil"/>
            </w:tcBorders>
            <w:shd w:val="clear" w:color="auto" w:fill="auto"/>
            <w:vAlign w:val="center"/>
            <w:hideMark/>
          </w:tcPr>
          <w:p w14:paraId="3BE382A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Baterija(-s) ar kopējo ietilpību vismaz 50Wh </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21951C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406265A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E2ED43B" w14:textId="77777777" w:rsidTr="0094755D">
        <w:trPr>
          <w:trHeight w:val="614"/>
        </w:trPr>
        <w:tc>
          <w:tcPr>
            <w:tcW w:w="436" w:type="dxa"/>
            <w:tcBorders>
              <w:top w:val="nil"/>
              <w:left w:val="single" w:sz="8" w:space="0" w:color="auto"/>
              <w:bottom w:val="nil"/>
              <w:right w:val="nil"/>
            </w:tcBorders>
            <w:shd w:val="clear" w:color="000000" w:fill="FFFFFF"/>
            <w:vAlign w:val="center"/>
            <w:hideMark/>
          </w:tcPr>
          <w:p w14:paraId="4ACEBA6E"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35</w:t>
            </w:r>
          </w:p>
        </w:tc>
        <w:tc>
          <w:tcPr>
            <w:tcW w:w="2531" w:type="dxa"/>
            <w:tcBorders>
              <w:top w:val="nil"/>
              <w:left w:val="single" w:sz="8" w:space="0" w:color="auto"/>
              <w:bottom w:val="nil"/>
              <w:right w:val="single" w:sz="8" w:space="0" w:color="auto"/>
            </w:tcBorders>
            <w:shd w:val="clear" w:color="000000" w:fill="FFFFFF"/>
            <w:vAlign w:val="center"/>
            <w:hideMark/>
          </w:tcPr>
          <w:p w14:paraId="77D2F3A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Barošanas kabelis</w:t>
            </w:r>
          </w:p>
        </w:tc>
        <w:tc>
          <w:tcPr>
            <w:tcW w:w="3402" w:type="dxa"/>
            <w:tcBorders>
              <w:top w:val="nil"/>
              <w:left w:val="nil"/>
              <w:bottom w:val="nil"/>
              <w:right w:val="nil"/>
            </w:tcBorders>
            <w:shd w:val="clear" w:color="auto" w:fill="auto"/>
            <w:vAlign w:val="center"/>
            <w:hideMark/>
          </w:tcPr>
          <w:p w14:paraId="72D9A0B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Barošanas kabelis ar Eiropas (Latvijas) standarta kontaktdakšu 90 grādu leņķī</w:t>
            </w:r>
          </w:p>
        </w:tc>
        <w:tc>
          <w:tcPr>
            <w:tcW w:w="1843" w:type="dxa"/>
            <w:tcBorders>
              <w:top w:val="nil"/>
              <w:left w:val="single" w:sz="8" w:space="0" w:color="auto"/>
              <w:bottom w:val="nil"/>
              <w:right w:val="single" w:sz="8" w:space="0" w:color="auto"/>
            </w:tcBorders>
            <w:shd w:val="clear" w:color="auto" w:fill="auto"/>
            <w:noWrap/>
            <w:vAlign w:val="bottom"/>
            <w:hideMark/>
          </w:tcPr>
          <w:p w14:paraId="21F7408F"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25746AB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6445682E" w14:textId="77777777" w:rsidTr="0094755D">
        <w:trPr>
          <w:trHeight w:val="299"/>
        </w:trPr>
        <w:tc>
          <w:tcPr>
            <w:tcW w:w="436" w:type="dxa"/>
            <w:tcBorders>
              <w:top w:val="single" w:sz="8" w:space="0" w:color="auto"/>
              <w:left w:val="single" w:sz="8" w:space="0" w:color="auto"/>
              <w:bottom w:val="single" w:sz="4" w:space="0" w:color="auto"/>
              <w:right w:val="nil"/>
            </w:tcBorders>
            <w:shd w:val="clear" w:color="000000" w:fill="FFFFFF"/>
            <w:vAlign w:val="center"/>
            <w:hideMark/>
          </w:tcPr>
          <w:p w14:paraId="6590CEE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36</w:t>
            </w:r>
          </w:p>
        </w:tc>
        <w:tc>
          <w:tcPr>
            <w:tcW w:w="253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F5E23F2"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Komplektācija</w:t>
            </w:r>
          </w:p>
        </w:tc>
        <w:tc>
          <w:tcPr>
            <w:tcW w:w="3402" w:type="dxa"/>
            <w:tcBorders>
              <w:top w:val="single" w:sz="8" w:space="0" w:color="auto"/>
              <w:left w:val="nil"/>
              <w:bottom w:val="single" w:sz="4" w:space="0" w:color="auto"/>
              <w:right w:val="nil"/>
            </w:tcBorders>
            <w:shd w:val="clear" w:color="auto" w:fill="auto"/>
            <w:vAlign w:val="center"/>
            <w:hideMark/>
          </w:tcPr>
          <w:p w14:paraId="5995E550"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Barošanas bloks vismaz 65W, 230V</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68B053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4" w:space="0" w:color="auto"/>
              <w:right w:val="single" w:sz="8" w:space="0" w:color="auto"/>
            </w:tcBorders>
            <w:shd w:val="clear" w:color="auto" w:fill="auto"/>
            <w:noWrap/>
            <w:vAlign w:val="bottom"/>
            <w:hideMark/>
          </w:tcPr>
          <w:p w14:paraId="7E537F3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C1100C7" w14:textId="77777777" w:rsidTr="0094755D">
        <w:trPr>
          <w:trHeight w:val="1498"/>
        </w:trPr>
        <w:tc>
          <w:tcPr>
            <w:tcW w:w="436" w:type="dxa"/>
            <w:tcBorders>
              <w:top w:val="nil"/>
              <w:left w:val="single" w:sz="8" w:space="0" w:color="auto"/>
              <w:bottom w:val="single" w:sz="4" w:space="0" w:color="auto"/>
              <w:right w:val="nil"/>
            </w:tcBorders>
            <w:shd w:val="clear" w:color="000000" w:fill="FFFFFF"/>
            <w:vAlign w:val="center"/>
            <w:hideMark/>
          </w:tcPr>
          <w:p w14:paraId="55BA93E3"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37</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71C849D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4" w:space="0" w:color="auto"/>
              <w:right w:val="nil"/>
            </w:tcBorders>
            <w:shd w:val="clear" w:color="auto" w:fill="auto"/>
            <w:vAlign w:val="center"/>
            <w:hideMark/>
          </w:tcPr>
          <w:p w14:paraId="2BC6EB1F"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Bezvadu </w:t>
            </w:r>
            <w:proofErr w:type="spellStart"/>
            <w:r w:rsidRPr="0094755D">
              <w:rPr>
                <w:rFonts w:ascii="Times New Roman" w:eastAsia="Times New Roman" w:hAnsi="Times New Roman" w:cs="Times New Roman"/>
                <w:color w:val="000000"/>
                <w:kern w:val="0"/>
                <w:lang w:eastAsia="lv-LV"/>
                <w14:ligatures w14:val="none"/>
              </w:rPr>
              <w:t>datorpeles</w:t>
            </w:r>
            <w:proofErr w:type="spellEnd"/>
            <w:r w:rsidRPr="0094755D">
              <w:rPr>
                <w:rFonts w:ascii="Times New Roman" w:eastAsia="Times New Roman" w:hAnsi="Times New Roman" w:cs="Times New Roman"/>
                <w:color w:val="000000"/>
                <w:kern w:val="0"/>
                <w:lang w:eastAsia="lv-LV"/>
                <w14:ligatures w14:val="none"/>
              </w:rPr>
              <w:t xml:space="preserve"> un klaviatūras komplekts (ar vienu pārprogrammējamu</w:t>
            </w:r>
            <w:r w:rsidRPr="0094755D">
              <w:rPr>
                <w:rFonts w:ascii="Times New Roman" w:eastAsia="Times New Roman" w:hAnsi="Times New Roman" w:cs="Times New Roman"/>
                <w:color w:val="FF0000"/>
                <w:kern w:val="0"/>
                <w:lang w:eastAsia="lv-LV"/>
                <w14:ligatures w14:val="none"/>
              </w:rPr>
              <w:t xml:space="preserve"> </w:t>
            </w:r>
            <w:r w:rsidRPr="0094755D">
              <w:rPr>
                <w:rFonts w:ascii="Times New Roman" w:eastAsia="Times New Roman" w:hAnsi="Times New Roman" w:cs="Times New Roman"/>
                <w:color w:val="000000"/>
                <w:kern w:val="0"/>
                <w:lang w:eastAsia="lv-LV"/>
                <w14:ligatures w14:val="none"/>
              </w:rPr>
              <w:t xml:space="preserve">mikro uztvērēju), </w:t>
            </w:r>
            <w:proofErr w:type="spellStart"/>
            <w:r w:rsidRPr="0094755D">
              <w:rPr>
                <w:rFonts w:ascii="Times New Roman" w:eastAsia="Times New Roman" w:hAnsi="Times New Roman" w:cs="Times New Roman"/>
                <w:color w:val="000000"/>
                <w:kern w:val="0"/>
                <w:lang w:eastAsia="lv-LV"/>
                <w14:ligatures w14:val="none"/>
              </w:rPr>
              <w:t>datorpele</w:t>
            </w:r>
            <w:proofErr w:type="spellEnd"/>
            <w:r w:rsidRPr="0094755D">
              <w:rPr>
                <w:rFonts w:ascii="Times New Roman" w:eastAsia="Times New Roman" w:hAnsi="Times New Roman" w:cs="Times New Roman"/>
                <w:color w:val="000000"/>
                <w:kern w:val="0"/>
                <w:lang w:eastAsia="lv-LV"/>
                <w14:ligatures w14:val="none"/>
              </w:rPr>
              <w:t xml:space="preserve"> ar vismaz 2 pogām un rullīti, klaviatūra ar vismaz 104 taustiņiem, </w:t>
            </w:r>
            <w:proofErr w:type="spellStart"/>
            <w:r w:rsidRPr="0094755D">
              <w:rPr>
                <w:rFonts w:ascii="Times New Roman" w:eastAsia="Times New Roman" w:hAnsi="Times New Roman" w:cs="Times New Roman"/>
                <w:color w:val="000000"/>
                <w:kern w:val="0"/>
                <w:lang w:eastAsia="lv-LV"/>
                <w14:ligatures w14:val="none"/>
              </w:rPr>
              <w:t>Eng</w:t>
            </w:r>
            <w:proofErr w:type="spellEnd"/>
            <w:r w:rsidRPr="0094755D">
              <w:rPr>
                <w:rFonts w:ascii="Times New Roman" w:eastAsia="Times New Roman" w:hAnsi="Times New Roman" w:cs="Times New Roman"/>
                <w:color w:val="000000"/>
                <w:kern w:val="0"/>
                <w:lang w:eastAsia="lv-LV"/>
                <w14:ligatures w14:val="none"/>
              </w:rPr>
              <w:t xml:space="preserve"> (US)</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0936C88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15B7825E"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7CC62D33" w14:textId="77777777" w:rsidTr="0094755D">
        <w:trPr>
          <w:trHeight w:val="899"/>
        </w:trPr>
        <w:tc>
          <w:tcPr>
            <w:tcW w:w="436" w:type="dxa"/>
            <w:tcBorders>
              <w:top w:val="nil"/>
              <w:left w:val="single" w:sz="8" w:space="0" w:color="auto"/>
              <w:bottom w:val="single" w:sz="4" w:space="0" w:color="auto"/>
              <w:right w:val="nil"/>
            </w:tcBorders>
            <w:shd w:val="clear" w:color="000000" w:fill="FFFFFF"/>
            <w:vAlign w:val="center"/>
            <w:hideMark/>
          </w:tcPr>
          <w:p w14:paraId="7357A7B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38</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04C9CDA8"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4" w:space="0" w:color="auto"/>
              <w:right w:val="nil"/>
            </w:tcBorders>
            <w:shd w:val="clear" w:color="auto" w:fill="auto"/>
            <w:vAlign w:val="center"/>
            <w:hideMark/>
          </w:tcPr>
          <w:p w14:paraId="4CE36618"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Antistatisks </w:t>
            </w:r>
            <w:proofErr w:type="spellStart"/>
            <w:r w:rsidRPr="0094755D">
              <w:rPr>
                <w:rFonts w:ascii="Times New Roman" w:eastAsia="Times New Roman" w:hAnsi="Times New Roman" w:cs="Times New Roman"/>
                <w:color w:val="000000"/>
                <w:kern w:val="0"/>
                <w:lang w:eastAsia="lv-LV"/>
                <w14:ligatures w14:val="none"/>
              </w:rPr>
              <w:t>datorpeles</w:t>
            </w:r>
            <w:proofErr w:type="spellEnd"/>
            <w:r w:rsidRPr="0094755D">
              <w:rPr>
                <w:rFonts w:ascii="Times New Roman" w:eastAsia="Times New Roman" w:hAnsi="Times New Roman" w:cs="Times New Roman"/>
                <w:color w:val="000000"/>
                <w:kern w:val="0"/>
                <w:lang w:eastAsia="lv-LV"/>
                <w14:ligatures w14:val="none"/>
              </w:rPr>
              <w:t xml:space="preserve"> paliktnis vai antistatisks </w:t>
            </w:r>
            <w:proofErr w:type="spellStart"/>
            <w:r w:rsidRPr="0094755D">
              <w:rPr>
                <w:rFonts w:ascii="Times New Roman" w:eastAsia="Times New Roman" w:hAnsi="Times New Roman" w:cs="Times New Roman"/>
                <w:color w:val="000000"/>
                <w:kern w:val="0"/>
                <w:lang w:eastAsia="lv-LV"/>
                <w14:ligatures w14:val="none"/>
              </w:rPr>
              <w:t>datorpeles</w:t>
            </w:r>
            <w:proofErr w:type="spellEnd"/>
            <w:r w:rsidRPr="0094755D">
              <w:rPr>
                <w:rFonts w:ascii="Times New Roman" w:eastAsia="Times New Roman" w:hAnsi="Times New Roman" w:cs="Times New Roman"/>
                <w:color w:val="000000"/>
                <w:kern w:val="0"/>
                <w:lang w:eastAsia="lv-LV"/>
                <w14:ligatures w14:val="none"/>
              </w:rPr>
              <w:t xml:space="preserve"> paliktnis ar delnas balstu pēc nepieciešamības</w:t>
            </w:r>
          </w:p>
        </w:tc>
        <w:tc>
          <w:tcPr>
            <w:tcW w:w="1843" w:type="dxa"/>
            <w:tcBorders>
              <w:top w:val="nil"/>
              <w:left w:val="single" w:sz="8" w:space="0" w:color="auto"/>
              <w:bottom w:val="single" w:sz="4" w:space="0" w:color="auto"/>
              <w:right w:val="single" w:sz="8" w:space="0" w:color="auto"/>
            </w:tcBorders>
            <w:shd w:val="clear" w:color="auto" w:fill="auto"/>
            <w:noWrap/>
            <w:vAlign w:val="bottom"/>
            <w:hideMark/>
          </w:tcPr>
          <w:p w14:paraId="4AD08C2C"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4" w:space="0" w:color="auto"/>
              <w:right w:val="single" w:sz="8" w:space="0" w:color="auto"/>
            </w:tcBorders>
            <w:shd w:val="clear" w:color="auto" w:fill="auto"/>
            <w:noWrap/>
            <w:vAlign w:val="bottom"/>
            <w:hideMark/>
          </w:tcPr>
          <w:p w14:paraId="3D9E4B9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13B4064" w14:textId="77777777" w:rsidTr="0094755D">
        <w:trPr>
          <w:trHeight w:val="1213"/>
        </w:trPr>
        <w:tc>
          <w:tcPr>
            <w:tcW w:w="436" w:type="dxa"/>
            <w:tcBorders>
              <w:top w:val="nil"/>
              <w:left w:val="single" w:sz="8" w:space="0" w:color="auto"/>
              <w:bottom w:val="single" w:sz="8" w:space="0" w:color="auto"/>
              <w:right w:val="nil"/>
            </w:tcBorders>
            <w:shd w:val="clear" w:color="000000" w:fill="FFFFFF"/>
            <w:vAlign w:val="center"/>
            <w:hideMark/>
          </w:tcPr>
          <w:p w14:paraId="59C105D2"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39</w:t>
            </w:r>
          </w:p>
        </w:tc>
        <w:tc>
          <w:tcPr>
            <w:tcW w:w="2531" w:type="dxa"/>
            <w:vMerge/>
            <w:tcBorders>
              <w:top w:val="single" w:sz="8" w:space="0" w:color="auto"/>
              <w:left w:val="single" w:sz="8" w:space="0" w:color="auto"/>
              <w:bottom w:val="single" w:sz="8" w:space="0" w:color="000000"/>
              <w:right w:val="single" w:sz="8" w:space="0" w:color="auto"/>
            </w:tcBorders>
            <w:vAlign w:val="center"/>
            <w:hideMark/>
          </w:tcPr>
          <w:p w14:paraId="5D0932B6"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
        </w:tc>
        <w:tc>
          <w:tcPr>
            <w:tcW w:w="3402" w:type="dxa"/>
            <w:tcBorders>
              <w:top w:val="nil"/>
              <w:left w:val="nil"/>
              <w:bottom w:val="single" w:sz="8" w:space="0" w:color="auto"/>
              <w:right w:val="nil"/>
            </w:tcBorders>
            <w:shd w:val="clear" w:color="auto" w:fill="auto"/>
            <w:vAlign w:val="center"/>
            <w:hideMark/>
          </w:tcPr>
          <w:p w14:paraId="44EB5FC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Soma vai mugursoma pēc nepieciešamības, kas paredzēta portatīvajiem datoriem ar specifikācijā noteikto ekrāna izmēru</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14C5880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7900DD6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46719A8E" w14:textId="77777777" w:rsidTr="0094755D">
        <w:trPr>
          <w:trHeight w:val="314"/>
        </w:trPr>
        <w:tc>
          <w:tcPr>
            <w:tcW w:w="436" w:type="dxa"/>
            <w:tcBorders>
              <w:top w:val="nil"/>
              <w:left w:val="single" w:sz="8" w:space="0" w:color="auto"/>
              <w:bottom w:val="nil"/>
              <w:right w:val="nil"/>
            </w:tcBorders>
            <w:shd w:val="clear" w:color="000000" w:fill="FFFFFF"/>
            <w:vAlign w:val="center"/>
            <w:hideMark/>
          </w:tcPr>
          <w:p w14:paraId="4922132B"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40</w:t>
            </w:r>
          </w:p>
        </w:tc>
        <w:tc>
          <w:tcPr>
            <w:tcW w:w="2531" w:type="dxa"/>
            <w:tcBorders>
              <w:top w:val="nil"/>
              <w:left w:val="single" w:sz="8" w:space="0" w:color="auto"/>
              <w:bottom w:val="nil"/>
              <w:right w:val="single" w:sz="8" w:space="0" w:color="auto"/>
            </w:tcBorders>
            <w:shd w:val="clear" w:color="000000" w:fill="FFFFFF"/>
            <w:vAlign w:val="center"/>
            <w:hideMark/>
          </w:tcPr>
          <w:p w14:paraId="3B46467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Garantija datoram</w:t>
            </w:r>
          </w:p>
        </w:tc>
        <w:tc>
          <w:tcPr>
            <w:tcW w:w="3402" w:type="dxa"/>
            <w:tcBorders>
              <w:top w:val="nil"/>
              <w:left w:val="nil"/>
              <w:bottom w:val="nil"/>
              <w:right w:val="nil"/>
            </w:tcBorders>
            <w:shd w:val="clear" w:color="auto" w:fill="auto"/>
            <w:vAlign w:val="center"/>
            <w:hideMark/>
          </w:tcPr>
          <w:p w14:paraId="120A280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60 mēneši (ZPI)</w:t>
            </w:r>
            <w:r w:rsidRPr="0094755D">
              <w:rPr>
                <w:rFonts w:ascii="Calibri" w:eastAsia="Times New Roman" w:hAnsi="Calibri" w:cs="Calibri"/>
                <w:color w:val="000000"/>
                <w:kern w:val="0"/>
                <w:sz w:val="16"/>
                <w:szCs w:val="16"/>
                <w:lang w:eastAsia="lv-LV"/>
                <w14:ligatures w14:val="none"/>
              </w:rPr>
              <w:t> </w:t>
            </w:r>
          </w:p>
        </w:tc>
        <w:tc>
          <w:tcPr>
            <w:tcW w:w="1843" w:type="dxa"/>
            <w:tcBorders>
              <w:top w:val="nil"/>
              <w:left w:val="single" w:sz="8" w:space="0" w:color="auto"/>
              <w:bottom w:val="nil"/>
              <w:right w:val="single" w:sz="8" w:space="0" w:color="auto"/>
            </w:tcBorders>
            <w:shd w:val="clear" w:color="auto" w:fill="auto"/>
            <w:noWrap/>
            <w:vAlign w:val="bottom"/>
            <w:hideMark/>
          </w:tcPr>
          <w:p w14:paraId="2AADBA55"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65D20E0B"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00F1D3E1" w14:textId="77777777" w:rsidTr="0094755D">
        <w:trPr>
          <w:trHeight w:val="314"/>
        </w:trPr>
        <w:tc>
          <w:tcPr>
            <w:tcW w:w="436" w:type="dxa"/>
            <w:tcBorders>
              <w:top w:val="single" w:sz="8" w:space="0" w:color="auto"/>
              <w:left w:val="single" w:sz="8" w:space="0" w:color="auto"/>
              <w:bottom w:val="single" w:sz="8" w:space="0" w:color="auto"/>
              <w:right w:val="nil"/>
            </w:tcBorders>
            <w:shd w:val="clear" w:color="000000" w:fill="FFFFFF"/>
            <w:vAlign w:val="center"/>
            <w:hideMark/>
          </w:tcPr>
          <w:p w14:paraId="0F431C45"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41</w:t>
            </w:r>
          </w:p>
        </w:tc>
        <w:tc>
          <w:tcPr>
            <w:tcW w:w="2531"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CA03F0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Garantija baterijai</w:t>
            </w:r>
          </w:p>
        </w:tc>
        <w:tc>
          <w:tcPr>
            <w:tcW w:w="3402" w:type="dxa"/>
            <w:tcBorders>
              <w:top w:val="single" w:sz="8" w:space="0" w:color="auto"/>
              <w:left w:val="nil"/>
              <w:bottom w:val="single" w:sz="8" w:space="0" w:color="auto"/>
              <w:right w:val="nil"/>
            </w:tcBorders>
            <w:shd w:val="clear" w:color="000000" w:fill="FFFFFF"/>
            <w:vAlign w:val="center"/>
            <w:hideMark/>
          </w:tcPr>
          <w:p w14:paraId="4A9E158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36 mēneši</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ADBCA8"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7D2B4B39"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33EDD391" w14:textId="77777777" w:rsidTr="0094755D">
        <w:trPr>
          <w:trHeight w:val="314"/>
        </w:trPr>
        <w:tc>
          <w:tcPr>
            <w:tcW w:w="436" w:type="dxa"/>
            <w:tcBorders>
              <w:top w:val="nil"/>
              <w:left w:val="single" w:sz="8" w:space="0" w:color="auto"/>
              <w:bottom w:val="nil"/>
              <w:right w:val="nil"/>
            </w:tcBorders>
            <w:shd w:val="clear" w:color="000000" w:fill="FFFFFF"/>
            <w:vAlign w:val="center"/>
            <w:hideMark/>
          </w:tcPr>
          <w:p w14:paraId="585A101D"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42</w:t>
            </w:r>
          </w:p>
        </w:tc>
        <w:tc>
          <w:tcPr>
            <w:tcW w:w="2531" w:type="dxa"/>
            <w:tcBorders>
              <w:top w:val="nil"/>
              <w:left w:val="single" w:sz="8" w:space="0" w:color="auto"/>
              <w:bottom w:val="nil"/>
              <w:right w:val="single" w:sz="8" w:space="0" w:color="auto"/>
            </w:tcBorders>
            <w:shd w:val="clear" w:color="000000" w:fill="FFFFFF"/>
            <w:vAlign w:val="center"/>
            <w:hideMark/>
          </w:tcPr>
          <w:p w14:paraId="12291D4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roofErr w:type="spellStart"/>
            <w:r w:rsidRPr="0094755D">
              <w:rPr>
                <w:rFonts w:ascii="Times New Roman" w:eastAsia="Times New Roman" w:hAnsi="Times New Roman" w:cs="Times New Roman"/>
                <w:color w:val="000000"/>
                <w:kern w:val="0"/>
                <w:lang w:eastAsia="lv-LV"/>
                <w14:ligatures w14:val="none"/>
              </w:rPr>
              <w:t>WebKamera</w:t>
            </w:r>
            <w:proofErr w:type="spellEnd"/>
          </w:p>
        </w:tc>
        <w:tc>
          <w:tcPr>
            <w:tcW w:w="3402" w:type="dxa"/>
            <w:tcBorders>
              <w:top w:val="nil"/>
              <w:left w:val="nil"/>
              <w:bottom w:val="nil"/>
              <w:right w:val="nil"/>
            </w:tcBorders>
            <w:shd w:val="clear" w:color="000000" w:fill="FFFFFF"/>
            <w:vAlign w:val="center"/>
            <w:hideMark/>
          </w:tcPr>
          <w:p w14:paraId="4E54EB95"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Ne mazāk kā </w:t>
            </w:r>
            <w:r w:rsidRPr="0094755D">
              <w:rPr>
                <w:rFonts w:ascii="Times New Roman" w:eastAsia="Times New Roman" w:hAnsi="Times New Roman" w:cs="Times New Roman"/>
                <w:color w:val="FF0000"/>
                <w:kern w:val="0"/>
                <w:lang w:eastAsia="lv-LV"/>
                <w14:ligatures w14:val="none"/>
              </w:rPr>
              <w:t xml:space="preserve"> </w:t>
            </w:r>
            <w:r w:rsidRPr="0094755D">
              <w:rPr>
                <w:rFonts w:ascii="Times New Roman" w:eastAsia="Times New Roman" w:hAnsi="Times New Roman" w:cs="Times New Roman"/>
                <w:color w:val="000000"/>
                <w:kern w:val="0"/>
                <w:lang w:eastAsia="lv-LV"/>
                <w14:ligatures w14:val="none"/>
              </w:rPr>
              <w:t>5MP + IR kamera</w:t>
            </w:r>
          </w:p>
        </w:tc>
        <w:tc>
          <w:tcPr>
            <w:tcW w:w="1843" w:type="dxa"/>
            <w:tcBorders>
              <w:top w:val="nil"/>
              <w:left w:val="single" w:sz="8" w:space="0" w:color="auto"/>
              <w:bottom w:val="nil"/>
              <w:right w:val="single" w:sz="8" w:space="0" w:color="auto"/>
            </w:tcBorders>
            <w:shd w:val="clear" w:color="auto" w:fill="auto"/>
            <w:noWrap/>
            <w:vAlign w:val="bottom"/>
            <w:hideMark/>
          </w:tcPr>
          <w:p w14:paraId="2ADE9536"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nil"/>
              <w:right w:val="single" w:sz="8" w:space="0" w:color="auto"/>
            </w:tcBorders>
            <w:shd w:val="clear" w:color="auto" w:fill="auto"/>
            <w:noWrap/>
            <w:vAlign w:val="bottom"/>
            <w:hideMark/>
          </w:tcPr>
          <w:p w14:paraId="380F098A"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2D156A4E" w14:textId="77777777" w:rsidTr="0094755D">
        <w:trPr>
          <w:trHeight w:val="1513"/>
        </w:trPr>
        <w:tc>
          <w:tcPr>
            <w:tcW w:w="436"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5DA32C0" w14:textId="77777777" w:rsidR="0094755D" w:rsidRPr="0094755D" w:rsidRDefault="0094755D" w:rsidP="0094755D">
            <w:pPr>
              <w:spacing w:after="0" w:line="240" w:lineRule="auto"/>
              <w:jc w:val="center"/>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43</w:t>
            </w:r>
          </w:p>
        </w:tc>
        <w:tc>
          <w:tcPr>
            <w:tcW w:w="2531" w:type="dxa"/>
            <w:tcBorders>
              <w:top w:val="single" w:sz="8" w:space="0" w:color="auto"/>
              <w:left w:val="nil"/>
              <w:bottom w:val="single" w:sz="8" w:space="0" w:color="auto"/>
              <w:right w:val="single" w:sz="8" w:space="0" w:color="auto"/>
            </w:tcBorders>
            <w:shd w:val="clear" w:color="000000" w:fill="FFFFFF"/>
            <w:vAlign w:val="center"/>
            <w:hideMark/>
          </w:tcPr>
          <w:p w14:paraId="5ED9B7C1"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Svars kopā ar bateriju</w:t>
            </w:r>
          </w:p>
        </w:tc>
        <w:tc>
          <w:tcPr>
            <w:tcW w:w="3402" w:type="dxa"/>
            <w:tcBorders>
              <w:top w:val="single" w:sz="8" w:space="0" w:color="auto"/>
              <w:left w:val="nil"/>
              <w:bottom w:val="single" w:sz="8" w:space="0" w:color="auto"/>
              <w:right w:val="nil"/>
            </w:tcBorders>
            <w:shd w:val="clear" w:color="000000" w:fill="FFFFFF"/>
            <w:vAlign w:val="center"/>
            <w:hideMark/>
          </w:tcPr>
          <w:p w14:paraId="616B564E"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Sākotnējais svars ne vairāk kā </w:t>
            </w:r>
            <w:r w:rsidRPr="0094755D">
              <w:rPr>
                <w:rFonts w:ascii="Calibri" w:eastAsia="Times New Roman" w:hAnsi="Calibri" w:cs="Calibri"/>
                <w:color w:val="000000"/>
                <w:kern w:val="0"/>
                <w:sz w:val="20"/>
                <w:szCs w:val="20"/>
                <w:lang w:eastAsia="lv-LV"/>
                <w14:ligatures w14:val="none"/>
              </w:rPr>
              <w:t>1.49 kg.</w:t>
            </w:r>
            <w:r w:rsidRPr="0094755D">
              <w:rPr>
                <w:rFonts w:ascii="Times New Roman" w:eastAsia="Times New Roman" w:hAnsi="Times New Roman" w:cs="Times New Roman"/>
                <w:color w:val="000000"/>
                <w:kern w:val="0"/>
                <w:lang w:eastAsia="lv-LV"/>
                <w14:ligatures w14:val="none"/>
              </w:rPr>
              <w:t xml:space="preserve">  </w:t>
            </w:r>
            <w:r w:rsidRPr="0094755D">
              <w:rPr>
                <w:rFonts w:ascii="Times New Roman" w:eastAsia="Times New Roman" w:hAnsi="Times New Roman" w:cs="Times New Roman"/>
                <w:i/>
                <w:iCs/>
                <w:color w:val="000000"/>
                <w:kern w:val="0"/>
                <w:lang w:eastAsia="lv-LV"/>
                <w14:ligatures w14:val="none"/>
              </w:rPr>
              <w:t>Ja pretendents piedāvā ar vieglāku sākotnējo svaru kā 1,49kg  tiek piešķirti papildu punkti saimnieciskā izdevīguma vērtēšanā.</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DADD74"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single" w:sz="8" w:space="0" w:color="auto"/>
              <w:left w:val="nil"/>
              <w:bottom w:val="single" w:sz="8" w:space="0" w:color="auto"/>
              <w:right w:val="single" w:sz="8" w:space="0" w:color="auto"/>
            </w:tcBorders>
            <w:shd w:val="clear" w:color="auto" w:fill="auto"/>
            <w:noWrap/>
            <w:vAlign w:val="bottom"/>
            <w:hideMark/>
          </w:tcPr>
          <w:p w14:paraId="006E934C"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r w:rsidR="0094755D" w:rsidRPr="0094755D" w14:paraId="67B3FDD0" w14:textId="77777777" w:rsidTr="0094755D">
        <w:trPr>
          <w:trHeight w:val="614"/>
        </w:trPr>
        <w:tc>
          <w:tcPr>
            <w:tcW w:w="436" w:type="dxa"/>
            <w:tcBorders>
              <w:top w:val="nil"/>
              <w:left w:val="single" w:sz="8" w:space="0" w:color="auto"/>
              <w:bottom w:val="single" w:sz="8" w:space="0" w:color="auto"/>
              <w:right w:val="nil"/>
            </w:tcBorders>
            <w:shd w:val="clear" w:color="000000" w:fill="FFFFFF"/>
            <w:vAlign w:val="center"/>
            <w:hideMark/>
          </w:tcPr>
          <w:p w14:paraId="299C05CF" w14:textId="77777777" w:rsidR="0094755D" w:rsidRPr="0094755D" w:rsidRDefault="0094755D" w:rsidP="0094755D">
            <w:pPr>
              <w:spacing w:after="0" w:line="240" w:lineRule="auto"/>
              <w:jc w:val="right"/>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44</w:t>
            </w:r>
          </w:p>
        </w:tc>
        <w:tc>
          <w:tcPr>
            <w:tcW w:w="2531" w:type="dxa"/>
            <w:tcBorders>
              <w:top w:val="nil"/>
              <w:left w:val="single" w:sz="8" w:space="0" w:color="auto"/>
              <w:bottom w:val="single" w:sz="8" w:space="0" w:color="auto"/>
              <w:right w:val="single" w:sz="8" w:space="0" w:color="auto"/>
            </w:tcBorders>
            <w:shd w:val="clear" w:color="000000" w:fill="FFFFFF"/>
            <w:vAlign w:val="center"/>
            <w:hideMark/>
          </w:tcPr>
          <w:p w14:paraId="6197A283"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r w:rsidRPr="0094755D">
              <w:rPr>
                <w:rFonts w:ascii="Times New Roman" w:eastAsia="Times New Roman" w:hAnsi="Times New Roman" w:cs="Times New Roman"/>
                <w:color w:val="000000"/>
                <w:kern w:val="0"/>
                <w:lang w:eastAsia="lv-LV"/>
                <w14:ligatures w14:val="none"/>
              </w:rPr>
              <w:t xml:space="preserve">Energoefektivitāte </w:t>
            </w:r>
          </w:p>
        </w:tc>
        <w:tc>
          <w:tcPr>
            <w:tcW w:w="3402" w:type="dxa"/>
            <w:tcBorders>
              <w:top w:val="nil"/>
              <w:left w:val="nil"/>
              <w:bottom w:val="single" w:sz="8" w:space="0" w:color="auto"/>
              <w:right w:val="nil"/>
            </w:tcBorders>
            <w:shd w:val="clear" w:color="000000" w:fill="FFFFFF"/>
            <w:vAlign w:val="center"/>
            <w:hideMark/>
          </w:tcPr>
          <w:p w14:paraId="114268A7" w14:textId="77777777" w:rsidR="0094755D" w:rsidRPr="0094755D" w:rsidRDefault="0094755D" w:rsidP="0094755D">
            <w:pPr>
              <w:spacing w:after="0" w:line="240" w:lineRule="auto"/>
              <w:rPr>
                <w:rFonts w:ascii="Times New Roman" w:eastAsia="Times New Roman" w:hAnsi="Times New Roman" w:cs="Times New Roman"/>
                <w:color w:val="000000"/>
                <w:kern w:val="0"/>
                <w:lang w:eastAsia="lv-LV"/>
                <w14:ligatures w14:val="none"/>
              </w:rPr>
            </w:pPr>
            <w:proofErr w:type="spellStart"/>
            <w:r w:rsidRPr="0094755D">
              <w:rPr>
                <w:rFonts w:ascii="Times New Roman" w:eastAsia="Times New Roman" w:hAnsi="Times New Roman" w:cs="Times New Roman"/>
                <w:color w:val="000000"/>
                <w:kern w:val="0"/>
                <w:lang w:eastAsia="lv-LV"/>
                <w14:ligatures w14:val="none"/>
              </w:rPr>
              <w:t>Energy</w:t>
            </w:r>
            <w:proofErr w:type="spellEnd"/>
            <w:r w:rsidRPr="0094755D">
              <w:rPr>
                <w:rFonts w:ascii="Times New Roman" w:eastAsia="Times New Roman" w:hAnsi="Times New Roman" w:cs="Times New Roman"/>
                <w:color w:val="000000"/>
                <w:kern w:val="0"/>
                <w:lang w:eastAsia="lv-LV"/>
                <w14:ligatures w14:val="none"/>
              </w:rPr>
              <w:t xml:space="preserve"> Star (vai tam ekvivalents) vai </w:t>
            </w:r>
            <w:proofErr w:type="spellStart"/>
            <w:r w:rsidRPr="0094755D">
              <w:rPr>
                <w:rFonts w:ascii="Times New Roman" w:eastAsia="Times New Roman" w:hAnsi="Times New Roman" w:cs="Times New Roman"/>
                <w:color w:val="000000"/>
                <w:kern w:val="0"/>
                <w:lang w:eastAsia="lv-LV"/>
                <w14:ligatures w14:val="none"/>
              </w:rPr>
              <w:t>Epeat</w:t>
            </w:r>
            <w:proofErr w:type="spellEnd"/>
            <w:r w:rsidRPr="0094755D">
              <w:rPr>
                <w:rFonts w:ascii="Times New Roman" w:eastAsia="Times New Roman" w:hAnsi="Times New Roman" w:cs="Times New Roman"/>
                <w:color w:val="000000"/>
                <w:kern w:val="0"/>
                <w:lang w:eastAsia="lv-LV"/>
                <w14:ligatures w14:val="none"/>
              </w:rPr>
              <w:t xml:space="preserve"> (vai tam ekvivalents)</w:t>
            </w:r>
          </w:p>
        </w:tc>
        <w:tc>
          <w:tcPr>
            <w:tcW w:w="1843" w:type="dxa"/>
            <w:tcBorders>
              <w:top w:val="nil"/>
              <w:left w:val="single" w:sz="8" w:space="0" w:color="auto"/>
              <w:bottom w:val="single" w:sz="8" w:space="0" w:color="auto"/>
              <w:right w:val="single" w:sz="8" w:space="0" w:color="auto"/>
            </w:tcBorders>
            <w:shd w:val="clear" w:color="auto" w:fill="auto"/>
            <w:noWrap/>
            <w:vAlign w:val="bottom"/>
            <w:hideMark/>
          </w:tcPr>
          <w:p w14:paraId="3BB57D6C"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c>
          <w:tcPr>
            <w:tcW w:w="2619" w:type="dxa"/>
            <w:tcBorders>
              <w:top w:val="nil"/>
              <w:left w:val="nil"/>
              <w:bottom w:val="single" w:sz="8" w:space="0" w:color="auto"/>
              <w:right w:val="single" w:sz="8" w:space="0" w:color="auto"/>
            </w:tcBorders>
            <w:shd w:val="clear" w:color="auto" w:fill="auto"/>
            <w:noWrap/>
            <w:vAlign w:val="bottom"/>
            <w:hideMark/>
          </w:tcPr>
          <w:p w14:paraId="3C997F43" w14:textId="77777777" w:rsidR="0094755D" w:rsidRPr="0094755D" w:rsidRDefault="0094755D" w:rsidP="0094755D">
            <w:pPr>
              <w:spacing w:after="0" w:line="240" w:lineRule="auto"/>
              <w:rPr>
                <w:rFonts w:ascii="Calibri" w:eastAsia="Times New Roman" w:hAnsi="Calibri" w:cs="Calibri"/>
                <w:color w:val="000000"/>
                <w:kern w:val="0"/>
                <w:lang w:eastAsia="lv-LV"/>
                <w14:ligatures w14:val="none"/>
              </w:rPr>
            </w:pPr>
            <w:r w:rsidRPr="0094755D">
              <w:rPr>
                <w:rFonts w:ascii="Calibri" w:eastAsia="Times New Roman" w:hAnsi="Calibri" w:cs="Calibri"/>
                <w:color w:val="000000"/>
                <w:kern w:val="0"/>
                <w:lang w:eastAsia="lv-LV"/>
                <w14:ligatures w14:val="none"/>
              </w:rPr>
              <w:t> </w:t>
            </w:r>
          </w:p>
        </w:tc>
      </w:tr>
    </w:tbl>
    <w:p w14:paraId="67BBD70D" w14:textId="463B615D" w:rsidR="00693C6C" w:rsidRPr="001E42A0" w:rsidRDefault="008A495E" w:rsidP="0094755D">
      <w:pPr>
        <w:rPr>
          <w:b/>
          <w:bCs/>
          <w:i/>
          <w:iCs/>
        </w:rPr>
      </w:pPr>
      <w:r>
        <w:rPr>
          <w:b/>
          <w:bCs/>
          <w:i/>
          <w:iCs/>
        </w:rPr>
        <w:t>Aktualizācijas datums</w:t>
      </w:r>
      <w:r w:rsidR="001E42A0" w:rsidRPr="001E42A0">
        <w:rPr>
          <w:b/>
          <w:bCs/>
          <w:i/>
          <w:iCs/>
        </w:rPr>
        <w:t>: 22.01.2025.</w:t>
      </w:r>
    </w:p>
    <w:p w14:paraId="5730C7B8" w14:textId="77777777" w:rsidR="00693C6C" w:rsidRPr="00693C6C" w:rsidRDefault="00693C6C" w:rsidP="00693C6C">
      <w:pPr>
        <w:jc w:val="center"/>
        <w:rPr>
          <w:b/>
          <w:bCs/>
        </w:rPr>
      </w:pPr>
      <w:r w:rsidRPr="00693C6C">
        <w:rPr>
          <w:b/>
          <w:bCs/>
        </w:rPr>
        <w:lastRenderedPageBreak/>
        <w:t>2.sadaļa – Papildus prasības garantijas laika saistību izpildei</w:t>
      </w:r>
    </w:p>
    <w:p w14:paraId="056ABFA1" w14:textId="77777777" w:rsidR="00693C6C" w:rsidRPr="001F7A9E" w:rsidRDefault="00693C6C" w:rsidP="00693C6C">
      <w:pPr>
        <w:numPr>
          <w:ilvl w:val="3"/>
          <w:numId w:val="1"/>
        </w:numPr>
        <w:spacing w:before="120" w:after="0" w:line="240" w:lineRule="auto"/>
        <w:ind w:left="283" w:hanging="357"/>
        <w:jc w:val="both"/>
        <w:rPr>
          <w:rFonts w:ascii="Times New Roman" w:hAnsi="Times New Roman" w:cs="Times New Roman"/>
          <w:iCs/>
          <w:sz w:val="24"/>
          <w:szCs w:val="24"/>
        </w:rPr>
      </w:pPr>
      <w:r w:rsidRPr="001F7A9E">
        <w:rPr>
          <w:rFonts w:ascii="Times New Roman" w:hAnsi="Times New Roman" w:cs="Times New Roman"/>
          <w:spacing w:val="2"/>
          <w:sz w:val="24"/>
          <w:szCs w:val="24"/>
        </w:rPr>
        <w:t>Pretendenta (Izpildītāja) bezmaksas garantijas laika saistību izpilde ietver:</w:t>
      </w:r>
    </w:p>
    <w:p w14:paraId="6B463889" w14:textId="77777777" w:rsidR="00693C6C" w:rsidRPr="00E5129B" w:rsidRDefault="00693C6C" w:rsidP="00693C6C">
      <w:pPr>
        <w:pStyle w:val="ListParagraph"/>
        <w:numPr>
          <w:ilvl w:val="0"/>
          <w:numId w:val="2"/>
        </w:numPr>
        <w:ind w:left="709" w:hanging="425"/>
        <w:contextualSpacing/>
      </w:pPr>
      <w:r w:rsidRPr="00E5129B">
        <w:t xml:space="preserve">Reaģēšanu uz Sabiedrisko pakalpojumu sniedzēja (Pasūtītāja) problēmu pieteikumu; </w:t>
      </w:r>
    </w:p>
    <w:p w14:paraId="7FF3D0AF" w14:textId="77777777" w:rsidR="00693C6C" w:rsidRPr="00E5129B" w:rsidRDefault="00693C6C" w:rsidP="00693C6C">
      <w:pPr>
        <w:pStyle w:val="ListParagraph"/>
        <w:numPr>
          <w:ilvl w:val="0"/>
          <w:numId w:val="2"/>
        </w:numPr>
        <w:ind w:left="709" w:hanging="425"/>
        <w:contextualSpacing/>
      </w:pPr>
      <w:r w:rsidRPr="00E5129B">
        <w:t>Pasūtītāja pieteikto problēmu reģistrēšanu;</w:t>
      </w:r>
    </w:p>
    <w:p w14:paraId="4799BF96" w14:textId="77777777" w:rsidR="00693C6C" w:rsidRPr="00E5129B" w:rsidRDefault="00693C6C" w:rsidP="00693C6C">
      <w:pPr>
        <w:pStyle w:val="ListParagraph"/>
        <w:numPr>
          <w:ilvl w:val="0"/>
          <w:numId w:val="2"/>
        </w:numPr>
        <w:ind w:left="709" w:hanging="425"/>
        <w:contextualSpacing/>
      </w:pPr>
      <w:r w:rsidRPr="00E5129B">
        <w:t>Sniegt konsultācijas piegādātās Datortehnikas  ekspluatācijas problēmu gadījumā.</w:t>
      </w:r>
    </w:p>
    <w:p w14:paraId="7057BAA0" w14:textId="77777777" w:rsidR="00693C6C" w:rsidRPr="00E5129B" w:rsidRDefault="00693C6C" w:rsidP="00693C6C">
      <w:pPr>
        <w:pStyle w:val="ListParagraph"/>
        <w:numPr>
          <w:ilvl w:val="0"/>
          <w:numId w:val="2"/>
        </w:numPr>
        <w:ind w:left="709" w:hanging="425"/>
        <w:contextualSpacing/>
      </w:pPr>
      <w:r w:rsidRPr="00E5129B">
        <w:t>Datortehnikas darbības diagnostiku to tehniskajiem datiem neatbilstošas darbības gadījumā;</w:t>
      </w:r>
    </w:p>
    <w:p w14:paraId="709F83DC" w14:textId="77777777" w:rsidR="00693C6C" w:rsidRPr="00E5129B" w:rsidRDefault="00693C6C" w:rsidP="00693C6C">
      <w:pPr>
        <w:pStyle w:val="ListParagraph"/>
        <w:numPr>
          <w:ilvl w:val="0"/>
          <w:numId w:val="2"/>
        </w:numPr>
        <w:ind w:left="709" w:hanging="425"/>
        <w:contextualSpacing/>
      </w:pPr>
      <w:r w:rsidRPr="00E5129B">
        <w:t>Bojātās Datortehnikas nogādāšanu servisa centrā un atpakaļ;</w:t>
      </w:r>
    </w:p>
    <w:p w14:paraId="329272F4" w14:textId="199BCFDF" w:rsidR="00693C6C" w:rsidRPr="00E5129B" w:rsidRDefault="00693C6C" w:rsidP="00693C6C">
      <w:pPr>
        <w:pStyle w:val="ListParagraph"/>
        <w:numPr>
          <w:ilvl w:val="0"/>
          <w:numId w:val="2"/>
        </w:numPr>
        <w:ind w:left="709" w:hanging="425"/>
        <w:contextualSpacing/>
        <w:jc w:val="both"/>
        <w:rPr>
          <w:iCs/>
        </w:rPr>
      </w:pPr>
      <w:r w:rsidRPr="00E5129B">
        <w:t>Bojātās Datortehnikas remontu</w:t>
      </w:r>
      <w:r>
        <w:t xml:space="preserve"> un / vai nomaiņu</w:t>
      </w:r>
      <w:r w:rsidRPr="00E5129B">
        <w:t>.</w:t>
      </w:r>
    </w:p>
    <w:p w14:paraId="3FA744EF" w14:textId="6D4A895E" w:rsidR="003667D9" w:rsidRDefault="003667D9" w:rsidP="00693C6C">
      <w:pPr>
        <w:numPr>
          <w:ilvl w:val="3"/>
          <w:numId w:val="1"/>
        </w:numPr>
        <w:spacing w:before="120" w:after="0" w:line="240" w:lineRule="auto"/>
        <w:ind w:left="283" w:hanging="357"/>
        <w:jc w:val="both"/>
        <w:rPr>
          <w:rFonts w:ascii="Times New Roman" w:hAnsi="Times New Roman" w:cs="Times New Roman"/>
          <w:iCs/>
          <w:sz w:val="24"/>
          <w:szCs w:val="24"/>
        </w:rPr>
      </w:pPr>
      <w:r>
        <w:rPr>
          <w:rFonts w:ascii="Times New Roman" w:hAnsi="Times New Roman" w:cs="Times New Roman"/>
          <w:iCs/>
          <w:sz w:val="24"/>
          <w:szCs w:val="24"/>
        </w:rPr>
        <w:t xml:space="preserve">Reakcijas termiņš – ne vēlāk kā nākamā darba diena, pēc pieteikuma saņemšanas. </w:t>
      </w:r>
    </w:p>
    <w:p w14:paraId="42704EF6" w14:textId="53FB3D47" w:rsidR="003667D9" w:rsidRPr="003667D9" w:rsidRDefault="003667D9" w:rsidP="00693C6C">
      <w:pPr>
        <w:numPr>
          <w:ilvl w:val="3"/>
          <w:numId w:val="1"/>
        </w:numPr>
        <w:spacing w:before="120" w:after="0" w:line="240" w:lineRule="auto"/>
        <w:ind w:left="283" w:hanging="357"/>
        <w:jc w:val="both"/>
        <w:rPr>
          <w:rFonts w:ascii="Times New Roman" w:hAnsi="Times New Roman" w:cs="Times New Roman"/>
          <w:iCs/>
          <w:sz w:val="24"/>
          <w:szCs w:val="24"/>
        </w:rPr>
      </w:pPr>
      <w:r>
        <w:rPr>
          <w:rFonts w:ascii="Times New Roman" w:hAnsi="Times New Roman" w:cs="Times New Roman"/>
          <w:iCs/>
          <w:sz w:val="24"/>
          <w:szCs w:val="24"/>
        </w:rPr>
        <w:t xml:space="preserve">Pēc </w:t>
      </w:r>
      <w:proofErr w:type="spellStart"/>
      <w:r>
        <w:rPr>
          <w:rFonts w:ascii="Times New Roman" w:hAnsi="Times New Roman" w:cs="Times New Roman"/>
          <w:iCs/>
          <w:sz w:val="24"/>
          <w:szCs w:val="24"/>
        </w:rPr>
        <w:t>Pasūtītaja</w:t>
      </w:r>
      <w:proofErr w:type="spellEnd"/>
      <w:r>
        <w:rPr>
          <w:rFonts w:ascii="Times New Roman" w:hAnsi="Times New Roman" w:cs="Times New Roman"/>
          <w:iCs/>
          <w:sz w:val="24"/>
          <w:szCs w:val="24"/>
        </w:rPr>
        <w:t xml:space="preserve"> pieprasījuma </w:t>
      </w:r>
      <w:proofErr w:type="spellStart"/>
      <w:r>
        <w:rPr>
          <w:rFonts w:ascii="Times New Roman" w:hAnsi="Times New Roman" w:cs="Times New Roman"/>
          <w:iCs/>
          <w:sz w:val="24"/>
          <w:szCs w:val="24"/>
        </w:rPr>
        <w:t>Izpildītajs</w:t>
      </w:r>
      <w:proofErr w:type="spellEnd"/>
      <w:r>
        <w:rPr>
          <w:rFonts w:ascii="Times New Roman" w:hAnsi="Times New Roman" w:cs="Times New Roman"/>
          <w:iCs/>
          <w:sz w:val="24"/>
          <w:szCs w:val="24"/>
        </w:rPr>
        <w:t xml:space="preserve"> veic garantijas remontu Pasūtītāja objektā.</w:t>
      </w:r>
    </w:p>
    <w:p w14:paraId="3750C100" w14:textId="54A7AD11" w:rsidR="00693C6C" w:rsidRPr="001F7A9E" w:rsidRDefault="00693C6C" w:rsidP="00693C6C">
      <w:pPr>
        <w:numPr>
          <w:ilvl w:val="3"/>
          <w:numId w:val="1"/>
        </w:numPr>
        <w:spacing w:before="120" w:after="0" w:line="240" w:lineRule="auto"/>
        <w:ind w:left="283" w:hanging="357"/>
        <w:jc w:val="both"/>
        <w:rPr>
          <w:rFonts w:ascii="Times New Roman" w:hAnsi="Times New Roman" w:cs="Times New Roman"/>
          <w:iCs/>
          <w:sz w:val="24"/>
          <w:szCs w:val="24"/>
        </w:rPr>
      </w:pPr>
      <w:r w:rsidRPr="001F7A9E">
        <w:rPr>
          <w:rFonts w:ascii="Times New Roman" w:hAnsi="Times New Roman" w:cs="Times New Roman"/>
          <w:spacing w:val="2"/>
          <w:sz w:val="24"/>
          <w:szCs w:val="24"/>
        </w:rPr>
        <w:t xml:space="preserve">Garantijas termiņš visai piegādātajai Datortehnikai ir </w:t>
      </w:r>
      <w:r>
        <w:rPr>
          <w:rFonts w:ascii="Times New Roman" w:hAnsi="Times New Roman" w:cs="Times New Roman"/>
          <w:spacing w:val="2"/>
          <w:sz w:val="24"/>
          <w:szCs w:val="24"/>
        </w:rPr>
        <w:t>60</w:t>
      </w:r>
      <w:r w:rsidRPr="001F7A9E">
        <w:rPr>
          <w:rFonts w:ascii="Times New Roman" w:hAnsi="Times New Roman" w:cs="Times New Roman"/>
          <w:spacing w:val="2"/>
          <w:sz w:val="24"/>
          <w:szCs w:val="24"/>
        </w:rPr>
        <w:t xml:space="preserve"> (s</w:t>
      </w:r>
      <w:r>
        <w:rPr>
          <w:rFonts w:ascii="Times New Roman" w:hAnsi="Times New Roman" w:cs="Times New Roman"/>
          <w:spacing w:val="2"/>
          <w:sz w:val="24"/>
          <w:szCs w:val="24"/>
        </w:rPr>
        <w:t>eš</w:t>
      </w:r>
      <w:r w:rsidRPr="001F7A9E">
        <w:rPr>
          <w:rFonts w:ascii="Times New Roman" w:hAnsi="Times New Roman" w:cs="Times New Roman"/>
          <w:spacing w:val="2"/>
          <w:sz w:val="24"/>
          <w:szCs w:val="24"/>
        </w:rPr>
        <w:t>desmit seši) mēneši no attiecīgo Datortehnikas nodošanas-pieņemšanas</w:t>
      </w:r>
      <w:r w:rsidRPr="001F7A9E">
        <w:rPr>
          <w:rFonts w:ascii="Times New Roman" w:hAnsi="Times New Roman" w:cs="Times New Roman"/>
          <w:sz w:val="24"/>
          <w:szCs w:val="24"/>
        </w:rPr>
        <w:t xml:space="preserve"> akta parakstīšanas</w:t>
      </w:r>
      <w:r w:rsidRPr="001F7A9E">
        <w:rPr>
          <w:rFonts w:ascii="Times New Roman" w:hAnsi="Times New Roman" w:cs="Times New Roman"/>
          <w:spacing w:val="2"/>
          <w:sz w:val="24"/>
          <w:szCs w:val="24"/>
        </w:rPr>
        <w:t xml:space="preserve"> dienas (datuma), kura laikā Izpildītājs </w:t>
      </w:r>
      <w:r w:rsidRPr="001F7A9E">
        <w:rPr>
          <w:rFonts w:ascii="Times New Roman" w:hAnsi="Times New Roman" w:cs="Times New Roman"/>
          <w:sz w:val="24"/>
          <w:szCs w:val="24"/>
        </w:rPr>
        <w:t>bez Pasūtītāja papildus samaksas</w:t>
      </w:r>
      <w:r w:rsidRPr="001F7A9E">
        <w:rPr>
          <w:rFonts w:ascii="Times New Roman" w:hAnsi="Times New Roman" w:cs="Times New Roman"/>
          <w:spacing w:val="2"/>
          <w:sz w:val="24"/>
          <w:szCs w:val="24"/>
        </w:rPr>
        <w:t xml:space="preserve"> nodrošina uz sava rēķina bojātās Datortehnikas (vai tās daļas) remontu, kā arī ierašanos </w:t>
      </w:r>
      <w:r w:rsidRPr="001F7A9E">
        <w:rPr>
          <w:rFonts w:ascii="Times New Roman" w:hAnsi="Times New Roman" w:cs="Times New Roman"/>
          <w:sz w:val="24"/>
          <w:szCs w:val="24"/>
        </w:rPr>
        <w:t>Pasūtītāja</w:t>
      </w:r>
      <w:r w:rsidRPr="001F7A9E">
        <w:rPr>
          <w:rFonts w:ascii="Times New Roman" w:hAnsi="Times New Roman" w:cs="Times New Roman"/>
          <w:spacing w:val="2"/>
          <w:sz w:val="24"/>
          <w:szCs w:val="24"/>
        </w:rPr>
        <w:t xml:space="preserve"> objektā visā Latvijas Republikas teritorijā bojātās Datortehnikas saņemšanai (nodošanai pēc remonta) ne vēlāk kā nākošajā darba dienā pēc bojājuma pieteikuma.</w:t>
      </w:r>
      <w:r w:rsidRPr="001F7A9E">
        <w:rPr>
          <w:rFonts w:ascii="Times New Roman" w:hAnsi="Times New Roman" w:cs="Times New Roman"/>
          <w:iCs/>
          <w:sz w:val="24"/>
          <w:szCs w:val="24"/>
        </w:rPr>
        <w:t xml:space="preserve"> </w:t>
      </w:r>
    </w:p>
    <w:p w14:paraId="3008E5FB" w14:textId="77777777" w:rsidR="00693C6C" w:rsidRPr="001F7A9E" w:rsidRDefault="00693C6C" w:rsidP="00693C6C">
      <w:pPr>
        <w:numPr>
          <w:ilvl w:val="3"/>
          <w:numId w:val="1"/>
        </w:numPr>
        <w:spacing w:before="120" w:after="0" w:line="240" w:lineRule="auto"/>
        <w:ind w:left="284"/>
        <w:jc w:val="both"/>
        <w:rPr>
          <w:rFonts w:ascii="Times New Roman" w:hAnsi="Times New Roman" w:cs="Times New Roman"/>
          <w:iCs/>
          <w:sz w:val="24"/>
          <w:szCs w:val="24"/>
        </w:rPr>
      </w:pPr>
      <w:r w:rsidRPr="001F7A9E">
        <w:rPr>
          <w:rFonts w:ascii="Times New Roman" w:hAnsi="Times New Roman" w:cs="Times New Roman"/>
          <w:spacing w:val="2"/>
          <w:sz w:val="24"/>
          <w:szCs w:val="24"/>
        </w:rPr>
        <w:t>Piegādātās Datortehnikas</w:t>
      </w:r>
      <w:r w:rsidRPr="001F7A9E">
        <w:rPr>
          <w:rFonts w:ascii="Times New Roman" w:hAnsi="Times New Roman" w:cs="Times New Roman"/>
          <w:iCs/>
          <w:sz w:val="24"/>
          <w:szCs w:val="24"/>
        </w:rPr>
        <w:t xml:space="preserve"> akumulatoru bateriju</w:t>
      </w:r>
      <w:r w:rsidRPr="001F7A9E">
        <w:rPr>
          <w:rFonts w:ascii="Times New Roman" w:hAnsi="Times New Roman" w:cs="Times New Roman"/>
          <w:spacing w:val="2"/>
          <w:sz w:val="24"/>
          <w:szCs w:val="24"/>
        </w:rPr>
        <w:t xml:space="preserve"> </w:t>
      </w:r>
      <w:r w:rsidRPr="001F7A9E">
        <w:rPr>
          <w:rFonts w:ascii="Times New Roman" w:hAnsi="Times New Roman" w:cs="Times New Roman"/>
          <w:iCs/>
          <w:sz w:val="24"/>
          <w:szCs w:val="24"/>
        </w:rPr>
        <w:t xml:space="preserve">garantijas laiks ir ne mazāks par </w:t>
      </w:r>
      <w:r w:rsidRPr="001F7A9E">
        <w:rPr>
          <w:rFonts w:ascii="Times New Roman" w:hAnsi="Times New Roman" w:cs="Times New Roman"/>
          <w:spacing w:val="2"/>
          <w:sz w:val="24"/>
          <w:szCs w:val="24"/>
        </w:rPr>
        <w:t>36 (trīsdesmit seši) mēnešiem</w:t>
      </w:r>
      <w:r w:rsidRPr="001F7A9E">
        <w:rPr>
          <w:rFonts w:ascii="Times New Roman" w:hAnsi="Times New Roman" w:cs="Times New Roman"/>
          <w:iCs/>
          <w:sz w:val="24"/>
          <w:szCs w:val="24"/>
        </w:rPr>
        <w:t xml:space="preserve">. Ar to tiek saprasts, ka bez papildus maksas </w:t>
      </w:r>
      <w:r w:rsidRPr="001F7A9E">
        <w:rPr>
          <w:rFonts w:ascii="Times New Roman" w:hAnsi="Times New Roman" w:cs="Times New Roman"/>
          <w:spacing w:val="2"/>
          <w:sz w:val="24"/>
          <w:szCs w:val="24"/>
        </w:rPr>
        <w:t>Izpildītājs</w:t>
      </w:r>
      <w:r w:rsidRPr="001F7A9E">
        <w:rPr>
          <w:rFonts w:ascii="Times New Roman" w:hAnsi="Times New Roman" w:cs="Times New Roman"/>
          <w:iCs/>
          <w:sz w:val="24"/>
          <w:szCs w:val="24"/>
        </w:rPr>
        <w:t xml:space="preserve"> nomainīs datora bateriju, ja tās maksimālā ietilpība būs samazinājusies vairāk kā par 30% (trīsdesmit procentiem)  </w:t>
      </w:r>
      <w:r w:rsidRPr="001F7A9E">
        <w:rPr>
          <w:rFonts w:ascii="Times New Roman" w:hAnsi="Times New Roman" w:cs="Times New Roman"/>
          <w:spacing w:val="2"/>
          <w:sz w:val="24"/>
          <w:szCs w:val="24"/>
        </w:rPr>
        <w:t>no attiecīgās Datortehnikas nodošanas-pieņemšanas</w:t>
      </w:r>
      <w:r w:rsidRPr="001F7A9E">
        <w:rPr>
          <w:rFonts w:ascii="Times New Roman" w:hAnsi="Times New Roman" w:cs="Times New Roman"/>
          <w:sz w:val="24"/>
          <w:szCs w:val="24"/>
        </w:rPr>
        <w:t xml:space="preserve"> akta parakstīšanas</w:t>
      </w:r>
      <w:r w:rsidRPr="001F7A9E">
        <w:rPr>
          <w:rFonts w:ascii="Times New Roman" w:hAnsi="Times New Roman" w:cs="Times New Roman"/>
          <w:spacing w:val="2"/>
          <w:sz w:val="24"/>
          <w:szCs w:val="24"/>
        </w:rPr>
        <w:t xml:space="preserve"> dienas (datuma).</w:t>
      </w:r>
    </w:p>
    <w:p w14:paraId="606BA4E0" w14:textId="77777777" w:rsidR="00693C6C" w:rsidRPr="001F7A9E"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pacing w:val="2"/>
          <w:sz w:val="24"/>
          <w:szCs w:val="24"/>
        </w:rPr>
        <w:t>Izpildītājam</w:t>
      </w:r>
      <w:r w:rsidRPr="001F7A9E">
        <w:rPr>
          <w:rFonts w:ascii="Times New Roman" w:hAnsi="Times New Roman" w:cs="Times New Roman"/>
          <w:sz w:val="24"/>
          <w:szCs w:val="24"/>
        </w:rPr>
        <w:t xml:space="preserve"> jānodrošina Datortehnikas atbilstību (kvalitātes un citu rādītāju) tās izgatavotāja tehniskajai dokumentācijai, Latvijas Republikā noteiktajiem standartiem, kvalitātes sertifikātam un/vai atbilstības sertifikātam, un Latvijas Republikas tiesību normatīvajiem aktiem.</w:t>
      </w:r>
    </w:p>
    <w:p w14:paraId="1CA10549" w14:textId="77777777" w:rsidR="00693C6C" w:rsidRPr="001F7A9E"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z w:val="24"/>
          <w:szCs w:val="24"/>
        </w:rPr>
        <w:t xml:space="preserve">Datortehnikas garantijas remonts nevar būt ilgāks par 15 (piecpadsmit) darba dienām. </w:t>
      </w:r>
    </w:p>
    <w:p w14:paraId="6854882D" w14:textId="77777777" w:rsidR="00693C6C"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pacing w:val="2"/>
          <w:sz w:val="24"/>
          <w:szCs w:val="24"/>
        </w:rPr>
        <w:t>Izpildītājs</w:t>
      </w:r>
      <w:r w:rsidRPr="001F7A9E">
        <w:rPr>
          <w:rFonts w:ascii="Times New Roman" w:hAnsi="Times New Roman" w:cs="Times New Roman"/>
          <w:sz w:val="24"/>
          <w:szCs w:val="24"/>
        </w:rPr>
        <w:t xml:space="preserve"> nodrošina uz garantijas remontu nosūtītās Datortehnikas aizvietošanu ar analogu sākot ar 2. (otro) darba dienu no pieteikuma brīža līdz garantijas remonta beigām. </w:t>
      </w:r>
    </w:p>
    <w:p w14:paraId="0DF90B34" w14:textId="77777777" w:rsidR="00693C6C"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z w:val="24"/>
          <w:szCs w:val="24"/>
        </w:rPr>
        <w:t>Pasūtītājam</w:t>
      </w:r>
      <w:r w:rsidRPr="001F7A9E">
        <w:rPr>
          <w:rFonts w:ascii="Times New Roman" w:hAnsi="Times New Roman" w:cs="Times New Roman"/>
          <w:spacing w:val="2"/>
          <w:sz w:val="24"/>
          <w:szCs w:val="24"/>
        </w:rPr>
        <w:t xml:space="preserve"> ir tiesības, saskaņojot kārtību ar Izpildītāju, uz iekārtas garantijas remonta laiku paturēt iekārtas informācijas nesēju (HDD/SSD) (datu aizsardzība – </w:t>
      </w:r>
      <w:r w:rsidRPr="001F7A9E">
        <w:rPr>
          <w:rFonts w:ascii="Times New Roman" w:hAnsi="Times New Roman" w:cs="Times New Roman"/>
          <w:sz w:val="24"/>
          <w:szCs w:val="24"/>
        </w:rPr>
        <w:t>Pasūtītāja</w:t>
      </w:r>
      <w:r w:rsidRPr="001F7A9E">
        <w:rPr>
          <w:rFonts w:ascii="Times New Roman" w:hAnsi="Times New Roman" w:cs="Times New Roman"/>
          <w:spacing w:val="2"/>
          <w:sz w:val="24"/>
          <w:szCs w:val="24"/>
        </w:rPr>
        <w:t xml:space="preserve"> IS drošības politika), kas nav bojāts pēc ekspertu slēdziena, nezaudējot 60 (sešdesmit) mēnešu garantiju. HDD/SSD bojājuma gadījumā, tā </w:t>
      </w:r>
      <w:r w:rsidRPr="001F7A9E">
        <w:rPr>
          <w:rFonts w:ascii="Times New Roman" w:hAnsi="Times New Roman" w:cs="Times New Roman"/>
          <w:sz w:val="24"/>
          <w:szCs w:val="24"/>
        </w:rPr>
        <w:t>paliek Pasūtītāja īpašumā.</w:t>
      </w:r>
    </w:p>
    <w:p w14:paraId="262F901A" w14:textId="77777777" w:rsidR="00693C6C"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z w:val="24"/>
          <w:szCs w:val="24"/>
          <w:lang w:eastAsia="lv-LV"/>
        </w:rPr>
        <w:t xml:space="preserve">Gadījumā, ja vienai un tai pašai Datortehnikas vienībai garantijas laikā trešo reizi tiek konstatēts uz garantiju attiecināms defekts </w:t>
      </w:r>
      <w:r w:rsidRPr="001F7A9E">
        <w:rPr>
          <w:rFonts w:ascii="Times New Roman" w:hAnsi="Times New Roman" w:cs="Times New Roman"/>
          <w:spacing w:val="2"/>
          <w:sz w:val="24"/>
          <w:szCs w:val="24"/>
        </w:rPr>
        <w:t>Izpildītājs</w:t>
      </w:r>
      <w:r w:rsidRPr="001F7A9E">
        <w:rPr>
          <w:rFonts w:ascii="Times New Roman" w:hAnsi="Times New Roman" w:cs="Times New Roman"/>
          <w:sz w:val="24"/>
          <w:szCs w:val="24"/>
          <w:lang w:eastAsia="lv-LV"/>
        </w:rPr>
        <w:t xml:space="preserve"> veic tās nomaiņu pret analoģisku jaunu.</w:t>
      </w:r>
    </w:p>
    <w:p w14:paraId="09B7F07E" w14:textId="77777777" w:rsidR="00693C6C"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pacing w:val="2"/>
          <w:sz w:val="24"/>
          <w:szCs w:val="24"/>
        </w:rPr>
        <w:t>Izpildītājs</w:t>
      </w:r>
      <w:r w:rsidRPr="001F7A9E">
        <w:rPr>
          <w:rFonts w:ascii="Times New Roman" w:hAnsi="Times New Roman" w:cs="Times New Roman"/>
          <w:sz w:val="24"/>
          <w:szCs w:val="24"/>
        </w:rPr>
        <w:t xml:space="preserve"> garantē, ka Pasūtītājam būs pieejamas </w:t>
      </w:r>
      <w:r w:rsidRPr="001F7A9E">
        <w:rPr>
          <w:rFonts w:ascii="Times New Roman" w:hAnsi="Times New Roman" w:cs="Times New Roman"/>
          <w:sz w:val="24"/>
          <w:szCs w:val="24"/>
          <w:lang w:eastAsia="lv-LV"/>
        </w:rPr>
        <w:t>kvalificēta piedāvātās Datortehnikas  remonta</w:t>
      </w:r>
      <w:r w:rsidRPr="001F7A9E">
        <w:rPr>
          <w:rFonts w:ascii="Times New Roman" w:hAnsi="Times New Roman" w:cs="Times New Roman"/>
          <w:sz w:val="24"/>
          <w:szCs w:val="24"/>
        </w:rPr>
        <w:t xml:space="preserve"> iespējas un piedāvātās Datortehnikas rezerves daļas vismaz </w:t>
      </w:r>
      <w:r w:rsidRPr="00CF0BA5">
        <w:rPr>
          <w:rFonts w:ascii="Times New Roman" w:hAnsi="Times New Roman" w:cs="Times New Roman"/>
          <w:sz w:val="24"/>
          <w:szCs w:val="24"/>
        </w:rPr>
        <w:t>3</w:t>
      </w:r>
      <w:r w:rsidRPr="001F7A9E">
        <w:rPr>
          <w:rFonts w:ascii="Times New Roman" w:hAnsi="Times New Roman" w:cs="Times New Roman"/>
          <w:sz w:val="24"/>
          <w:szCs w:val="24"/>
        </w:rPr>
        <w:t xml:space="preserve"> </w:t>
      </w:r>
      <w:r>
        <w:rPr>
          <w:rFonts w:ascii="Times New Roman" w:hAnsi="Times New Roman" w:cs="Times New Roman"/>
          <w:sz w:val="24"/>
          <w:szCs w:val="24"/>
        </w:rPr>
        <w:t xml:space="preserve">(trīs) </w:t>
      </w:r>
      <w:r w:rsidRPr="001F7A9E">
        <w:rPr>
          <w:rFonts w:ascii="Times New Roman" w:hAnsi="Times New Roman" w:cs="Times New Roman"/>
          <w:sz w:val="24"/>
          <w:szCs w:val="24"/>
        </w:rPr>
        <w:t xml:space="preserve">gadus pēc to </w:t>
      </w:r>
      <w:r w:rsidRPr="00CF0BA5">
        <w:rPr>
          <w:rFonts w:ascii="Times New Roman" w:hAnsi="Times New Roman" w:cs="Times New Roman"/>
          <w:sz w:val="24"/>
          <w:szCs w:val="24"/>
        </w:rPr>
        <w:t xml:space="preserve">garantijas </w:t>
      </w:r>
      <w:r w:rsidRPr="001F7A9E">
        <w:rPr>
          <w:rFonts w:ascii="Times New Roman" w:hAnsi="Times New Roman" w:cs="Times New Roman"/>
          <w:sz w:val="24"/>
          <w:szCs w:val="24"/>
        </w:rPr>
        <w:t xml:space="preserve">beigām </w:t>
      </w:r>
      <w:r w:rsidRPr="001F7A9E">
        <w:rPr>
          <w:rFonts w:ascii="Times New Roman" w:hAnsi="Times New Roman" w:cs="Times New Roman"/>
          <w:sz w:val="24"/>
          <w:szCs w:val="24"/>
          <w:lang w:eastAsia="lv-LV"/>
        </w:rPr>
        <w:t>uz garantiju neattiecināmu remontu veikšanai.</w:t>
      </w:r>
    </w:p>
    <w:p w14:paraId="7091CA57" w14:textId="77777777" w:rsidR="00693C6C" w:rsidRPr="001F7A9E" w:rsidRDefault="00693C6C" w:rsidP="00693C6C">
      <w:pPr>
        <w:numPr>
          <w:ilvl w:val="3"/>
          <w:numId w:val="1"/>
        </w:numPr>
        <w:spacing w:before="120" w:after="0" w:line="240" w:lineRule="auto"/>
        <w:ind w:left="284"/>
        <w:jc w:val="both"/>
        <w:rPr>
          <w:rFonts w:ascii="Times New Roman" w:hAnsi="Times New Roman" w:cs="Times New Roman"/>
          <w:sz w:val="24"/>
          <w:szCs w:val="24"/>
        </w:rPr>
      </w:pPr>
      <w:r w:rsidRPr="001F7A9E">
        <w:rPr>
          <w:rFonts w:ascii="Times New Roman" w:hAnsi="Times New Roman" w:cs="Times New Roman"/>
          <w:spacing w:val="2"/>
          <w:sz w:val="24"/>
          <w:szCs w:val="24"/>
        </w:rPr>
        <w:t xml:space="preserve">Izpildītājs garantē, ka tā </w:t>
      </w:r>
      <w:r w:rsidRPr="001F7A9E">
        <w:rPr>
          <w:rFonts w:ascii="Times New Roman" w:hAnsi="Times New Roman" w:cs="Times New Roman"/>
          <w:sz w:val="24"/>
          <w:szCs w:val="24"/>
        </w:rPr>
        <w:t>rīcībnespējas, vai kvalifikācijas zuduma gadījumā</w:t>
      </w:r>
      <w:r w:rsidRPr="001F7A9E">
        <w:rPr>
          <w:rFonts w:ascii="Times New Roman" w:hAnsi="Times New Roman" w:cs="Times New Roman"/>
          <w:snapToGrid w:val="0"/>
          <w:sz w:val="24"/>
          <w:szCs w:val="24"/>
        </w:rPr>
        <w:t xml:space="preserve"> </w:t>
      </w:r>
      <w:r w:rsidRPr="001F7A9E">
        <w:rPr>
          <w:rFonts w:ascii="Times New Roman" w:hAnsi="Times New Roman" w:cs="Times New Roman"/>
          <w:sz w:val="24"/>
          <w:szCs w:val="24"/>
        </w:rPr>
        <w:t>garantijas laika saistību izpildi pilnā apjomā, nodrošinās ____________.</w:t>
      </w:r>
    </w:p>
    <w:p w14:paraId="1A09C7A0" w14:textId="77777777" w:rsidR="00F824E6" w:rsidRDefault="00F824E6" w:rsidP="0094755D"/>
    <w:p w14:paraId="6B2BCFA9" w14:textId="77777777" w:rsidR="00693C6C" w:rsidRDefault="00693C6C" w:rsidP="0094755D"/>
    <w:p w14:paraId="15303DA0" w14:textId="2121A737" w:rsidR="00693C6C" w:rsidRDefault="001E42A0" w:rsidP="0094755D">
      <w:pPr>
        <w:rPr>
          <w:i/>
          <w:iCs/>
        </w:rPr>
      </w:pPr>
      <w:r>
        <w:rPr>
          <w:i/>
          <w:iCs/>
        </w:rPr>
        <w:t xml:space="preserve">Paraksta </w:t>
      </w:r>
      <w:proofErr w:type="spellStart"/>
      <w:r>
        <w:rPr>
          <w:i/>
          <w:iCs/>
        </w:rPr>
        <w:t>p</w:t>
      </w:r>
      <w:r w:rsidR="00693C6C" w:rsidRPr="00693C6C">
        <w:rPr>
          <w:i/>
          <w:iCs/>
        </w:rPr>
        <w:t>araksttiesīg</w:t>
      </w:r>
      <w:r>
        <w:rPr>
          <w:i/>
          <w:iCs/>
        </w:rPr>
        <w:t>a</w:t>
      </w:r>
      <w:proofErr w:type="spellEnd"/>
      <w:r w:rsidR="00693C6C" w:rsidRPr="00693C6C">
        <w:rPr>
          <w:i/>
          <w:iCs/>
        </w:rPr>
        <w:t xml:space="preserve"> persona:</w:t>
      </w:r>
    </w:p>
    <w:p w14:paraId="0A003B36" w14:textId="45EC4B2D" w:rsidR="00693C6C" w:rsidRDefault="00693C6C">
      <w:pPr>
        <w:rPr>
          <w:i/>
          <w:iCs/>
        </w:rPr>
      </w:pPr>
      <w:r>
        <w:rPr>
          <w:i/>
          <w:iCs/>
        </w:rPr>
        <w:br w:type="page"/>
      </w:r>
    </w:p>
    <w:p w14:paraId="32EC8C4D" w14:textId="0E1C9031" w:rsidR="00693C6C" w:rsidRPr="00693C6C" w:rsidRDefault="00693C6C" w:rsidP="00693C6C">
      <w:pPr>
        <w:jc w:val="center"/>
        <w:rPr>
          <w:b/>
          <w:bCs/>
        </w:rPr>
      </w:pPr>
      <w:r>
        <w:rPr>
          <w:b/>
          <w:bCs/>
        </w:rPr>
        <w:lastRenderedPageBreak/>
        <w:t>3</w:t>
      </w:r>
      <w:r w:rsidRPr="00693C6C">
        <w:rPr>
          <w:b/>
          <w:bCs/>
        </w:rPr>
        <w:t xml:space="preserve">.sadaļa – </w:t>
      </w:r>
      <w:r>
        <w:rPr>
          <w:b/>
          <w:bCs/>
        </w:rPr>
        <w:t>Apliecinājums par preču piegādes un garantijas servisa nodrošināšanu</w:t>
      </w:r>
    </w:p>
    <w:p w14:paraId="34E25A0C" w14:textId="77777777" w:rsidR="001E42A0" w:rsidRPr="002F32F2" w:rsidRDefault="001E42A0" w:rsidP="001E42A0">
      <w:pPr>
        <w:ind w:right="423"/>
        <w:jc w:val="center"/>
        <w:rPr>
          <w:rFonts w:ascii="Times New Roman" w:eastAsia="Arial Unicode MS" w:hAnsi="Times New Roman" w:cs="Times New Roman"/>
        </w:rPr>
      </w:pPr>
    </w:p>
    <w:p w14:paraId="6AA55FC4" w14:textId="77777777" w:rsidR="001E42A0" w:rsidRPr="002F32F2" w:rsidRDefault="001E42A0" w:rsidP="001E42A0">
      <w:pPr>
        <w:ind w:firstLine="720"/>
        <w:jc w:val="both"/>
        <w:rPr>
          <w:rFonts w:ascii="Times New Roman" w:hAnsi="Times New Roman" w:cs="Times New Roman"/>
        </w:rPr>
      </w:pPr>
      <w:r w:rsidRPr="002F32F2">
        <w:rPr>
          <w:rFonts w:ascii="Times New Roman" w:hAnsi="Times New Roman" w:cs="Times New Roman"/>
        </w:rPr>
        <w:t xml:space="preserve">Ar šo, </w:t>
      </w:r>
      <w:r>
        <w:rPr>
          <w:rFonts w:ascii="Times New Roman" w:hAnsi="Times New Roman" w:cs="Times New Roman"/>
        </w:rPr>
        <w:t xml:space="preserve">Pretendents _____________________ iesniedzot Tehnisko piedāvājumu </w:t>
      </w:r>
      <w:r w:rsidRPr="002F32F2">
        <w:rPr>
          <w:rFonts w:ascii="Times New Roman" w:hAnsi="Times New Roman" w:cs="Times New Roman"/>
        </w:rPr>
        <w:t xml:space="preserve">AS "Latvenergo" </w:t>
      </w:r>
      <w:r>
        <w:rPr>
          <w:rFonts w:ascii="Times New Roman" w:hAnsi="Times New Roman" w:cs="Times New Roman"/>
        </w:rPr>
        <w:t xml:space="preserve">izsludinātājā iepirkumā ar Identifikācijas Nr. </w:t>
      </w:r>
      <w:r w:rsidRPr="002F32F2">
        <w:rPr>
          <w:rFonts w:ascii="Times New Roman" w:hAnsi="Times New Roman" w:cs="Times New Roman"/>
          <w:b/>
          <w:bCs/>
        </w:rPr>
        <w:t>A</w:t>
      </w:r>
      <w:r w:rsidRPr="002F32F2">
        <w:rPr>
          <w:rFonts w:ascii="Times New Roman" w:hAnsi="Times New Roman" w:cs="Times New Roman"/>
          <w:b/>
          <w:bCs/>
          <w:lang w:val="sv-SE"/>
        </w:rPr>
        <w:t>S "Latvenergo" 202</w:t>
      </w:r>
      <w:r>
        <w:rPr>
          <w:rFonts w:ascii="Times New Roman" w:hAnsi="Times New Roman" w:cs="Times New Roman"/>
          <w:b/>
          <w:bCs/>
          <w:lang w:val="sv-SE"/>
        </w:rPr>
        <w:t>5</w:t>
      </w:r>
      <w:r w:rsidRPr="002F32F2">
        <w:rPr>
          <w:rFonts w:ascii="Times New Roman" w:hAnsi="Times New Roman" w:cs="Times New Roman"/>
          <w:b/>
          <w:bCs/>
          <w:lang w:val="sv-SE"/>
        </w:rPr>
        <w:t xml:space="preserve">/1 </w:t>
      </w:r>
      <w:r w:rsidRPr="002F32F2">
        <w:rPr>
          <w:rFonts w:ascii="Times New Roman" w:hAnsi="Times New Roman" w:cs="Times New Roman"/>
          <w:b/>
          <w:bCs/>
        </w:rPr>
        <w:t>"Biznesa klases portatīvo datoru pirkums un piegāde 202</w:t>
      </w:r>
      <w:r>
        <w:rPr>
          <w:rFonts w:ascii="Times New Roman" w:hAnsi="Times New Roman" w:cs="Times New Roman"/>
          <w:b/>
          <w:bCs/>
        </w:rPr>
        <w:t>5.-2026.</w:t>
      </w:r>
      <w:r w:rsidRPr="002F32F2">
        <w:rPr>
          <w:rFonts w:ascii="Times New Roman" w:hAnsi="Times New Roman" w:cs="Times New Roman"/>
          <w:b/>
          <w:bCs/>
        </w:rPr>
        <w:t>gadam"</w:t>
      </w:r>
      <w:r>
        <w:rPr>
          <w:rFonts w:ascii="Times New Roman" w:hAnsi="Times New Roman" w:cs="Times New Roman"/>
          <w:b/>
          <w:bCs/>
        </w:rPr>
        <w:t>,</w:t>
      </w:r>
      <w:r w:rsidRPr="002F32F2">
        <w:rPr>
          <w:rFonts w:ascii="Times New Roman" w:hAnsi="Times New Roman" w:cs="Times New Roman"/>
        </w:rPr>
        <w:t xml:space="preserve"> </w:t>
      </w:r>
      <w:r>
        <w:rPr>
          <w:rFonts w:ascii="Times New Roman" w:hAnsi="Times New Roman" w:cs="Times New Roman"/>
        </w:rPr>
        <w:t>sniedz informāciju un apliecina</w:t>
      </w:r>
      <w:r w:rsidRPr="002F32F2">
        <w:rPr>
          <w:rFonts w:ascii="Times New Roman" w:hAnsi="Times New Roman" w:cs="Times New Roman"/>
        </w:rPr>
        <w:t xml:space="preserve">, ka: </w:t>
      </w:r>
    </w:p>
    <w:p w14:paraId="6557C123" w14:textId="77777777" w:rsidR="001E42A0" w:rsidRPr="002F32F2" w:rsidRDefault="001E42A0" w:rsidP="001E42A0">
      <w:pPr>
        <w:pStyle w:val="ListParagraph"/>
        <w:numPr>
          <w:ilvl w:val="0"/>
          <w:numId w:val="3"/>
        </w:numPr>
        <w:spacing w:after="160" w:line="259" w:lineRule="auto"/>
        <w:contextualSpacing/>
        <w:jc w:val="both"/>
      </w:pPr>
      <w:r w:rsidRPr="002F32F2">
        <w:t>piedāvātā Prece atbilst tehniskajā specifikācijā</w:t>
      </w:r>
      <w:r>
        <w:t xml:space="preserve"> iesniegtajām </w:t>
      </w:r>
      <w:r w:rsidRPr="002F32F2">
        <w:t>prasībām;</w:t>
      </w:r>
    </w:p>
    <w:p w14:paraId="72993ADF" w14:textId="387DCE2B" w:rsidR="001E42A0" w:rsidRPr="002F32F2" w:rsidRDefault="001E42A0" w:rsidP="001E42A0">
      <w:pPr>
        <w:pStyle w:val="ListParagraph"/>
        <w:numPr>
          <w:ilvl w:val="0"/>
          <w:numId w:val="3"/>
        </w:numPr>
        <w:spacing w:after="160" w:line="259" w:lineRule="auto"/>
        <w:contextualSpacing/>
        <w:jc w:val="both"/>
      </w:pPr>
      <w:r w:rsidRPr="002F32F2">
        <w:t>piedāvātā Prece uz piedāvājuma iesniegšanas dienu</w:t>
      </w:r>
      <w:r>
        <w:t xml:space="preserve"> ir</w:t>
      </w:r>
      <w:r w:rsidRPr="002F32F2">
        <w:t xml:space="preserve"> ražošanā esošs jaunākais modelis un tas </w:t>
      </w:r>
      <w:r>
        <w:t xml:space="preserve">tiks </w:t>
      </w:r>
      <w:r w:rsidRPr="002F32F2">
        <w:t xml:space="preserve">piegādāts atbilstoši Nolikuma </w:t>
      </w:r>
      <w:r>
        <w:t xml:space="preserve">un Līguma </w:t>
      </w:r>
      <w:r w:rsidRPr="002F32F2">
        <w:t>prasībām;</w:t>
      </w:r>
    </w:p>
    <w:p w14:paraId="7B747113" w14:textId="77777777" w:rsidR="001E42A0" w:rsidRPr="002F32F2" w:rsidRDefault="001E42A0" w:rsidP="001E42A0">
      <w:pPr>
        <w:pStyle w:val="ListParagraph"/>
        <w:numPr>
          <w:ilvl w:val="0"/>
          <w:numId w:val="3"/>
        </w:numPr>
        <w:spacing w:after="160" w:line="259" w:lineRule="auto"/>
        <w:contextualSpacing/>
        <w:jc w:val="both"/>
      </w:pPr>
      <w:r w:rsidRPr="002F32F2">
        <w:t>piedāvātajā Preču garantijas termiņā Pretendents nodrošinās visu tehniskās specifikācijas un līguma projektā noteikto garantijas laika saistību izpildi un šo saistību izpildei Pasūtītājam šajā laikā būs nodrošināta Pretendenta kvalificētu speciālistu pieejamība;</w:t>
      </w:r>
    </w:p>
    <w:p w14:paraId="3D22CDAE" w14:textId="0DEF3A85" w:rsidR="001E42A0" w:rsidRPr="002F32F2" w:rsidRDefault="001E42A0" w:rsidP="001E42A0">
      <w:pPr>
        <w:pStyle w:val="ListParagraph"/>
        <w:numPr>
          <w:ilvl w:val="0"/>
          <w:numId w:val="3"/>
        </w:numPr>
        <w:spacing w:after="160" w:line="259" w:lineRule="auto"/>
        <w:contextualSpacing/>
        <w:jc w:val="both"/>
      </w:pPr>
      <w:r w:rsidRPr="002F32F2">
        <w:t xml:space="preserve">piedāvātajai Precei vismaz </w:t>
      </w:r>
      <w:r>
        <w:t>3</w:t>
      </w:r>
      <w:r w:rsidRPr="002F32F2">
        <w:t xml:space="preserve"> (</w:t>
      </w:r>
      <w:r>
        <w:t>trīs</w:t>
      </w:r>
      <w:r w:rsidRPr="002F32F2">
        <w:t>) gadus pēc to piegādes būs kvalificēta remonta iespējas un pieejamas rezerves daļas uz garantiju neattiecināmu remontu veikšanai. Apliecinājumam pievienot</w:t>
      </w:r>
      <w:r>
        <w:t>s</w:t>
      </w:r>
      <w:r w:rsidRPr="002F32F2">
        <w:t xml:space="preserve"> kvalificēta, uz </w:t>
      </w:r>
      <w:bookmarkStart w:id="0" w:name="_Hlk165010652"/>
      <w:r w:rsidRPr="002F32F2">
        <w:t>garantiju neattiecināmu remonta iespēju detalizēts apraksts (remonta procedūra, remonta veicējs, kontaktpersonas, izpildes termiņi, līdzēju atbildības un cita atbilstības apliecināšanai nepieciešamā informācija)</w:t>
      </w:r>
      <w:bookmarkEnd w:id="0"/>
      <w:r>
        <w:t>.</w:t>
      </w:r>
    </w:p>
    <w:p w14:paraId="150CDEE8" w14:textId="77777777" w:rsidR="00693C6C" w:rsidRDefault="00693C6C" w:rsidP="0094755D">
      <w:pPr>
        <w:rPr>
          <w:i/>
          <w:iCs/>
        </w:rPr>
      </w:pPr>
    </w:p>
    <w:p w14:paraId="45EA0479" w14:textId="5A3851ED" w:rsidR="001E42A0" w:rsidRPr="00693C6C" w:rsidRDefault="001E42A0" w:rsidP="0094755D">
      <w:pPr>
        <w:rPr>
          <w:i/>
          <w:iCs/>
        </w:rPr>
      </w:pPr>
      <w:r>
        <w:rPr>
          <w:i/>
          <w:iCs/>
        </w:rPr>
        <w:t xml:space="preserve">Paraksta </w:t>
      </w:r>
      <w:proofErr w:type="spellStart"/>
      <w:r>
        <w:rPr>
          <w:i/>
          <w:iCs/>
        </w:rPr>
        <w:t>paraksttiesīgā</w:t>
      </w:r>
      <w:proofErr w:type="spellEnd"/>
      <w:r>
        <w:rPr>
          <w:i/>
          <w:iCs/>
        </w:rPr>
        <w:t xml:space="preserve"> persona:</w:t>
      </w:r>
    </w:p>
    <w:sectPr w:rsidR="001E42A0" w:rsidRPr="00693C6C" w:rsidSect="00693C6C">
      <w:pgSz w:w="11906" w:h="16838"/>
      <w:pgMar w:top="794" w:right="720" w:bottom="79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26F5" w14:textId="77777777" w:rsidR="008C6DF5" w:rsidRDefault="008C6DF5" w:rsidP="00693C6C">
      <w:pPr>
        <w:spacing w:after="0" w:line="240" w:lineRule="auto"/>
      </w:pPr>
      <w:r>
        <w:separator/>
      </w:r>
    </w:p>
  </w:endnote>
  <w:endnote w:type="continuationSeparator" w:id="0">
    <w:p w14:paraId="263683C7" w14:textId="77777777" w:rsidR="008C6DF5" w:rsidRDefault="008C6DF5" w:rsidP="0069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0E4FD" w14:textId="77777777" w:rsidR="008C6DF5" w:rsidRDefault="008C6DF5" w:rsidP="00693C6C">
      <w:pPr>
        <w:spacing w:after="0" w:line="240" w:lineRule="auto"/>
      </w:pPr>
      <w:r>
        <w:separator/>
      </w:r>
    </w:p>
  </w:footnote>
  <w:footnote w:type="continuationSeparator" w:id="0">
    <w:p w14:paraId="2AEC4E19" w14:textId="77777777" w:rsidR="008C6DF5" w:rsidRDefault="008C6DF5" w:rsidP="00693C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D7716D"/>
    <w:multiLevelType w:val="multilevel"/>
    <w:tmpl w:val="D5909F9E"/>
    <w:lvl w:ilvl="0">
      <w:start w:val="1"/>
      <w:numFmt w:val="decimal"/>
      <w:lvlText w:val="14.2.%1."/>
      <w:lvlJc w:val="left"/>
      <w:pPr>
        <w:ind w:left="1287" w:hanging="360"/>
      </w:pPr>
      <w:rPr>
        <w:rFonts w:cs="Times New Roman"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 w15:restartNumberingAfterBreak="0">
    <w:nsid w:val="621B7404"/>
    <w:multiLevelType w:val="hybridMultilevel"/>
    <w:tmpl w:val="2ABCB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0C6DF8"/>
    <w:multiLevelType w:val="hybridMultilevel"/>
    <w:tmpl w:val="95043D62"/>
    <w:lvl w:ilvl="0" w:tplc="64FECB22">
      <w:start w:val="1"/>
      <w:numFmt w:val="decimal"/>
      <w:lvlText w:val="1.%1."/>
      <w:lvlJc w:val="left"/>
      <w:pPr>
        <w:ind w:left="1004" w:hanging="360"/>
      </w:pPr>
      <w:rPr>
        <w:rFonts w:cs="Times New Roman"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16cid:durableId="1018503581">
    <w:abstractNumId w:val="0"/>
  </w:num>
  <w:num w:numId="2" w16cid:durableId="1553998847">
    <w:abstractNumId w:val="2"/>
  </w:num>
  <w:num w:numId="3" w16cid:durableId="1036152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1B"/>
    <w:rsid w:val="0018175F"/>
    <w:rsid w:val="001E42A0"/>
    <w:rsid w:val="00281491"/>
    <w:rsid w:val="003667D9"/>
    <w:rsid w:val="003C3381"/>
    <w:rsid w:val="005766AC"/>
    <w:rsid w:val="0060200C"/>
    <w:rsid w:val="00693C6C"/>
    <w:rsid w:val="008A495E"/>
    <w:rsid w:val="008C6DF5"/>
    <w:rsid w:val="0094755D"/>
    <w:rsid w:val="00C8370F"/>
    <w:rsid w:val="00CC427B"/>
    <w:rsid w:val="00D11FEC"/>
    <w:rsid w:val="00DB71F5"/>
    <w:rsid w:val="00E77323"/>
    <w:rsid w:val="00EC0A1B"/>
    <w:rsid w:val="00EF4E8F"/>
    <w:rsid w:val="00F73043"/>
    <w:rsid w:val="00F824E6"/>
    <w:rsid w:val="00FF3FD1"/>
    <w:rsid w:val="00FF76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C811"/>
  <w15:chartTrackingRefBased/>
  <w15:docId w15:val="{14B293B3-696B-494B-8BDA-DAFD273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0200C"/>
    <w:pPr>
      <w:spacing w:after="0" w:line="240" w:lineRule="auto"/>
    </w:pPr>
  </w:style>
  <w:style w:type="character" w:styleId="CommentReference">
    <w:name w:val="annotation reference"/>
    <w:basedOn w:val="DefaultParagraphFont"/>
    <w:uiPriority w:val="99"/>
    <w:semiHidden/>
    <w:unhideWhenUsed/>
    <w:rsid w:val="0060200C"/>
    <w:rPr>
      <w:sz w:val="16"/>
      <w:szCs w:val="16"/>
    </w:rPr>
  </w:style>
  <w:style w:type="paragraph" w:styleId="CommentText">
    <w:name w:val="annotation text"/>
    <w:basedOn w:val="Normal"/>
    <w:link w:val="CommentTextChar"/>
    <w:uiPriority w:val="99"/>
    <w:unhideWhenUsed/>
    <w:rsid w:val="0060200C"/>
    <w:pPr>
      <w:spacing w:line="240" w:lineRule="auto"/>
    </w:pPr>
    <w:rPr>
      <w:sz w:val="20"/>
      <w:szCs w:val="20"/>
    </w:rPr>
  </w:style>
  <w:style w:type="character" w:customStyle="1" w:styleId="CommentTextChar">
    <w:name w:val="Comment Text Char"/>
    <w:basedOn w:val="DefaultParagraphFont"/>
    <w:link w:val="CommentText"/>
    <w:uiPriority w:val="99"/>
    <w:rsid w:val="0060200C"/>
    <w:rPr>
      <w:sz w:val="20"/>
      <w:szCs w:val="20"/>
    </w:rPr>
  </w:style>
  <w:style w:type="paragraph" w:styleId="CommentSubject">
    <w:name w:val="annotation subject"/>
    <w:basedOn w:val="CommentText"/>
    <w:next w:val="CommentText"/>
    <w:link w:val="CommentSubjectChar"/>
    <w:uiPriority w:val="99"/>
    <w:semiHidden/>
    <w:unhideWhenUsed/>
    <w:rsid w:val="0060200C"/>
    <w:rPr>
      <w:b/>
      <w:bCs/>
    </w:rPr>
  </w:style>
  <w:style w:type="character" w:customStyle="1" w:styleId="CommentSubjectChar">
    <w:name w:val="Comment Subject Char"/>
    <w:basedOn w:val="CommentTextChar"/>
    <w:link w:val="CommentSubject"/>
    <w:uiPriority w:val="99"/>
    <w:semiHidden/>
    <w:rsid w:val="0060200C"/>
    <w:rPr>
      <w:b/>
      <w:bCs/>
      <w:sz w:val="20"/>
      <w:szCs w:val="20"/>
    </w:rPr>
  </w:style>
  <w:style w:type="paragraph" w:styleId="Header">
    <w:name w:val="header"/>
    <w:basedOn w:val="Normal"/>
    <w:link w:val="HeaderChar"/>
    <w:uiPriority w:val="99"/>
    <w:unhideWhenUsed/>
    <w:rsid w:val="00693C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3C6C"/>
  </w:style>
  <w:style w:type="paragraph" w:styleId="Footer">
    <w:name w:val="footer"/>
    <w:basedOn w:val="Normal"/>
    <w:link w:val="FooterChar"/>
    <w:uiPriority w:val="99"/>
    <w:unhideWhenUsed/>
    <w:rsid w:val="00693C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3C6C"/>
  </w:style>
  <w:style w:type="paragraph" w:styleId="ListParagraph">
    <w:name w:val="List Paragraph"/>
    <w:aliases w:val="Normal bullet 2,Bullet list,Syle 1,H&amp;P List Paragraph,2,Strip,Saraksta rindkopa1,List Paragraph1,List Paragraph11,Numbered Para 1,Dot pt,No Spacing1,List Paragraph Char Char Char,Indicator Text,Bullet 1,Bullet Points,MAIN CONTENT,Numurets"/>
    <w:basedOn w:val="Normal"/>
    <w:link w:val="ListParagraphChar"/>
    <w:uiPriority w:val="34"/>
    <w:qFormat/>
    <w:rsid w:val="00693C6C"/>
    <w:pPr>
      <w:spacing w:after="0" w:line="240" w:lineRule="auto"/>
      <w:ind w:left="720"/>
    </w:pPr>
    <w:rPr>
      <w:rFonts w:ascii="Times New Roman" w:eastAsia="Times New Roman" w:hAnsi="Times New Roman" w:cs="Times New Roman"/>
      <w:kern w:val="0"/>
      <w:sz w:val="24"/>
      <w:szCs w:val="24"/>
      <w14:ligatures w14:val="none"/>
    </w:rPr>
  </w:style>
  <w:style w:type="character" w:customStyle="1" w:styleId="ListParagraphChar">
    <w:name w:val="List Paragraph Char"/>
    <w:aliases w:val="Normal bullet 2 Char,Bullet list Char,Syle 1 Char,H&amp;P List Paragraph Char,2 Char,Strip Char,Saraksta rindkopa1 Char,List Paragraph1 Char,List Paragraph11 Char,Numbered Para 1 Char,Dot pt Char,No Spacing1 Char,Indicator Text Char"/>
    <w:link w:val="ListParagraph"/>
    <w:uiPriority w:val="34"/>
    <w:qFormat/>
    <w:locked/>
    <w:rsid w:val="00693C6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293699">
      <w:bodyDiv w:val="1"/>
      <w:marLeft w:val="0"/>
      <w:marRight w:val="0"/>
      <w:marTop w:val="0"/>
      <w:marBottom w:val="0"/>
      <w:divBdr>
        <w:top w:val="none" w:sz="0" w:space="0" w:color="auto"/>
        <w:left w:val="none" w:sz="0" w:space="0" w:color="auto"/>
        <w:bottom w:val="none" w:sz="0" w:space="0" w:color="auto"/>
        <w:right w:val="none" w:sz="0" w:space="0" w:color="auto"/>
      </w:divBdr>
    </w:div>
    <w:div w:id="140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7035</Words>
  <Characters>4010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AS Latvenergo</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Pūciņš</dc:creator>
  <cp:keywords/>
  <dc:description/>
  <cp:lastModifiedBy>Elīna Sēle</cp:lastModifiedBy>
  <cp:revision>2</cp:revision>
  <dcterms:created xsi:type="dcterms:W3CDTF">2025-01-27T07:42:00Z</dcterms:created>
  <dcterms:modified xsi:type="dcterms:W3CDTF">2025-01-27T07:42:00Z</dcterms:modified>
</cp:coreProperties>
</file>