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C869D" w14:textId="28290565" w:rsidR="003C75F2" w:rsidRPr="00CB2650" w:rsidRDefault="003C75F2" w:rsidP="00CB2650">
      <w:pPr>
        <w:jc w:val="center"/>
        <w:rPr>
          <w:b/>
          <w:bCs/>
        </w:rPr>
      </w:pPr>
      <w:r w:rsidRPr="00CB2650">
        <w:rPr>
          <w:b/>
          <w:bCs/>
        </w:rPr>
        <w:t xml:space="preserve">AS </w:t>
      </w:r>
      <w:r w:rsidR="00CB2650">
        <w:rPr>
          <w:b/>
          <w:bCs/>
        </w:rPr>
        <w:t>"</w:t>
      </w:r>
      <w:r w:rsidRPr="00CB2650">
        <w:rPr>
          <w:b/>
          <w:bCs/>
        </w:rPr>
        <w:t>Latvenergo</w:t>
      </w:r>
      <w:r w:rsidR="00CB2650">
        <w:rPr>
          <w:b/>
          <w:bCs/>
        </w:rPr>
        <w:t>"</w:t>
      </w:r>
    </w:p>
    <w:p w14:paraId="34E5353D" w14:textId="4A5679B3" w:rsidR="003C75F2" w:rsidRPr="00CB2650" w:rsidRDefault="00F82958" w:rsidP="00CB2650">
      <w:pPr>
        <w:jc w:val="center"/>
        <w:rPr>
          <w:b/>
        </w:rPr>
      </w:pPr>
      <w:r>
        <w:rPr>
          <w:b/>
        </w:rPr>
        <w:t>Apspriedei ar piegādātājiem</w:t>
      </w:r>
    </w:p>
    <w:p w14:paraId="57670801" w14:textId="77777777" w:rsidR="003C75F2" w:rsidRPr="00CB2650" w:rsidRDefault="003C75F2" w:rsidP="00CB2650">
      <w:pPr>
        <w:jc w:val="center"/>
        <w:rPr>
          <w:b/>
        </w:rPr>
      </w:pPr>
    </w:p>
    <w:p w14:paraId="088EE28E" w14:textId="6C960AF2" w:rsidR="003C75F2" w:rsidRPr="00CB2650" w:rsidRDefault="003C75F2" w:rsidP="00CB2650">
      <w:pPr>
        <w:jc w:val="center"/>
        <w:rPr>
          <w:b/>
        </w:rPr>
      </w:pPr>
      <w:r w:rsidRPr="00CB2650">
        <w:rPr>
          <w:b/>
        </w:rPr>
        <w:t>KONFIDENCIALITĀTES APLIECINĀJUMS</w:t>
      </w:r>
    </w:p>
    <w:p w14:paraId="45060F46" w14:textId="77777777" w:rsidR="003C75F2" w:rsidRPr="00CB2650" w:rsidRDefault="003C75F2" w:rsidP="00CB2650">
      <w:pPr>
        <w:jc w:val="center"/>
        <w:rPr>
          <w:b/>
          <w:bCs/>
        </w:rPr>
      </w:pPr>
    </w:p>
    <w:p w14:paraId="583836D5" w14:textId="77777777" w:rsidR="003C75F2" w:rsidRPr="00CB2650" w:rsidRDefault="003C75F2" w:rsidP="00CB2650">
      <w:pPr>
        <w:ind w:right="-1050"/>
        <w:jc w:val="center"/>
        <w:rPr>
          <w:b/>
          <w:bCs/>
        </w:rPr>
      </w:pPr>
    </w:p>
    <w:p w14:paraId="3EDB14EF" w14:textId="39846923" w:rsidR="003C75F2" w:rsidRPr="00CB2650" w:rsidRDefault="003C75F2" w:rsidP="00CB2650">
      <w:pPr>
        <w:spacing w:after="120"/>
      </w:pPr>
      <w:r w:rsidRPr="00CB2650">
        <w:t xml:space="preserve">Mēs ________ </w:t>
      </w:r>
      <w:r w:rsidRPr="00CB2650">
        <w:rPr>
          <w:i/>
        </w:rPr>
        <w:t>(Pretendenta uzņēmuma nosaukums, reģistrācijas numurs, juridiskā adrese)</w:t>
      </w:r>
      <w:r w:rsidRPr="00CB2650">
        <w:t xml:space="preserve"> lūdzam izsniegt </w:t>
      </w:r>
      <w:r w:rsidR="00EB34EF" w:rsidRPr="00CB2650">
        <w:t>šādu</w:t>
      </w:r>
      <w:r w:rsidRPr="00CB2650">
        <w:t xml:space="preserve"> </w:t>
      </w:r>
      <w:r w:rsidR="00F82958">
        <w:t xml:space="preserve">apspriedes ar piegādātājiem anketas </w:t>
      </w:r>
      <w:r w:rsidR="00CB2650">
        <w:t>"</w:t>
      </w:r>
      <w:r w:rsidR="00F82958" w:rsidRPr="00F82958">
        <w:t xml:space="preserve">Pļaviņu HES augsta </w:t>
      </w:r>
      <w:proofErr w:type="spellStart"/>
      <w:r w:rsidR="00F82958" w:rsidRPr="00F82958">
        <w:t>debita</w:t>
      </w:r>
      <w:proofErr w:type="spellEnd"/>
      <w:r w:rsidR="00F82958" w:rsidRPr="00F82958">
        <w:t xml:space="preserve"> urbumu dublēšana un  atslodzes sistēmas stabilizēšana</w:t>
      </w:r>
      <w:r w:rsidR="00CB2650">
        <w:t xml:space="preserve">" </w:t>
      </w:r>
      <w:r w:rsidRPr="00CB2650">
        <w:t>ierobežotas piekļuves informāciju:</w:t>
      </w:r>
    </w:p>
    <w:tbl>
      <w:tblPr>
        <w:tblStyle w:val="TableGrid"/>
        <w:tblW w:w="8784" w:type="dxa"/>
        <w:jc w:val="center"/>
        <w:tblLook w:val="04A0" w:firstRow="1" w:lastRow="0" w:firstColumn="1" w:lastColumn="0" w:noHBand="0" w:noVBand="1"/>
      </w:tblPr>
      <w:tblGrid>
        <w:gridCol w:w="572"/>
        <w:gridCol w:w="8212"/>
      </w:tblGrid>
      <w:tr w:rsidR="003C75F2" w:rsidRPr="00CB2650" w14:paraId="346A3D3F" w14:textId="77777777" w:rsidTr="001F3789">
        <w:trPr>
          <w:jc w:val="center"/>
        </w:trPr>
        <w:tc>
          <w:tcPr>
            <w:tcW w:w="572" w:type="dxa"/>
            <w:vAlign w:val="center"/>
          </w:tcPr>
          <w:p w14:paraId="4C99E843" w14:textId="07484187" w:rsidR="003C75F2" w:rsidRPr="00CB2650" w:rsidRDefault="00EB34EF" w:rsidP="00CB2650">
            <w:pPr>
              <w:rPr>
                <w:sz w:val="24"/>
                <w:szCs w:val="24"/>
              </w:rPr>
            </w:pPr>
            <w:r w:rsidRPr="00CB2650">
              <w:rPr>
                <w:b/>
                <w:bCs/>
                <w:i/>
                <w:iCs/>
                <w:sz w:val="24"/>
                <w:szCs w:val="24"/>
              </w:rPr>
              <w:t>Nr.</w:t>
            </w:r>
          </w:p>
        </w:tc>
        <w:tc>
          <w:tcPr>
            <w:tcW w:w="8212" w:type="dxa"/>
            <w:vAlign w:val="center"/>
          </w:tcPr>
          <w:p w14:paraId="477025E2" w14:textId="2A89C713" w:rsidR="003C75F2" w:rsidRPr="00CB2650" w:rsidRDefault="003C75F2" w:rsidP="00CB2650">
            <w:pPr>
              <w:rPr>
                <w:sz w:val="24"/>
                <w:szCs w:val="24"/>
              </w:rPr>
            </w:pPr>
            <w:r w:rsidRPr="00CB2650">
              <w:rPr>
                <w:b/>
                <w:bCs/>
                <w:i/>
                <w:iCs/>
                <w:sz w:val="24"/>
                <w:szCs w:val="24"/>
              </w:rPr>
              <w:t>Dokumenta nosaukums</w:t>
            </w:r>
            <w:r w:rsidR="00EB34EF" w:rsidRPr="00CB2650">
              <w:rPr>
                <w:b/>
                <w:bCs/>
                <w:i/>
                <w:iCs/>
                <w:sz w:val="24"/>
                <w:szCs w:val="24"/>
              </w:rPr>
              <w:t xml:space="preserve"> un </w:t>
            </w:r>
            <w:r w:rsidRPr="00CB2650">
              <w:rPr>
                <w:b/>
                <w:bCs/>
                <w:i/>
                <w:iCs/>
                <w:sz w:val="24"/>
                <w:szCs w:val="24"/>
              </w:rPr>
              <w:t>apraksts</w:t>
            </w:r>
          </w:p>
        </w:tc>
      </w:tr>
      <w:tr w:rsidR="003C75F2" w:rsidRPr="00CB2650" w14:paraId="27A141A4" w14:textId="77777777" w:rsidTr="001F3789">
        <w:trPr>
          <w:jc w:val="center"/>
        </w:trPr>
        <w:tc>
          <w:tcPr>
            <w:tcW w:w="572" w:type="dxa"/>
          </w:tcPr>
          <w:p w14:paraId="6ABC742C" w14:textId="67625ED8" w:rsidR="003C75F2" w:rsidRPr="00CB2650" w:rsidRDefault="00EB34EF" w:rsidP="00CB2650">
            <w:pPr>
              <w:jc w:val="center"/>
              <w:rPr>
                <w:sz w:val="24"/>
                <w:szCs w:val="24"/>
              </w:rPr>
            </w:pPr>
            <w:r w:rsidRPr="00CB2650">
              <w:rPr>
                <w:sz w:val="24"/>
                <w:szCs w:val="24"/>
              </w:rPr>
              <w:t>1.</w:t>
            </w:r>
          </w:p>
        </w:tc>
        <w:tc>
          <w:tcPr>
            <w:tcW w:w="8212" w:type="dxa"/>
          </w:tcPr>
          <w:p w14:paraId="02C3ABC4" w14:textId="1119A693" w:rsidR="003C75F2" w:rsidRPr="00403C1F" w:rsidRDefault="00F82958" w:rsidP="00400525">
            <w:pPr>
              <w:rPr>
                <w:sz w:val="24"/>
                <w:szCs w:val="24"/>
              </w:rPr>
            </w:pPr>
            <w:r w:rsidRPr="00A75D20">
              <w:rPr>
                <w:color w:val="000000" w:themeColor="text1"/>
              </w:rPr>
              <w:t>Tehniskā specifikācija un tā pielikumi</w:t>
            </w:r>
          </w:p>
        </w:tc>
      </w:tr>
    </w:tbl>
    <w:p w14:paraId="36D91027" w14:textId="77777777" w:rsidR="003C75F2" w:rsidRPr="00CB2650" w:rsidRDefault="003C75F2" w:rsidP="007F43D1">
      <w:pPr>
        <w:spacing w:before="120"/>
      </w:pPr>
      <w:r w:rsidRPr="00CB2650">
        <w:t>Mēs apņemamies nodrošināt saņemtās dokumentācijas konfidencialitāti, pamatojoties uz šādiem konfidencialitātes nosacījumiem un pienākumiem:</w:t>
      </w:r>
    </w:p>
    <w:p w14:paraId="404D7AF7" w14:textId="27C22B59" w:rsidR="003C75F2" w:rsidRPr="00CB2650" w:rsidRDefault="003C75F2" w:rsidP="00CB2650">
      <w:pPr>
        <w:pStyle w:val="ListParagraph"/>
        <w:numPr>
          <w:ilvl w:val="0"/>
          <w:numId w:val="2"/>
        </w:numPr>
        <w:spacing w:after="0" w:line="240" w:lineRule="auto"/>
        <w:jc w:val="both"/>
        <w:rPr>
          <w:rFonts w:ascii="Times New Roman" w:hAnsi="Times New Roman" w:cs="Times New Roman"/>
        </w:rPr>
      </w:pPr>
      <w:r w:rsidRPr="00CB2650">
        <w:rPr>
          <w:rFonts w:ascii="Times New Roman" w:hAnsi="Times New Roman" w:cs="Times New Roman"/>
        </w:rPr>
        <w:t xml:space="preserve">Apliecinām, ka esam informēti un izprotam, ka mūsu pieprasītā informācija AS "Latvenergo" </w:t>
      </w:r>
      <w:r w:rsidR="00F82958" w:rsidRPr="00F82958">
        <w:rPr>
          <w:rFonts w:ascii="Times New Roman" w:hAnsi="Times New Roman" w:cs="Times New Roman"/>
        </w:rPr>
        <w:t>apspried</w:t>
      </w:r>
      <w:r w:rsidR="00F82958">
        <w:rPr>
          <w:rFonts w:ascii="Times New Roman" w:hAnsi="Times New Roman" w:cs="Times New Roman"/>
        </w:rPr>
        <w:t>ē</w:t>
      </w:r>
      <w:r w:rsidR="00F82958" w:rsidRPr="00F82958">
        <w:rPr>
          <w:rFonts w:ascii="Times New Roman" w:hAnsi="Times New Roman" w:cs="Times New Roman"/>
        </w:rPr>
        <w:t xml:space="preserve"> ar piegādātājiem "Pļaviņu HES augsta </w:t>
      </w:r>
      <w:proofErr w:type="spellStart"/>
      <w:r w:rsidR="00F82958" w:rsidRPr="00F82958">
        <w:rPr>
          <w:rFonts w:ascii="Times New Roman" w:hAnsi="Times New Roman" w:cs="Times New Roman"/>
        </w:rPr>
        <w:t>debita</w:t>
      </w:r>
      <w:proofErr w:type="spellEnd"/>
      <w:r w:rsidR="00F82958" w:rsidRPr="00F82958">
        <w:rPr>
          <w:rFonts w:ascii="Times New Roman" w:hAnsi="Times New Roman" w:cs="Times New Roman"/>
        </w:rPr>
        <w:t xml:space="preserve"> urbumu dublēšana un  atslodzes sistēmas stabilizēšana</w:t>
      </w:r>
      <w:r w:rsidR="00F82958">
        <w:rPr>
          <w:rFonts w:ascii="Times New Roman" w:hAnsi="Times New Roman" w:cs="Times New Roman"/>
        </w:rPr>
        <w:t>"</w:t>
      </w:r>
      <w:r w:rsidRPr="00CB2650">
        <w:rPr>
          <w:rFonts w:ascii="Times New Roman" w:hAnsi="Times New Roman" w:cs="Times New Roman"/>
        </w:rPr>
        <w:t xml:space="preserve"> ir konfidenciāla informācija.</w:t>
      </w:r>
    </w:p>
    <w:p w14:paraId="7773248D" w14:textId="3AEF784B" w:rsidR="003C75F2" w:rsidRPr="00CB2650" w:rsidRDefault="003C75F2" w:rsidP="00CB2650">
      <w:pPr>
        <w:pStyle w:val="ListParagraph"/>
        <w:numPr>
          <w:ilvl w:val="0"/>
          <w:numId w:val="2"/>
        </w:numPr>
        <w:spacing w:after="0" w:line="240" w:lineRule="auto"/>
        <w:jc w:val="both"/>
        <w:rPr>
          <w:rFonts w:ascii="Times New Roman" w:hAnsi="Times New Roman" w:cs="Times New Roman"/>
        </w:rPr>
      </w:pPr>
      <w:r w:rsidRPr="00CB2650">
        <w:rPr>
          <w:rFonts w:ascii="Times New Roman" w:hAnsi="Times New Roman" w:cs="Times New Roman"/>
        </w:rPr>
        <w:t xml:space="preserve">Apņemamies izmantot saņemto dokumentāciju tikai ar mērķi sagatavot un iesniegt savu </w:t>
      </w:r>
      <w:r w:rsidR="00F82958">
        <w:rPr>
          <w:rFonts w:ascii="Times New Roman" w:hAnsi="Times New Roman" w:cs="Times New Roman"/>
        </w:rPr>
        <w:t>anketu</w:t>
      </w:r>
      <w:r w:rsidRPr="00CB2650">
        <w:rPr>
          <w:rFonts w:ascii="Times New Roman" w:hAnsi="Times New Roman" w:cs="Times New Roman"/>
        </w:rPr>
        <w:t xml:space="preserve"> AS "Latvenergo" organizētajā </w:t>
      </w:r>
      <w:r w:rsidR="00F82958" w:rsidRPr="00F82958">
        <w:rPr>
          <w:rFonts w:ascii="Times New Roman" w:hAnsi="Times New Roman" w:cs="Times New Roman"/>
        </w:rPr>
        <w:t>apspried</w:t>
      </w:r>
      <w:r w:rsidR="00F82958">
        <w:rPr>
          <w:rFonts w:ascii="Times New Roman" w:hAnsi="Times New Roman" w:cs="Times New Roman"/>
        </w:rPr>
        <w:t>ē</w:t>
      </w:r>
      <w:r w:rsidR="00F82958" w:rsidRPr="00F82958">
        <w:rPr>
          <w:rFonts w:ascii="Times New Roman" w:hAnsi="Times New Roman" w:cs="Times New Roman"/>
        </w:rPr>
        <w:t xml:space="preserve"> ar piegādātājiem "Pļaviņu HES augsta </w:t>
      </w:r>
      <w:proofErr w:type="spellStart"/>
      <w:r w:rsidR="00F82958" w:rsidRPr="00F82958">
        <w:rPr>
          <w:rFonts w:ascii="Times New Roman" w:hAnsi="Times New Roman" w:cs="Times New Roman"/>
        </w:rPr>
        <w:t>debita</w:t>
      </w:r>
      <w:proofErr w:type="spellEnd"/>
      <w:r w:rsidR="00F82958" w:rsidRPr="00F82958">
        <w:rPr>
          <w:rFonts w:ascii="Times New Roman" w:hAnsi="Times New Roman" w:cs="Times New Roman"/>
        </w:rPr>
        <w:t xml:space="preserve"> urbumu dublēšana un  atslodzes sistēmas stabilizēšana</w:t>
      </w:r>
      <w:r w:rsidR="00F82958">
        <w:rPr>
          <w:rFonts w:ascii="Times New Roman" w:hAnsi="Times New Roman" w:cs="Times New Roman"/>
        </w:rPr>
        <w:t>".</w:t>
      </w:r>
    </w:p>
    <w:p w14:paraId="174E38BA" w14:textId="3459C914" w:rsidR="003C75F2" w:rsidRPr="00CB2650" w:rsidRDefault="003C75F2" w:rsidP="00CB2650">
      <w:pPr>
        <w:pStyle w:val="ListParagraph"/>
        <w:numPr>
          <w:ilvl w:val="0"/>
          <w:numId w:val="2"/>
        </w:numPr>
        <w:spacing w:after="0" w:line="240" w:lineRule="auto"/>
        <w:jc w:val="both"/>
        <w:rPr>
          <w:rFonts w:ascii="Times New Roman" w:hAnsi="Times New Roman" w:cs="Times New Roman"/>
        </w:rPr>
      </w:pPr>
      <w:r w:rsidRPr="00CB2650">
        <w:rPr>
          <w:rFonts w:ascii="Times New Roman" w:hAnsi="Times New Roman" w:cs="Times New Roman"/>
        </w:rPr>
        <w:t>Apņemamies nodrošināt saņemtās informācijas konfidencialitāti un neizpaust nekādu informāciju par saņemto dokumentāciju trešajām personām. Gadījumā, ja izsniegsim saņemto dokumentāciju mūsu amatpersonām, darbiniekiem,  kas nepieciešami šajā Konfidencialitātes apliecinājumā (2. punkts) noteiktajam mērķim, mēs uzņemamies atbildību par konfidencialitātes nodrošināšanu.</w:t>
      </w:r>
    </w:p>
    <w:p w14:paraId="2EE2E2A8" w14:textId="42DC34AB" w:rsidR="003C75F2" w:rsidRPr="00CB2650" w:rsidRDefault="003C75F2" w:rsidP="00CB2650">
      <w:pPr>
        <w:pStyle w:val="ListParagraph"/>
        <w:numPr>
          <w:ilvl w:val="0"/>
          <w:numId w:val="2"/>
        </w:numPr>
        <w:spacing w:after="0" w:line="240" w:lineRule="auto"/>
        <w:jc w:val="both"/>
        <w:rPr>
          <w:rFonts w:ascii="Times New Roman" w:hAnsi="Times New Roman" w:cs="Times New Roman"/>
        </w:rPr>
      </w:pPr>
      <w:r w:rsidRPr="00CB2650">
        <w:rPr>
          <w:rFonts w:ascii="Times New Roman" w:hAnsi="Times New Roman" w:cs="Times New Roman"/>
        </w:rPr>
        <w:t>Saprotam un piekrītam, ka esam atbildīgi par šajā apliecinājumā par konfidencialitāti noteikto konfidencialitātes prasību ievērošanu. Gadījumā, ja mēs neievērojam Konfidencialitātes paziņojuma noteikumus, mēs piekrītam un apņemamies atlīdzināt zaudējumus, kas nodarīti AS "Latvenergo", kā arī trešajām personām.</w:t>
      </w:r>
    </w:p>
    <w:p w14:paraId="511E0B84" w14:textId="4584368A" w:rsidR="003C75F2" w:rsidRPr="00CB2650" w:rsidRDefault="003C75F2" w:rsidP="00CB2650">
      <w:pPr>
        <w:pStyle w:val="ListParagraph"/>
        <w:numPr>
          <w:ilvl w:val="0"/>
          <w:numId w:val="2"/>
        </w:numPr>
        <w:spacing w:after="0" w:line="240" w:lineRule="auto"/>
        <w:jc w:val="both"/>
        <w:rPr>
          <w:rFonts w:ascii="Times New Roman" w:hAnsi="Times New Roman" w:cs="Times New Roman"/>
        </w:rPr>
      </w:pPr>
      <w:r w:rsidRPr="00CB2650">
        <w:rPr>
          <w:rFonts w:ascii="Times New Roman" w:hAnsi="Times New Roman" w:cs="Times New Roman"/>
        </w:rPr>
        <w:t>Ja šajā Konfidencialitātes apliecinājumā (2. punkts) noteiktais mērķis ir sasniegts vai pēc AS "Latvenergo" pieprasījuma, atkarībā no tā, kurš no nosacījumiem iestājas pirmais, mēs apstiprinām, ka turpmāk saņemto dokumentāciju neizmantosim un saņemto dokumentāciju un visas tās kopijas, visās formās neatgriezeniski dzēsīsim no visām datu bāzēm, kurās tā ir atrodama.</w:t>
      </w:r>
    </w:p>
    <w:p w14:paraId="61BE1C1F" w14:textId="42A65726" w:rsidR="003C75F2" w:rsidRPr="00CB2650" w:rsidRDefault="003C75F2" w:rsidP="00CB2650">
      <w:pPr>
        <w:pStyle w:val="ListParagraph"/>
        <w:numPr>
          <w:ilvl w:val="0"/>
          <w:numId w:val="2"/>
        </w:numPr>
        <w:spacing w:after="0" w:line="240" w:lineRule="auto"/>
        <w:jc w:val="both"/>
        <w:rPr>
          <w:rFonts w:ascii="Times New Roman" w:hAnsi="Times New Roman" w:cs="Times New Roman"/>
          <w:i/>
          <w:iCs/>
        </w:rPr>
      </w:pPr>
      <w:r w:rsidRPr="00CB2650">
        <w:rPr>
          <w:rFonts w:ascii="Times New Roman" w:hAnsi="Times New Roman" w:cs="Times New Roman"/>
        </w:rPr>
        <w:t xml:space="preserve">Pieprasīto informāciju lūdzam nosūtīt elektroniski uz e-pastu: </w:t>
      </w:r>
      <w:proofErr w:type="spellStart"/>
      <w:r w:rsidRPr="00CB2650">
        <w:rPr>
          <w:rFonts w:ascii="Times New Roman" w:hAnsi="Times New Roman" w:cs="Times New Roman"/>
          <w:i/>
          <w:iCs/>
        </w:rPr>
        <w:t>vards@uznemums.domens</w:t>
      </w:r>
      <w:proofErr w:type="spellEnd"/>
    </w:p>
    <w:p w14:paraId="5549CE2B" w14:textId="0D1071A0" w:rsidR="003C75F2" w:rsidRPr="00CB2650" w:rsidRDefault="003C75F2" w:rsidP="00CB2650">
      <w:pPr>
        <w:pStyle w:val="ListParagraph"/>
        <w:numPr>
          <w:ilvl w:val="0"/>
          <w:numId w:val="2"/>
        </w:numPr>
        <w:spacing w:after="0" w:line="240" w:lineRule="auto"/>
        <w:jc w:val="both"/>
        <w:rPr>
          <w:rFonts w:ascii="Times New Roman" w:hAnsi="Times New Roman" w:cs="Times New Roman"/>
        </w:rPr>
      </w:pPr>
      <w:r w:rsidRPr="00CB2650">
        <w:rPr>
          <w:rFonts w:ascii="Times New Roman" w:hAnsi="Times New Roman" w:cs="Times New Roman"/>
        </w:rPr>
        <w:t xml:space="preserve">Konfidencialitātes noteikumiem nav laika ierobežojuma un uz tiem neattiecas </w:t>
      </w:r>
      <w:r w:rsidR="00F82958">
        <w:rPr>
          <w:rFonts w:ascii="Times New Roman" w:hAnsi="Times New Roman" w:cs="Times New Roman"/>
        </w:rPr>
        <w:t>apspriedes ar piegādātājiem</w:t>
      </w:r>
      <w:r w:rsidRPr="00CB2650">
        <w:rPr>
          <w:rFonts w:ascii="Times New Roman" w:hAnsi="Times New Roman" w:cs="Times New Roman"/>
        </w:rPr>
        <w:t xml:space="preserve"> darbības termiņš. </w:t>
      </w:r>
    </w:p>
    <w:p w14:paraId="0B771999" w14:textId="77777777" w:rsidR="003C75F2" w:rsidRDefault="003C75F2" w:rsidP="00CB2650"/>
    <w:p w14:paraId="3E850DD3" w14:textId="77777777" w:rsidR="007F43D1" w:rsidRPr="00CB2650" w:rsidRDefault="007F43D1" w:rsidP="00CB2650"/>
    <w:p w14:paraId="731DAB1E" w14:textId="77777777" w:rsidR="003C75F2" w:rsidRPr="00CB2650" w:rsidRDefault="003C75F2" w:rsidP="00CB2650">
      <w:r w:rsidRPr="00CB2650">
        <w:t>Amats:</w:t>
      </w:r>
    </w:p>
    <w:p w14:paraId="5D864E37" w14:textId="2BD54082" w:rsidR="003C75F2" w:rsidRPr="00CB2650" w:rsidRDefault="003C75F2" w:rsidP="00CB2650">
      <w:r w:rsidRPr="00CB2650">
        <w:t xml:space="preserve">Paraksts: __________  </w:t>
      </w:r>
      <w:r w:rsidRPr="00CB2650">
        <w:tab/>
        <w:t>Datums:______</w:t>
      </w:r>
    </w:p>
    <w:sectPr w:rsidR="003C75F2" w:rsidRPr="00CB2650" w:rsidSect="002D735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11B29"/>
    <w:multiLevelType w:val="hybridMultilevel"/>
    <w:tmpl w:val="48E01F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1D1C92"/>
    <w:multiLevelType w:val="hybridMultilevel"/>
    <w:tmpl w:val="92847C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4474906">
    <w:abstractNumId w:val="1"/>
  </w:num>
  <w:num w:numId="2" w16cid:durableId="1657761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5F2"/>
    <w:rsid w:val="00133563"/>
    <w:rsid w:val="001851B3"/>
    <w:rsid w:val="001F3789"/>
    <w:rsid w:val="00247D74"/>
    <w:rsid w:val="002D7358"/>
    <w:rsid w:val="00307132"/>
    <w:rsid w:val="003C75F2"/>
    <w:rsid w:val="00400525"/>
    <w:rsid w:val="00403C1F"/>
    <w:rsid w:val="006F2A00"/>
    <w:rsid w:val="007233CB"/>
    <w:rsid w:val="007F43D1"/>
    <w:rsid w:val="00900E32"/>
    <w:rsid w:val="00BB4815"/>
    <w:rsid w:val="00BC0AD3"/>
    <w:rsid w:val="00C5336B"/>
    <w:rsid w:val="00C66E37"/>
    <w:rsid w:val="00CB2650"/>
    <w:rsid w:val="00CF7025"/>
    <w:rsid w:val="00D46367"/>
    <w:rsid w:val="00D70425"/>
    <w:rsid w:val="00EB34EF"/>
    <w:rsid w:val="00EB5ADC"/>
    <w:rsid w:val="00F829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3B711"/>
  <w15:chartTrackingRefBased/>
  <w15:docId w15:val="{45642506-81B3-4ED1-820A-41F2B1BAB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5F2"/>
    <w:pPr>
      <w:spacing w:after="0" w:line="240" w:lineRule="auto"/>
      <w:jc w:val="both"/>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3C75F2"/>
    <w:pPr>
      <w:keepNext/>
      <w:keepLines/>
      <w:spacing w:before="360" w:after="80" w:line="278"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C75F2"/>
    <w:pPr>
      <w:keepNext/>
      <w:keepLines/>
      <w:spacing w:before="160" w:after="80" w:line="278"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C75F2"/>
    <w:pPr>
      <w:keepNext/>
      <w:keepLines/>
      <w:spacing w:before="160" w:after="80" w:line="278" w:lineRule="auto"/>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C75F2"/>
    <w:pPr>
      <w:keepNext/>
      <w:keepLines/>
      <w:spacing w:before="80" w:after="40" w:line="278" w:lineRule="auto"/>
      <w:jc w:val="left"/>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3C75F2"/>
    <w:pPr>
      <w:keepNext/>
      <w:keepLines/>
      <w:spacing w:before="80" w:after="40" w:line="278" w:lineRule="auto"/>
      <w:jc w:val="left"/>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3C75F2"/>
    <w:pPr>
      <w:keepNext/>
      <w:keepLines/>
      <w:spacing w:before="40" w:line="278" w:lineRule="auto"/>
      <w:jc w:val="left"/>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3C75F2"/>
    <w:pPr>
      <w:keepNext/>
      <w:keepLines/>
      <w:spacing w:before="40" w:line="278" w:lineRule="auto"/>
      <w:jc w:val="left"/>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3C75F2"/>
    <w:pPr>
      <w:keepNext/>
      <w:keepLines/>
      <w:spacing w:line="278" w:lineRule="auto"/>
      <w:jc w:val="left"/>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3C75F2"/>
    <w:pPr>
      <w:keepNext/>
      <w:keepLines/>
      <w:spacing w:line="278" w:lineRule="auto"/>
      <w:jc w:val="left"/>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75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75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75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75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75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75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75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75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75F2"/>
    <w:rPr>
      <w:rFonts w:eastAsiaTheme="majorEastAsia" w:cstheme="majorBidi"/>
      <w:color w:val="272727" w:themeColor="text1" w:themeTint="D8"/>
    </w:rPr>
  </w:style>
  <w:style w:type="paragraph" w:styleId="Title">
    <w:name w:val="Title"/>
    <w:basedOn w:val="Normal"/>
    <w:next w:val="Normal"/>
    <w:link w:val="TitleChar"/>
    <w:uiPriority w:val="10"/>
    <w:qFormat/>
    <w:rsid w:val="003C75F2"/>
    <w:pPr>
      <w:spacing w:after="8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C75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75F2"/>
    <w:pPr>
      <w:numPr>
        <w:ilvl w:val="1"/>
      </w:numPr>
      <w:spacing w:after="160" w:line="278"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C75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75F2"/>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3C75F2"/>
    <w:rPr>
      <w:i/>
      <w:iCs/>
      <w:color w:val="404040" w:themeColor="text1" w:themeTint="BF"/>
    </w:rPr>
  </w:style>
  <w:style w:type="paragraph" w:styleId="ListParagraph">
    <w:name w:val="List Paragraph"/>
    <w:basedOn w:val="Normal"/>
    <w:uiPriority w:val="34"/>
    <w:qFormat/>
    <w:rsid w:val="003C75F2"/>
    <w:pPr>
      <w:spacing w:after="160" w:line="278" w:lineRule="auto"/>
      <w:ind w:left="720"/>
      <w:contextualSpacing/>
      <w:jc w:val="left"/>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3C75F2"/>
    <w:rPr>
      <w:i/>
      <w:iCs/>
      <w:color w:val="0F4761" w:themeColor="accent1" w:themeShade="BF"/>
    </w:rPr>
  </w:style>
  <w:style w:type="paragraph" w:styleId="IntenseQuote">
    <w:name w:val="Intense Quote"/>
    <w:basedOn w:val="Normal"/>
    <w:next w:val="Normal"/>
    <w:link w:val="IntenseQuoteChar"/>
    <w:uiPriority w:val="30"/>
    <w:qFormat/>
    <w:rsid w:val="003C75F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3C75F2"/>
    <w:rPr>
      <w:i/>
      <w:iCs/>
      <w:color w:val="0F4761" w:themeColor="accent1" w:themeShade="BF"/>
    </w:rPr>
  </w:style>
  <w:style w:type="character" w:styleId="IntenseReference">
    <w:name w:val="Intense Reference"/>
    <w:basedOn w:val="DefaultParagraphFont"/>
    <w:uiPriority w:val="32"/>
    <w:qFormat/>
    <w:rsid w:val="003C75F2"/>
    <w:rPr>
      <w:b/>
      <w:bCs/>
      <w:smallCaps/>
      <w:color w:val="0F4761" w:themeColor="accent1" w:themeShade="BF"/>
      <w:spacing w:val="5"/>
    </w:rPr>
  </w:style>
  <w:style w:type="table" w:styleId="TableGrid">
    <w:name w:val="Table Grid"/>
    <w:basedOn w:val="TableNormal"/>
    <w:uiPriority w:val="59"/>
    <w:rsid w:val="003C75F2"/>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85986">
      <w:bodyDiv w:val="1"/>
      <w:marLeft w:val="0"/>
      <w:marRight w:val="0"/>
      <w:marTop w:val="0"/>
      <w:marBottom w:val="0"/>
      <w:divBdr>
        <w:top w:val="none" w:sz="0" w:space="0" w:color="auto"/>
        <w:left w:val="none" w:sz="0" w:space="0" w:color="auto"/>
        <w:bottom w:val="none" w:sz="0" w:space="0" w:color="auto"/>
        <w:right w:val="none" w:sz="0" w:space="0" w:color="auto"/>
      </w:divBdr>
    </w:div>
    <w:div w:id="118478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1478</Words>
  <Characters>844</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Šķēle</dc:creator>
  <cp:keywords/>
  <dc:description/>
  <cp:lastModifiedBy>Dace Endele</cp:lastModifiedBy>
  <cp:revision>2</cp:revision>
  <dcterms:created xsi:type="dcterms:W3CDTF">2025-05-20T12:06:00Z</dcterms:created>
  <dcterms:modified xsi:type="dcterms:W3CDTF">2025-05-20T12:06:00Z</dcterms:modified>
</cp:coreProperties>
</file>