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F5B5" w14:textId="77777777" w:rsidR="0083706F" w:rsidRDefault="0083706F"/>
    <w:p w14:paraId="6213729F" w14:textId="77777777" w:rsidR="00AD17E4" w:rsidRPr="00AD17E4" w:rsidRDefault="00AD17E4" w:rsidP="00AD17E4">
      <w:pPr>
        <w:pStyle w:val="Heading1"/>
        <w:spacing w:befor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AD17E4">
        <w:rPr>
          <w:rFonts w:ascii="Times New Roman" w:hAnsi="Times New Roman" w:cs="Times New Roman"/>
          <w:bCs/>
          <w:i/>
          <w:iCs/>
          <w:color w:val="000000"/>
          <w:sz w:val="24"/>
        </w:rPr>
        <w:t xml:space="preserve">Pielikums Nr.2 </w:t>
      </w:r>
    </w:p>
    <w:p w14:paraId="1F212E28" w14:textId="77777777" w:rsidR="00AD17E4" w:rsidRDefault="00AD17E4" w:rsidP="00AD17E4">
      <w:pPr>
        <w:pStyle w:val="BodyText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F479B0" w14:textId="77777777" w:rsidR="00AD17E4" w:rsidRPr="00626BB6" w:rsidRDefault="00AD17E4" w:rsidP="00AD17E4">
      <w:pPr>
        <w:jc w:val="center"/>
        <w:rPr>
          <w:b/>
          <w:color w:val="000000"/>
          <w:sz w:val="28"/>
        </w:rPr>
      </w:pPr>
      <w:r w:rsidRPr="00626BB6">
        <w:rPr>
          <w:b/>
          <w:color w:val="000000"/>
          <w:sz w:val="28"/>
        </w:rPr>
        <w:t>Caurlaižu biroja</w:t>
      </w:r>
      <w:r>
        <w:rPr>
          <w:b/>
          <w:color w:val="000000"/>
          <w:sz w:val="28"/>
        </w:rPr>
        <w:t xml:space="preserve"> atrašanās vietas</w:t>
      </w:r>
    </w:p>
    <w:p w14:paraId="7BED47E0" w14:textId="77777777" w:rsidR="00AD17E4" w:rsidRPr="00626BB6" w:rsidRDefault="00AD17E4" w:rsidP="00AD17E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un </w:t>
      </w:r>
      <w:r w:rsidRPr="00626BB6">
        <w:rPr>
          <w:b/>
          <w:color w:val="000000"/>
          <w:sz w:val="28"/>
        </w:rPr>
        <w:t>darba laiki</w:t>
      </w:r>
    </w:p>
    <w:p w14:paraId="58EB4EA4" w14:textId="77777777" w:rsidR="00AD17E4" w:rsidRPr="003E2A60" w:rsidRDefault="00AD17E4" w:rsidP="00AD17E4">
      <w:pPr>
        <w:rPr>
          <w:b/>
          <w:bCs/>
          <w:color w:val="000000"/>
        </w:rPr>
      </w:pPr>
    </w:p>
    <w:p w14:paraId="5634C391" w14:textId="77777777" w:rsidR="00AD17E4" w:rsidRPr="003E2A60" w:rsidRDefault="00AD17E4" w:rsidP="00AD17E4">
      <w:pPr>
        <w:rPr>
          <w:b/>
          <w:bCs/>
          <w:color w:val="000000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26"/>
        <w:gridCol w:w="3186"/>
      </w:tblGrid>
      <w:tr w:rsidR="00AD17E4" w:rsidRPr="003E2A60" w14:paraId="742994CA" w14:textId="77777777" w:rsidTr="005F73DB">
        <w:tc>
          <w:tcPr>
            <w:tcW w:w="2802" w:type="dxa"/>
            <w:tcBorders>
              <w:bottom w:val="double" w:sz="4" w:space="0" w:color="auto"/>
            </w:tcBorders>
          </w:tcPr>
          <w:p w14:paraId="413F7149" w14:textId="77777777" w:rsidR="00AD17E4" w:rsidRPr="003E2A60" w:rsidRDefault="00AD17E4" w:rsidP="005F73DB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Objekts</w:t>
            </w:r>
          </w:p>
        </w:tc>
        <w:tc>
          <w:tcPr>
            <w:tcW w:w="3426" w:type="dxa"/>
            <w:tcBorders>
              <w:bottom w:val="double" w:sz="4" w:space="0" w:color="auto"/>
            </w:tcBorders>
          </w:tcPr>
          <w:p w14:paraId="39E9CEAB" w14:textId="77777777" w:rsidR="00AD17E4" w:rsidRPr="003E2A60" w:rsidRDefault="00AD17E4" w:rsidP="005F73DB">
            <w:pPr>
              <w:spacing w:before="60" w:after="60"/>
              <w:jc w:val="center"/>
              <w:rPr>
                <w:color w:val="000000"/>
              </w:rPr>
            </w:pPr>
            <w:r w:rsidRPr="003E2A60">
              <w:rPr>
                <w:color w:val="000000"/>
              </w:rPr>
              <w:t>T</w:t>
            </w:r>
            <w:r>
              <w:rPr>
                <w:color w:val="000000"/>
              </w:rPr>
              <w:t>ālruņa Nr.</w:t>
            </w:r>
          </w:p>
        </w:tc>
        <w:tc>
          <w:tcPr>
            <w:tcW w:w="3186" w:type="dxa"/>
            <w:tcBorders>
              <w:bottom w:val="double" w:sz="4" w:space="0" w:color="auto"/>
            </w:tcBorders>
          </w:tcPr>
          <w:p w14:paraId="59AA4518" w14:textId="77777777" w:rsidR="00AD17E4" w:rsidRPr="003E2A60" w:rsidRDefault="00AD17E4" w:rsidP="005F73DB">
            <w:pPr>
              <w:spacing w:before="60" w:after="60"/>
              <w:jc w:val="center"/>
              <w:rPr>
                <w:color w:val="000000"/>
              </w:rPr>
            </w:pPr>
            <w:r w:rsidRPr="003E2A60">
              <w:rPr>
                <w:color w:val="000000"/>
              </w:rPr>
              <w:t>Pieņemšanas laiks</w:t>
            </w:r>
          </w:p>
        </w:tc>
      </w:tr>
      <w:tr w:rsidR="00AD17E4" w:rsidRPr="003E2A60" w14:paraId="3CBAE1C4" w14:textId="77777777" w:rsidTr="005F73DB">
        <w:tc>
          <w:tcPr>
            <w:tcW w:w="2802" w:type="dxa"/>
            <w:tcBorders>
              <w:top w:val="double" w:sz="4" w:space="0" w:color="auto"/>
            </w:tcBorders>
          </w:tcPr>
          <w:p w14:paraId="7A3DF8DF" w14:textId="77777777" w:rsidR="00AD17E4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"Latvenergo"</w:t>
            </w:r>
          </w:p>
          <w:p w14:paraId="36818E01" w14:textId="77777777" w:rsidR="00AD17E4" w:rsidRPr="003E2A60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>Pulkveža Brieža iela 12</w:t>
            </w:r>
          </w:p>
          <w:p w14:paraId="2331941B" w14:textId="77777777" w:rsidR="00AD17E4" w:rsidRPr="003E2A60" w:rsidRDefault="00AD17E4" w:rsidP="005F73DB">
            <w:pPr>
              <w:spacing w:before="60" w:after="60"/>
              <w:ind w:left="900" w:hanging="900"/>
              <w:jc w:val="left"/>
              <w:rPr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>Rīga, LV-1230</w:t>
            </w:r>
          </w:p>
        </w:tc>
        <w:tc>
          <w:tcPr>
            <w:tcW w:w="3426" w:type="dxa"/>
            <w:tcBorders>
              <w:top w:val="double" w:sz="4" w:space="0" w:color="auto"/>
            </w:tcBorders>
          </w:tcPr>
          <w:p w14:paraId="400B9E2F" w14:textId="77777777" w:rsidR="00AD17E4" w:rsidRDefault="00AD17E4" w:rsidP="005F73DB">
            <w:pPr>
              <w:spacing w:before="60" w:after="60"/>
              <w:ind w:left="900" w:hanging="900"/>
              <w:jc w:val="left"/>
              <w:rPr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>2817</w:t>
            </w:r>
            <w:r>
              <w:rPr>
                <w:color w:val="000000"/>
                <w:sz w:val="20"/>
                <w:szCs w:val="20"/>
              </w:rPr>
              <w:t xml:space="preserve">3; </w:t>
            </w:r>
            <w:r w:rsidRPr="003E2A60">
              <w:rPr>
                <w:color w:val="000000"/>
                <w:sz w:val="20"/>
                <w:szCs w:val="20"/>
              </w:rPr>
              <w:t>6772817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14:paraId="18C04AC4" w14:textId="77777777" w:rsidR="00AD17E4" w:rsidRPr="003E2A60" w:rsidRDefault="00AD17E4" w:rsidP="005F73DB">
            <w:pPr>
              <w:spacing w:before="60" w:after="60"/>
              <w:ind w:left="900" w:hanging="900"/>
              <w:jc w:val="left"/>
              <w:rPr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 xml:space="preserve">e-pasts: </w:t>
            </w:r>
            <w:hyperlink r:id="rId5" w:history="1">
              <w:r w:rsidRPr="003E2A60">
                <w:rPr>
                  <w:rStyle w:val="Hyperlink"/>
                  <w:i/>
                  <w:color w:val="000000"/>
                  <w:sz w:val="20"/>
                  <w:szCs w:val="20"/>
                </w:rPr>
                <w:t>caurlaizu.birojs@latvenergo.lv</w:t>
              </w:r>
            </w:hyperlink>
          </w:p>
        </w:tc>
        <w:tc>
          <w:tcPr>
            <w:tcW w:w="3186" w:type="dxa"/>
            <w:tcBorders>
              <w:top w:val="double" w:sz="4" w:space="0" w:color="auto"/>
            </w:tcBorders>
          </w:tcPr>
          <w:p w14:paraId="240104F1" w14:textId="77777777" w:rsidR="00AD17E4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 xml:space="preserve">Darba dienās </w:t>
            </w:r>
          </w:p>
          <w:p w14:paraId="56274CD1" w14:textId="77777777" w:rsidR="00AD17E4" w:rsidRPr="003E2A60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 xml:space="preserve">plkst. </w:t>
            </w:r>
            <w:r>
              <w:rPr>
                <w:color w:val="000000"/>
                <w:sz w:val="20"/>
                <w:szCs w:val="20"/>
              </w:rPr>
              <w:t>8.</w:t>
            </w:r>
            <w:r w:rsidRPr="003E2A60">
              <w:rPr>
                <w:color w:val="000000"/>
                <w:sz w:val="20"/>
                <w:szCs w:val="20"/>
              </w:rPr>
              <w:t xml:space="preserve">00 </w:t>
            </w:r>
            <w:r>
              <w:rPr>
                <w:color w:val="000000"/>
                <w:sz w:val="20"/>
                <w:szCs w:val="20"/>
              </w:rPr>
              <w:t xml:space="preserve">– </w:t>
            </w:r>
            <w:r w:rsidRPr="003E2A6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6.</w:t>
            </w:r>
            <w:r w:rsidRPr="003E2A60">
              <w:rPr>
                <w:color w:val="000000"/>
                <w:sz w:val="20"/>
                <w:szCs w:val="20"/>
              </w:rPr>
              <w:t>00</w:t>
            </w:r>
          </w:p>
        </w:tc>
      </w:tr>
      <w:tr w:rsidR="00AD17E4" w:rsidRPr="003E2A60" w14:paraId="2A543FFC" w14:textId="77777777" w:rsidTr="005F73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EEFF" w14:textId="77777777" w:rsidR="00AD17E4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Rīgas </w:t>
            </w:r>
            <w:r w:rsidRPr="003E2A60">
              <w:rPr>
                <w:rFonts w:eastAsia="Arial Unicode MS"/>
                <w:color w:val="000000"/>
                <w:sz w:val="20"/>
                <w:szCs w:val="20"/>
              </w:rPr>
              <w:t>TEC-2</w:t>
            </w:r>
          </w:p>
          <w:p w14:paraId="42A4A1D3" w14:textId="77777777" w:rsidR="00AD17E4" w:rsidRPr="003E2A60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9D3FA7">
              <w:rPr>
                <w:color w:val="000000"/>
                <w:sz w:val="20"/>
                <w:szCs w:val="20"/>
                <w:lang w:eastAsia="lv-LV"/>
              </w:rPr>
              <w:t>Granīta ielā 31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, </w:t>
            </w:r>
            <w:r w:rsidRPr="00917239">
              <w:rPr>
                <w:rFonts w:eastAsia="Arial Unicode MS"/>
                <w:color w:val="000000"/>
                <w:sz w:val="20"/>
                <w:szCs w:val="20"/>
              </w:rPr>
              <w:t>Acone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, Salaspils pag., Salaspils nov.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8CA" w14:textId="77777777" w:rsidR="00AD17E4" w:rsidRPr="003E2A60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3E2A60">
              <w:rPr>
                <w:rFonts w:eastAsia="Arial Unicode MS"/>
                <w:color w:val="000000"/>
                <w:sz w:val="20"/>
                <w:szCs w:val="20"/>
              </w:rPr>
              <w:t>22311; 67722311</w:t>
            </w:r>
          </w:p>
          <w:p w14:paraId="11B52EC2" w14:textId="77777777" w:rsidR="00AD17E4" w:rsidRPr="003E2A60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3E2A60">
              <w:rPr>
                <w:color w:val="000000"/>
                <w:sz w:val="20"/>
                <w:szCs w:val="20"/>
              </w:rPr>
              <w:t xml:space="preserve">e-pasts: </w:t>
            </w:r>
            <w:hyperlink r:id="rId6" w:history="1">
              <w:r w:rsidRPr="003E2A60">
                <w:rPr>
                  <w:rStyle w:val="Hyperlink"/>
                  <w:i/>
                  <w:color w:val="000000"/>
                  <w:sz w:val="20"/>
                  <w:szCs w:val="20"/>
                </w:rPr>
                <w:t>caurlaizu.birojs@latvenergo.lv</w:t>
              </w:r>
            </w:hyperlink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5FD" w14:textId="77777777" w:rsidR="00AD17E4" w:rsidRPr="003E2A60" w:rsidRDefault="00AD17E4" w:rsidP="005F73DB">
            <w:pPr>
              <w:spacing w:before="60" w:after="60"/>
              <w:jc w:val="left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Pēc telefoniski saskaņota apmeklējuma laika</w:t>
            </w:r>
          </w:p>
        </w:tc>
      </w:tr>
    </w:tbl>
    <w:p w14:paraId="7D2770CC" w14:textId="77777777" w:rsidR="00AD17E4" w:rsidRDefault="00AD17E4" w:rsidP="00AD17E4">
      <w:pPr>
        <w:jc w:val="center"/>
        <w:rPr>
          <w:color w:val="000000"/>
        </w:rPr>
      </w:pPr>
    </w:p>
    <w:p w14:paraId="6D1F4289" w14:textId="77777777" w:rsidR="00AD17E4" w:rsidRDefault="00AD17E4" w:rsidP="00AD17E4">
      <w:pPr>
        <w:jc w:val="center"/>
        <w:rPr>
          <w:color w:val="000000"/>
        </w:rPr>
      </w:pPr>
    </w:p>
    <w:p w14:paraId="6348687F" w14:textId="77777777" w:rsidR="00AD17E4" w:rsidRDefault="00AD17E4" w:rsidP="00AD17E4">
      <w:pPr>
        <w:jc w:val="center"/>
        <w:rPr>
          <w:color w:val="000000"/>
        </w:rPr>
      </w:pPr>
    </w:p>
    <w:p w14:paraId="6BDDAB2C" w14:textId="77777777" w:rsidR="00AD17E4" w:rsidRPr="00597323" w:rsidRDefault="00AD17E4" w:rsidP="00AD17E4">
      <w:pPr>
        <w:jc w:val="center"/>
        <w:rPr>
          <w:b/>
          <w:color w:val="000000"/>
          <w:sz w:val="28"/>
        </w:rPr>
      </w:pPr>
      <w:r w:rsidRPr="00597323">
        <w:rPr>
          <w:b/>
          <w:color w:val="000000"/>
          <w:sz w:val="28"/>
        </w:rPr>
        <w:t xml:space="preserve">Instruktāžas saņemšanas vietas </w:t>
      </w:r>
    </w:p>
    <w:p w14:paraId="31FCAB6D" w14:textId="77777777" w:rsidR="00AD17E4" w:rsidRDefault="00AD17E4" w:rsidP="00AD17E4">
      <w:pPr>
        <w:jc w:val="center"/>
        <w:rPr>
          <w:b/>
          <w:color w:val="000000"/>
          <w:sz w:val="28"/>
        </w:rPr>
      </w:pPr>
      <w:r w:rsidRPr="00597323">
        <w:rPr>
          <w:b/>
          <w:color w:val="000000"/>
          <w:sz w:val="28"/>
        </w:rPr>
        <w:t>un darba laiki</w:t>
      </w:r>
    </w:p>
    <w:p w14:paraId="45493290" w14:textId="77777777" w:rsidR="00AD17E4" w:rsidRPr="00597323" w:rsidRDefault="00AD17E4" w:rsidP="00AD17E4">
      <w:pPr>
        <w:jc w:val="center"/>
        <w:rPr>
          <w:b/>
          <w:color w:val="000000"/>
          <w:sz w:val="28"/>
        </w:rPr>
      </w:pPr>
    </w:p>
    <w:p w14:paraId="2425A078" w14:textId="77777777" w:rsidR="00AD17E4" w:rsidRDefault="00AD17E4" w:rsidP="00AD17E4">
      <w:pPr>
        <w:jc w:val="center"/>
        <w:rPr>
          <w:color w:val="000000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26"/>
        <w:gridCol w:w="3186"/>
      </w:tblGrid>
      <w:tr w:rsidR="00AD17E4" w:rsidRPr="00C36944" w14:paraId="635A997F" w14:textId="77777777" w:rsidTr="005F73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37C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Objekts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85D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Tālruņa Nr.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2DF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>Pieņemšanas laiks</w:t>
            </w:r>
          </w:p>
        </w:tc>
      </w:tr>
      <w:tr w:rsidR="00AD17E4" w:rsidRPr="00C36944" w14:paraId="4E6281A1" w14:textId="77777777" w:rsidTr="005F73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BA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TEC-2</w:t>
            </w:r>
          </w:p>
          <w:p w14:paraId="3D60E533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Granīta ielā 31, Acone, Salaspils pag., Salaspils nov.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C12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</w:p>
          <w:p w14:paraId="10E70084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25495190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07E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>Pirmdienās</w:t>
            </w:r>
          </w:p>
          <w:p w14:paraId="16E74F84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>Otrdienās</w:t>
            </w:r>
          </w:p>
          <w:p w14:paraId="42E24834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>Ceturtdienās</w:t>
            </w:r>
          </w:p>
          <w:p w14:paraId="7DF8D724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>plkst. 09.00 – 12.00</w:t>
            </w:r>
          </w:p>
        </w:tc>
      </w:tr>
      <w:tr w:rsidR="00AD17E4" w:rsidRPr="00C36944" w14:paraId="5B860337" w14:textId="77777777" w:rsidTr="005F73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994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Pļaviņu HES,  Enerģētiķu iela 2, Aizkraukle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F4E" w14:textId="77777777" w:rsidR="00AD17E4" w:rsidRPr="000C421C" w:rsidRDefault="00AD17E4" w:rsidP="005F73DB">
            <w:pPr>
              <w:spacing w:before="60" w:after="60"/>
              <w:rPr>
                <w:rFonts w:eastAsia="Arial Unicode MS"/>
                <w:color w:val="000000"/>
                <w:sz w:val="20"/>
                <w:szCs w:val="20"/>
              </w:rPr>
            </w:pPr>
            <w:r w:rsidRPr="000C421C">
              <w:rPr>
                <w:rFonts w:eastAsia="Arial Unicode MS"/>
                <w:color w:val="000000"/>
                <w:sz w:val="20"/>
                <w:szCs w:val="20"/>
              </w:rPr>
              <w:t>67728296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A8D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 xml:space="preserve">Ceturtdienās </w:t>
            </w:r>
          </w:p>
          <w:p w14:paraId="27F77667" w14:textId="77777777" w:rsidR="00AD17E4" w:rsidRPr="000C421C" w:rsidRDefault="00AD17E4" w:rsidP="005F73DB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0C421C">
              <w:rPr>
                <w:color w:val="000000"/>
                <w:sz w:val="20"/>
                <w:szCs w:val="20"/>
              </w:rPr>
              <w:t>plkst. 10.00 – 12.00</w:t>
            </w:r>
          </w:p>
        </w:tc>
      </w:tr>
    </w:tbl>
    <w:p w14:paraId="3F363EDB" w14:textId="77777777" w:rsidR="00AD17E4" w:rsidRPr="00597323" w:rsidRDefault="00AD17E4" w:rsidP="00AD17E4">
      <w:pPr>
        <w:ind w:left="840"/>
        <w:contextualSpacing/>
        <w:rPr>
          <w:bCs/>
        </w:rPr>
      </w:pPr>
    </w:p>
    <w:p w14:paraId="1F16244A" w14:textId="77777777" w:rsidR="00AD17E4" w:rsidRPr="00597323" w:rsidRDefault="00AD17E4" w:rsidP="00AD17E4">
      <w:pPr>
        <w:spacing w:after="60"/>
        <w:ind w:left="-76"/>
        <w:rPr>
          <w:color w:val="000000"/>
        </w:rPr>
      </w:pPr>
      <w:r w:rsidRPr="00597323">
        <w:rPr>
          <w:color w:val="000000"/>
        </w:rPr>
        <w:t xml:space="preserve">Darbuzņēmēju darbinieku instruktāžas attālināti veic sekojoši: </w:t>
      </w:r>
    </w:p>
    <w:p w14:paraId="2F7ADE5C" w14:textId="77777777" w:rsidR="00AD17E4" w:rsidRPr="00597323" w:rsidRDefault="00AD17E4" w:rsidP="00AD17E4">
      <w:pPr>
        <w:pStyle w:val="ListParagraph"/>
        <w:numPr>
          <w:ilvl w:val="0"/>
          <w:numId w:val="1"/>
        </w:numPr>
        <w:spacing w:after="60"/>
        <w:ind w:left="284"/>
        <w:contextualSpacing w:val="0"/>
        <w:rPr>
          <w:color w:val="000000"/>
        </w:rPr>
      </w:pPr>
      <w:r w:rsidRPr="00597323">
        <w:rPr>
          <w:color w:val="000000"/>
        </w:rPr>
        <w:t>Darbuzņēmējs iesniedzot nodarbināto sarakstu, atpakaļ uz savu e-pastu saņem instruktāžas lapu un saiti ar norādi uz instruktāžas materiāliem;</w:t>
      </w:r>
    </w:p>
    <w:p w14:paraId="17B14119" w14:textId="77777777" w:rsidR="00AD17E4" w:rsidRPr="00597323" w:rsidRDefault="00AD17E4" w:rsidP="00AD17E4">
      <w:pPr>
        <w:pStyle w:val="ListParagraph"/>
        <w:numPr>
          <w:ilvl w:val="0"/>
          <w:numId w:val="1"/>
        </w:numPr>
        <w:spacing w:after="60"/>
        <w:ind w:left="284"/>
        <w:contextualSpacing w:val="0"/>
        <w:rPr>
          <w:color w:val="000000"/>
        </w:rPr>
      </w:pPr>
      <w:r w:rsidRPr="00597323">
        <w:rPr>
          <w:color w:val="000000"/>
        </w:rPr>
        <w:t xml:space="preserve">Iepazīšanos ar šiem materiāliem Darbuzņēmēja darbinieki apliecina ar parakstu (fizisku vai e-parakstu) uz instruktāžas lapas, ko pēc tam nosūta uz e-pastu - </w:t>
      </w:r>
      <w:hyperlink r:id="rId7" w:history="1">
        <w:r w:rsidRPr="00597323">
          <w:rPr>
            <w:color w:val="000000"/>
          </w:rPr>
          <w:t>darba.aizsardziba@latvenergo.lv</w:t>
        </w:r>
      </w:hyperlink>
      <w:r w:rsidRPr="00597323">
        <w:rPr>
          <w:color w:val="000000"/>
        </w:rPr>
        <w:t xml:space="preserve"> vai uz konkrēto darba aizsardzības speciālista e-pastu. </w:t>
      </w:r>
    </w:p>
    <w:p w14:paraId="061B0F1D" w14:textId="77777777" w:rsidR="00AD17E4" w:rsidRPr="00597323" w:rsidRDefault="00AD17E4" w:rsidP="00AD17E4">
      <w:pPr>
        <w:pStyle w:val="ListParagraph"/>
        <w:numPr>
          <w:ilvl w:val="0"/>
          <w:numId w:val="1"/>
        </w:numPr>
        <w:spacing w:after="60"/>
        <w:ind w:left="284"/>
        <w:contextualSpacing w:val="0"/>
        <w:rPr>
          <w:color w:val="000000"/>
        </w:rPr>
      </w:pPr>
      <w:r w:rsidRPr="00597323">
        <w:rPr>
          <w:color w:val="000000"/>
        </w:rPr>
        <w:t xml:space="preserve">Instruktāžu lapu oriģinālus ir jāiesniedz darba aizsardzības speciālistam vai </w:t>
      </w:r>
      <w:r>
        <w:rPr>
          <w:color w:val="000000"/>
        </w:rPr>
        <w:t>v</w:t>
      </w:r>
      <w:r w:rsidRPr="00597323">
        <w:rPr>
          <w:color w:val="000000"/>
        </w:rPr>
        <w:t>ecākajam vides inženierim, k</w:t>
      </w:r>
      <w:r>
        <w:rPr>
          <w:color w:val="000000"/>
        </w:rPr>
        <w:t>urš</w:t>
      </w:r>
      <w:r w:rsidRPr="00597323">
        <w:rPr>
          <w:color w:val="000000"/>
        </w:rPr>
        <w:t xml:space="preserve"> veica instruktāžu, ne vēlāk kā 2 nedēļu laikā pēc instruktāžas brīža. Neizpildot šo nosacījumu var tikt slēgta pieeja AS "Latvenergo" objektiem. </w:t>
      </w:r>
    </w:p>
    <w:p w14:paraId="199BB377" w14:textId="19A4F9AC" w:rsidR="00AD17E4" w:rsidRDefault="00AD17E4" w:rsidP="00AD17E4">
      <w:pPr>
        <w:pStyle w:val="ListParagraph"/>
        <w:numPr>
          <w:ilvl w:val="0"/>
          <w:numId w:val="1"/>
        </w:numPr>
        <w:spacing w:after="60"/>
        <w:ind w:left="284"/>
        <w:contextualSpacing w:val="0"/>
        <w:jc w:val="left"/>
      </w:pPr>
      <w:r w:rsidRPr="00AD17E4">
        <w:rPr>
          <w:color w:val="000000"/>
        </w:rPr>
        <w:t>AS "Latvenergo" patur tiesības veikt Darbuzņēmēju zināšanu pārbaudi (tests), ja tas tiek uzskatīts par nepieciešamu.</w:t>
      </w:r>
    </w:p>
    <w:sectPr w:rsidR="00AD1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268CB"/>
    <w:multiLevelType w:val="hybridMultilevel"/>
    <w:tmpl w:val="E446E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4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4"/>
    <w:rsid w:val="005225EA"/>
    <w:rsid w:val="007F3BD4"/>
    <w:rsid w:val="0083706F"/>
    <w:rsid w:val="00AD17E4"/>
    <w:rsid w:val="00C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F713"/>
  <w15:chartTrackingRefBased/>
  <w15:docId w15:val="{3E605F75-D8B6-4D85-B414-B2D6C821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E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7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7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D17E4"/>
    <w:rPr>
      <w:color w:val="0000FF"/>
      <w:u w:val="single"/>
    </w:rPr>
  </w:style>
  <w:style w:type="paragraph" w:styleId="BodyText3">
    <w:name w:val="Body Text 3"/>
    <w:basedOn w:val="Normal"/>
    <w:link w:val="BodyText3Char"/>
    <w:rsid w:val="00AD17E4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17E4"/>
    <w:rPr>
      <w:rFonts w:ascii="Arial" w:eastAsia="Times New Roman" w:hAnsi="Arial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ba.aizsardziba@latvenergo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eozols\AppData\Local\Temp\AppData\Local\AppData\Local\Users\iviksna\AppData\Local\Temp\caurlaizu.birojs@latvenergo.lv" TargetMode="External"/><Relationship Id="rId5" Type="http://schemas.openxmlformats.org/officeDocument/2006/relationships/hyperlink" Target="file:///D:\eozols\AppData\Local\Temp\AppData\Local\AppData\Local\Users\iviksna\AppData\Local\Temp\caurlaizu.birojs@latvenergo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Ozols</dc:creator>
  <cp:keywords/>
  <dc:description/>
  <cp:lastModifiedBy>Sigita Veide</cp:lastModifiedBy>
  <cp:revision>2</cp:revision>
  <dcterms:created xsi:type="dcterms:W3CDTF">2025-07-02T06:17:00Z</dcterms:created>
  <dcterms:modified xsi:type="dcterms:W3CDTF">2025-07-02T06:17:00Z</dcterms:modified>
</cp:coreProperties>
</file>