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DDE3A" w14:textId="228923F4" w:rsidR="00744E14" w:rsidRPr="00065F58" w:rsidRDefault="00744E14" w:rsidP="00744E14">
      <w:pPr>
        <w:spacing w:line="240" w:lineRule="auto"/>
        <w:jc w:val="center"/>
        <w:rPr>
          <w:rFonts w:asciiTheme="minorHAnsi" w:hAnsiTheme="minorHAnsi" w:cstheme="minorHAnsi"/>
          <w:lang w:val="en-US"/>
        </w:rPr>
      </w:pPr>
      <w:r w:rsidRPr="00065F58">
        <w:rPr>
          <w:rFonts w:asciiTheme="minorHAnsi" w:hAnsiTheme="minorHAnsi" w:cstheme="minorHAnsi"/>
          <w:b/>
          <w:bCs/>
          <w:lang w:val="en-US"/>
        </w:rPr>
        <w:t>FINANCIAL BID</w:t>
      </w:r>
    </w:p>
    <w:p w14:paraId="3E26F4D9" w14:textId="77777777" w:rsidR="00AE1E26" w:rsidRPr="00065F58" w:rsidRDefault="00AE1E26" w:rsidP="00F95C26">
      <w:pPr>
        <w:spacing w:line="240" w:lineRule="auto"/>
        <w:rPr>
          <w:rFonts w:asciiTheme="minorHAnsi" w:hAnsiTheme="minorHAnsi" w:cstheme="minorHAnsi"/>
          <w:lang w:val="en-US"/>
        </w:rPr>
      </w:pPr>
    </w:p>
    <w:p w14:paraId="5DD3791A" w14:textId="2914A855" w:rsidR="0064674A" w:rsidRPr="00065F58" w:rsidRDefault="000F673B" w:rsidP="00F95C26">
      <w:pPr>
        <w:pStyle w:val="FootnoteText"/>
        <w:spacing w:after="120" w:line="240" w:lineRule="auto"/>
        <w:rPr>
          <w:rFonts w:cstheme="minorHAnsi"/>
          <w:sz w:val="22"/>
          <w:szCs w:val="22"/>
          <w:lang w:val="en-US"/>
        </w:rPr>
      </w:pPr>
      <w:r w:rsidRPr="00065F58">
        <w:rPr>
          <w:rFonts w:cstheme="minorHAnsi"/>
          <w:sz w:val="22"/>
          <w:szCs w:val="22"/>
          <w:lang w:val="en-US"/>
        </w:rPr>
        <w:t>_____________________ /name of the Bi</w:t>
      </w:r>
      <w:r w:rsidR="009779CF" w:rsidRPr="00065F58">
        <w:rPr>
          <w:rFonts w:cstheme="minorHAnsi"/>
          <w:sz w:val="22"/>
          <w:szCs w:val="22"/>
          <w:lang w:val="en-US"/>
        </w:rPr>
        <w:t>d</w:t>
      </w:r>
      <w:r w:rsidRPr="00065F58">
        <w:rPr>
          <w:rFonts w:cstheme="minorHAnsi"/>
          <w:sz w:val="22"/>
          <w:szCs w:val="22"/>
          <w:lang w:val="en-US"/>
        </w:rPr>
        <w:t xml:space="preserve">der/ offers to provide the services specified in the invitation to submit initial bids for the negotiation procedure </w:t>
      </w:r>
      <w:r w:rsidRPr="007E7496">
        <w:rPr>
          <w:rFonts w:cstheme="minorHAnsi"/>
          <w:sz w:val="22"/>
          <w:szCs w:val="22"/>
          <w:lang w:val="en-US"/>
        </w:rPr>
        <w:t>„</w:t>
      </w:r>
      <w:r w:rsidR="00065F58" w:rsidRPr="007E7496">
        <w:rPr>
          <w:rFonts w:cstheme="minorHAnsi"/>
          <w:sz w:val="22"/>
          <w:szCs w:val="22"/>
          <w:lang w:val="en-US"/>
        </w:rPr>
        <w:t>Renewal</w:t>
      </w:r>
      <w:r w:rsidR="008576A2" w:rsidRPr="007E7496">
        <w:rPr>
          <w:rFonts w:cstheme="minorHAnsi"/>
          <w:sz w:val="22"/>
          <w:szCs w:val="22"/>
          <w:lang w:val="en-US"/>
        </w:rPr>
        <w:t xml:space="preserve"> of Freshsales </w:t>
      </w:r>
      <w:r w:rsidR="007E7496" w:rsidRPr="007E7496">
        <w:rPr>
          <w:rFonts w:cstheme="minorHAnsi"/>
          <w:sz w:val="22"/>
          <w:szCs w:val="22"/>
          <w:lang w:val="en-US"/>
        </w:rPr>
        <w:t xml:space="preserve">Suite </w:t>
      </w:r>
      <w:r w:rsidR="008576A2" w:rsidRPr="007E7496">
        <w:rPr>
          <w:rFonts w:cstheme="minorHAnsi"/>
          <w:sz w:val="22"/>
          <w:szCs w:val="22"/>
          <w:lang w:val="en-US"/>
        </w:rPr>
        <w:t>Enterprise and Freshdesk Enterprise licenses</w:t>
      </w:r>
      <w:r w:rsidR="00065F58" w:rsidRPr="007E7496">
        <w:rPr>
          <w:rFonts w:cstheme="minorHAnsi"/>
          <w:sz w:val="22"/>
          <w:szCs w:val="22"/>
          <w:lang w:val="en-US"/>
        </w:rPr>
        <w:t xml:space="preserve"> and add-ons</w:t>
      </w:r>
      <w:r w:rsidRPr="007E7496">
        <w:rPr>
          <w:rFonts w:cstheme="minorHAnsi"/>
          <w:sz w:val="22"/>
          <w:szCs w:val="22"/>
          <w:lang w:val="en-US"/>
        </w:rPr>
        <w:t>”</w:t>
      </w:r>
      <w:r w:rsidR="007439E6" w:rsidRPr="007E7496">
        <w:rPr>
          <w:rFonts w:cstheme="minorHAnsi"/>
          <w:sz w:val="22"/>
          <w:szCs w:val="22"/>
          <w:lang w:val="en-US"/>
        </w:rPr>
        <w:t xml:space="preserve"> (ID No</w:t>
      </w:r>
      <w:r w:rsidR="00514EEE" w:rsidRPr="007E7496">
        <w:rPr>
          <w:rFonts w:cstheme="minorHAnsi"/>
          <w:sz w:val="22"/>
          <w:szCs w:val="22"/>
          <w:lang w:val="en-US"/>
        </w:rPr>
        <w:t xml:space="preserve"> </w:t>
      </w:r>
      <w:r w:rsidR="00423F9E" w:rsidRPr="007E7496">
        <w:rPr>
          <w:rFonts w:cstheme="minorHAnsi"/>
          <w:sz w:val="22"/>
          <w:szCs w:val="22"/>
          <w:lang w:val="en-US"/>
        </w:rPr>
        <w:t>IPN</w:t>
      </w:r>
      <w:r w:rsidR="008576A2" w:rsidRPr="007E7496">
        <w:rPr>
          <w:rFonts w:cstheme="minorHAnsi"/>
          <w:sz w:val="22"/>
          <w:szCs w:val="22"/>
          <w:lang w:val="en-US"/>
        </w:rPr>
        <w:t>-</w:t>
      </w:r>
      <w:r w:rsidR="00065F58" w:rsidRPr="007E7496">
        <w:rPr>
          <w:rFonts w:cstheme="minorHAnsi"/>
          <w:sz w:val="22"/>
          <w:szCs w:val="22"/>
          <w:lang w:val="en-US"/>
        </w:rPr>
        <w:t>957</w:t>
      </w:r>
      <w:r w:rsidR="007439E6" w:rsidRPr="007E7496">
        <w:rPr>
          <w:rFonts w:cstheme="minorHAnsi"/>
          <w:sz w:val="22"/>
          <w:szCs w:val="22"/>
          <w:lang w:val="en-US"/>
        </w:rPr>
        <w:t>)</w:t>
      </w:r>
      <w:r w:rsidRPr="00065F58">
        <w:rPr>
          <w:rFonts w:cstheme="minorHAnsi"/>
          <w:sz w:val="22"/>
          <w:szCs w:val="22"/>
          <w:lang w:val="en-US"/>
        </w:rPr>
        <w:t xml:space="preserve"> for the following prices</w:t>
      </w:r>
      <w:r w:rsidR="007439E6" w:rsidRPr="00065F58">
        <w:rPr>
          <w:rFonts w:cstheme="minorHAnsi"/>
          <w:sz w:val="22"/>
          <w:szCs w:val="22"/>
          <w:lang w:val="en-US"/>
        </w:rPr>
        <w:t>:</w:t>
      </w:r>
    </w:p>
    <w:p w14:paraId="29ED5E92" w14:textId="77777777" w:rsidR="002D6451" w:rsidRPr="00065F58" w:rsidRDefault="002D6451" w:rsidP="00F95C26">
      <w:pPr>
        <w:pStyle w:val="FootnoteText"/>
        <w:spacing w:after="120" w:line="240" w:lineRule="auto"/>
        <w:rPr>
          <w:rFonts w:cstheme="minorHAnsi"/>
          <w:sz w:val="22"/>
          <w:szCs w:val="22"/>
          <w:lang w:val="en-US"/>
        </w:rPr>
      </w:pPr>
    </w:p>
    <w:p w14:paraId="743DB710" w14:textId="164D6F46" w:rsidR="00C841A9" w:rsidRPr="00065F58" w:rsidRDefault="008576A2" w:rsidP="00F95C26">
      <w:pPr>
        <w:pStyle w:val="FootnoteText"/>
        <w:numPr>
          <w:ilvl w:val="0"/>
          <w:numId w:val="7"/>
        </w:numPr>
        <w:spacing w:before="240" w:after="0" w:line="240" w:lineRule="auto"/>
        <w:ind w:left="357" w:hanging="357"/>
        <w:rPr>
          <w:rFonts w:cstheme="minorHAnsi"/>
          <w:sz w:val="22"/>
          <w:szCs w:val="22"/>
          <w:lang w:val="en-US"/>
        </w:rPr>
      </w:pPr>
      <w:r w:rsidRPr="00065F58">
        <w:rPr>
          <w:rFonts w:cstheme="minorHAnsi"/>
          <w:sz w:val="22"/>
          <w:szCs w:val="22"/>
          <w:lang w:val="en-US"/>
        </w:rPr>
        <w:t>Freshworks Inc. licenses subscription costs</w:t>
      </w:r>
      <w:r w:rsidR="007439E6" w:rsidRPr="00065F58">
        <w:rPr>
          <w:rFonts w:cstheme="minorHAnsi"/>
          <w:sz w:val="22"/>
          <w:szCs w:val="22"/>
          <w:lang w:val="en-US"/>
        </w:rPr>
        <w:t>:</w:t>
      </w:r>
    </w:p>
    <w:p w14:paraId="5CCB5E46" w14:textId="34ADF122" w:rsidR="00E616FE" w:rsidRPr="00065F58" w:rsidRDefault="00E616FE" w:rsidP="00F95C26">
      <w:pPr>
        <w:pStyle w:val="FootnoteText"/>
        <w:spacing w:after="120" w:line="240" w:lineRule="auto"/>
        <w:ind w:left="360"/>
        <w:jc w:val="right"/>
        <w:rPr>
          <w:rFonts w:cstheme="minorHAnsi"/>
          <w:sz w:val="22"/>
          <w:szCs w:val="22"/>
          <w:lang w:val="en-US"/>
        </w:rPr>
      </w:pPr>
      <w:r w:rsidRPr="00065F58">
        <w:rPr>
          <w:rFonts w:cstheme="minorHAnsi"/>
          <w:sz w:val="22"/>
          <w:szCs w:val="22"/>
          <w:lang w:val="en-US"/>
        </w:rPr>
        <w:t>Table No 1. "</w:t>
      </w:r>
      <w:r w:rsidR="008576A2" w:rsidRPr="00065F58">
        <w:rPr>
          <w:rFonts w:cstheme="minorHAnsi"/>
          <w:sz w:val="22"/>
          <w:szCs w:val="22"/>
          <w:lang w:val="en-US"/>
        </w:rPr>
        <w:t>Freshworks Inc. licenses</w:t>
      </w:r>
      <w:r w:rsidRPr="00065F58">
        <w:rPr>
          <w:rFonts w:cstheme="minorHAnsi"/>
          <w:sz w:val="22"/>
          <w:szCs w:val="22"/>
          <w:lang w:val="en-US"/>
        </w:rPr>
        <w:t xml:space="preserve"> subscription costs"</w:t>
      </w:r>
    </w:p>
    <w:tbl>
      <w:tblPr>
        <w:tblStyle w:val="TableGrid"/>
        <w:tblW w:w="5000" w:type="pct"/>
        <w:tblLayout w:type="fixed"/>
        <w:tblLook w:val="04A0" w:firstRow="1" w:lastRow="0" w:firstColumn="1" w:lastColumn="0" w:noHBand="0" w:noVBand="1"/>
      </w:tblPr>
      <w:tblGrid>
        <w:gridCol w:w="467"/>
        <w:gridCol w:w="1295"/>
        <w:gridCol w:w="830"/>
        <w:gridCol w:w="968"/>
        <w:gridCol w:w="946"/>
        <w:gridCol w:w="856"/>
        <w:gridCol w:w="968"/>
        <w:gridCol w:w="977"/>
        <w:gridCol w:w="690"/>
        <w:gridCol w:w="1347"/>
      </w:tblGrid>
      <w:tr w:rsidR="000528F8" w:rsidRPr="00065F58" w14:paraId="4CCBC448" w14:textId="77777777" w:rsidTr="008576A2">
        <w:trPr>
          <w:trHeight w:val="457"/>
          <w:tblHeader/>
        </w:trPr>
        <w:tc>
          <w:tcPr>
            <w:tcW w:w="250" w:type="pct"/>
            <w:shd w:val="clear" w:color="auto" w:fill="D9E2F3" w:themeFill="accent1" w:themeFillTint="33"/>
          </w:tcPr>
          <w:p w14:paraId="320EB67D" w14:textId="77777777"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No</w:t>
            </w:r>
          </w:p>
        </w:tc>
        <w:tc>
          <w:tcPr>
            <w:tcW w:w="693" w:type="pct"/>
            <w:shd w:val="clear" w:color="auto" w:fill="D9E2F3" w:themeFill="accent1" w:themeFillTint="33"/>
          </w:tcPr>
          <w:p w14:paraId="797BB9FD" w14:textId="77777777"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Item</w:t>
            </w:r>
          </w:p>
        </w:tc>
        <w:tc>
          <w:tcPr>
            <w:tcW w:w="1468" w:type="pct"/>
            <w:gridSpan w:val="3"/>
            <w:shd w:val="clear" w:color="auto" w:fill="D9E2F3" w:themeFill="accent1" w:themeFillTint="33"/>
          </w:tcPr>
          <w:p w14:paraId="51D7C156" w14:textId="21A94B7F" w:rsidR="00713278" w:rsidRPr="00065F58" w:rsidRDefault="008576A2" w:rsidP="00F95C26">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Freshsales Suite Enterprise</w:t>
            </w:r>
          </w:p>
        </w:tc>
        <w:tc>
          <w:tcPr>
            <w:tcW w:w="1499" w:type="pct"/>
            <w:gridSpan w:val="3"/>
            <w:shd w:val="clear" w:color="auto" w:fill="D9E2F3" w:themeFill="accent1" w:themeFillTint="33"/>
          </w:tcPr>
          <w:p w14:paraId="63353D38" w14:textId="7997CC31" w:rsidR="00713278" w:rsidRPr="00065F58" w:rsidRDefault="008576A2" w:rsidP="00F95C26">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Freshdesk Enterprise</w:t>
            </w:r>
          </w:p>
        </w:tc>
        <w:tc>
          <w:tcPr>
            <w:tcW w:w="369" w:type="pct"/>
            <w:shd w:val="clear" w:color="auto" w:fill="D9E2F3" w:themeFill="accent1" w:themeFillTint="33"/>
          </w:tcPr>
          <w:p w14:paraId="701431A2" w14:textId="30E5A0FC"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General costs</w:t>
            </w:r>
          </w:p>
        </w:tc>
        <w:tc>
          <w:tcPr>
            <w:tcW w:w="721" w:type="pct"/>
            <w:shd w:val="clear" w:color="auto" w:fill="D9E2F3" w:themeFill="accent1" w:themeFillTint="33"/>
          </w:tcPr>
          <w:p w14:paraId="1A9B2449" w14:textId="58FCB922"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Total annual price EUR excl. VAT</w:t>
            </w:r>
          </w:p>
        </w:tc>
      </w:tr>
      <w:tr w:rsidR="000528F8" w:rsidRPr="00065F58" w14:paraId="5021A573" w14:textId="77777777" w:rsidTr="008576A2">
        <w:trPr>
          <w:trHeight w:val="371"/>
          <w:tblHeader/>
        </w:trPr>
        <w:tc>
          <w:tcPr>
            <w:tcW w:w="250" w:type="pct"/>
            <w:shd w:val="clear" w:color="auto" w:fill="D9E2F3" w:themeFill="accent1" w:themeFillTint="33"/>
          </w:tcPr>
          <w:p w14:paraId="029E3347" w14:textId="77777777"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p>
        </w:tc>
        <w:tc>
          <w:tcPr>
            <w:tcW w:w="693" w:type="pct"/>
            <w:shd w:val="clear" w:color="auto" w:fill="D9E2F3" w:themeFill="accent1" w:themeFillTint="33"/>
          </w:tcPr>
          <w:p w14:paraId="0A21EAC9" w14:textId="77777777"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p>
        </w:tc>
        <w:tc>
          <w:tcPr>
            <w:tcW w:w="444" w:type="pct"/>
            <w:shd w:val="clear" w:color="auto" w:fill="D9E2F3" w:themeFill="accent1" w:themeFillTint="33"/>
          </w:tcPr>
          <w:p w14:paraId="5238D924" w14:textId="544976F1"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 xml:space="preserve">Price per </w:t>
            </w:r>
            <w:r w:rsidR="008576A2" w:rsidRPr="00065F58">
              <w:rPr>
                <w:rFonts w:asciiTheme="minorHAnsi" w:hAnsiTheme="minorHAnsi" w:cstheme="minorHAnsi"/>
                <w:b/>
                <w:bCs/>
                <w:lang w:val="en-US"/>
              </w:rPr>
              <w:t>license</w:t>
            </w:r>
            <w:r w:rsidR="00B3433D">
              <w:rPr>
                <w:rFonts w:asciiTheme="minorHAnsi" w:hAnsiTheme="minorHAnsi" w:cstheme="minorHAnsi"/>
                <w:b/>
                <w:bCs/>
                <w:lang w:val="en-US"/>
              </w:rPr>
              <w:t>***</w:t>
            </w:r>
          </w:p>
        </w:tc>
        <w:tc>
          <w:tcPr>
            <w:tcW w:w="518" w:type="pct"/>
            <w:shd w:val="clear" w:color="auto" w:fill="D9E2F3" w:themeFill="accent1" w:themeFillTint="33"/>
          </w:tcPr>
          <w:p w14:paraId="69EF2CC8" w14:textId="7B311FA8"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 xml:space="preserve">Planned </w:t>
            </w:r>
            <w:r w:rsidR="001A615C" w:rsidRPr="00065F58">
              <w:rPr>
                <w:rFonts w:asciiTheme="minorHAnsi" w:hAnsiTheme="minorHAnsi" w:cstheme="minorHAnsi"/>
                <w:b/>
                <w:bCs/>
                <w:lang w:val="en-US"/>
              </w:rPr>
              <w:t xml:space="preserve">quantity </w:t>
            </w:r>
            <w:r w:rsidRPr="00065F58">
              <w:rPr>
                <w:rFonts w:asciiTheme="minorHAnsi" w:hAnsiTheme="minorHAnsi" w:cstheme="minorHAnsi"/>
                <w:b/>
                <w:bCs/>
                <w:lang w:val="en-US"/>
              </w:rPr>
              <w:t>*</w:t>
            </w:r>
          </w:p>
        </w:tc>
        <w:tc>
          <w:tcPr>
            <w:tcW w:w="506" w:type="pct"/>
            <w:shd w:val="clear" w:color="auto" w:fill="D9E2F3" w:themeFill="accent1" w:themeFillTint="33"/>
          </w:tcPr>
          <w:p w14:paraId="1795E919" w14:textId="10C71FBD"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Total costs</w:t>
            </w:r>
          </w:p>
        </w:tc>
        <w:tc>
          <w:tcPr>
            <w:tcW w:w="458" w:type="pct"/>
            <w:shd w:val="clear" w:color="auto" w:fill="D9E2F3" w:themeFill="accent1" w:themeFillTint="33"/>
          </w:tcPr>
          <w:p w14:paraId="08475DC6" w14:textId="0F938BD0"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 xml:space="preserve">Price per </w:t>
            </w:r>
            <w:r w:rsidR="008576A2" w:rsidRPr="00065F58">
              <w:rPr>
                <w:rFonts w:asciiTheme="minorHAnsi" w:hAnsiTheme="minorHAnsi" w:cstheme="minorHAnsi"/>
                <w:b/>
                <w:bCs/>
                <w:lang w:val="en-US"/>
              </w:rPr>
              <w:t>license</w:t>
            </w:r>
            <w:r w:rsidR="00B3433D">
              <w:rPr>
                <w:rFonts w:asciiTheme="minorHAnsi" w:hAnsiTheme="minorHAnsi" w:cstheme="minorHAnsi"/>
                <w:b/>
                <w:bCs/>
                <w:lang w:val="en-US"/>
              </w:rPr>
              <w:t>***</w:t>
            </w:r>
          </w:p>
        </w:tc>
        <w:tc>
          <w:tcPr>
            <w:tcW w:w="518" w:type="pct"/>
            <w:shd w:val="clear" w:color="auto" w:fill="D9E2F3" w:themeFill="accent1" w:themeFillTint="33"/>
          </w:tcPr>
          <w:p w14:paraId="2BB07EAA" w14:textId="498596FF"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 xml:space="preserve">Planned </w:t>
            </w:r>
            <w:r w:rsidR="001A615C" w:rsidRPr="00065F58">
              <w:rPr>
                <w:rFonts w:asciiTheme="minorHAnsi" w:hAnsiTheme="minorHAnsi" w:cstheme="minorHAnsi"/>
                <w:b/>
                <w:bCs/>
                <w:lang w:val="en-US"/>
              </w:rPr>
              <w:t>quantity</w:t>
            </w:r>
            <w:r w:rsidRPr="00065F58">
              <w:rPr>
                <w:rFonts w:asciiTheme="minorHAnsi" w:hAnsiTheme="minorHAnsi" w:cstheme="minorHAnsi"/>
                <w:b/>
                <w:bCs/>
                <w:lang w:val="en-US"/>
              </w:rPr>
              <w:t>*</w:t>
            </w:r>
          </w:p>
        </w:tc>
        <w:tc>
          <w:tcPr>
            <w:tcW w:w="523" w:type="pct"/>
            <w:shd w:val="clear" w:color="auto" w:fill="D9E2F3" w:themeFill="accent1" w:themeFillTint="33"/>
          </w:tcPr>
          <w:p w14:paraId="6D1C21E5" w14:textId="6A4AF647"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Total costs</w:t>
            </w:r>
          </w:p>
        </w:tc>
        <w:tc>
          <w:tcPr>
            <w:tcW w:w="369" w:type="pct"/>
            <w:shd w:val="clear" w:color="auto" w:fill="D9E2F3" w:themeFill="accent1" w:themeFillTint="33"/>
          </w:tcPr>
          <w:p w14:paraId="6B4D48C6" w14:textId="77777777"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p>
        </w:tc>
        <w:tc>
          <w:tcPr>
            <w:tcW w:w="721" w:type="pct"/>
            <w:shd w:val="clear" w:color="auto" w:fill="D9E2F3" w:themeFill="accent1" w:themeFillTint="33"/>
          </w:tcPr>
          <w:p w14:paraId="0EEDB411" w14:textId="77777777" w:rsidR="00713278" w:rsidRPr="00065F58" w:rsidRDefault="00713278" w:rsidP="00F95C26">
            <w:pPr>
              <w:pStyle w:val="ListParagraph"/>
              <w:spacing w:before="40"/>
              <w:ind w:left="0"/>
              <w:contextualSpacing w:val="0"/>
              <w:jc w:val="center"/>
              <w:rPr>
                <w:rFonts w:asciiTheme="minorHAnsi" w:hAnsiTheme="minorHAnsi" w:cstheme="minorHAnsi"/>
                <w:b/>
                <w:bCs/>
                <w:lang w:val="en-US"/>
              </w:rPr>
            </w:pPr>
          </w:p>
        </w:tc>
      </w:tr>
      <w:tr w:rsidR="000528F8" w:rsidRPr="00065F58" w14:paraId="70171765" w14:textId="77777777" w:rsidTr="008576A2">
        <w:trPr>
          <w:trHeight w:val="249"/>
        </w:trPr>
        <w:tc>
          <w:tcPr>
            <w:tcW w:w="250" w:type="pct"/>
          </w:tcPr>
          <w:p w14:paraId="4035EE19" w14:textId="77777777" w:rsidR="00713278" w:rsidRPr="00065F58" w:rsidRDefault="00713278" w:rsidP="00F95C26">
            <w:pPr>
              <w:pStyle w:val="ListParagraph"/>
              <w:spacing w:before="40"/>
              <w:ind w:left="0"/>
              <w:contextualSpacing w:val="0"/>
              <w:jc w:val="center"/>
              <w:rPr>
                <w:rFonts w:asciiTheme="minorHAnsi" w:hAnsiTheme="minorHAnsi" w:cstheme="minorHAnsi"/>
                <w:lang w:val="en-US"/>
              </w:rPr>
            </w:pPr>
            <w:r w:rsidRPr="00065F58">
              <w:rPr>
                <w:rFonts w:asciiTheme="minorHAnsi" w:hAnsiTheme="minorHAnsi" w:cstheme="minorHAnsi"/>
                <w:lang w:val="en-US"/>
              </w:rPr>
              <w:t>1.</w:t>
            </w:r>
          </w:p>
        </w:tc>
        <w:tc>
          <w:tcPr>
            <w:tcW w:w="693" w:type="pct"/>
          </w:tcPr>
          <w:p w14:paraId="6FFC1D28" w14:textId="04588D89" w:rsidR="00713278" w:rsidRPr="00065F58" w:rsidRDefault="00713278" w:rsidP="00F95C26">
            <w:pPr>
              <w:pStyle w:val="ListParagraph"/>
              <w:spacing w:before="40"/>
              <w:ind w:left="0"/>
              <w:contextualSpacing w:val="0"/>
              <w:jc w:val="left"/>
              <w:rPr>
                <w:rFonts w:asciiTheme="minorHAnsi" w:hAnsiTheme="minorHAnsi" w:cstheme="minorHAnsi"/>
                <w:lang w:val="en-US"/>
              </w:rPr>
            </w:pPr>
            <w:r w:rsidRPr="00065F58">
              <w:rPr>
                <w:rFonts w:asciiTheme="minorHAnsi" w:hAnsiTheme="minorHAnsi" w:cstheme="minorHAnsi"/>
                <w:lang w:val="en-US"/>
              </w:rPr>
              <w:t xml:space="preserve">Subscription to services </w:t>
            </w:r>
            <w:r w:rsidR="00AE1FF6" w:rsidRPr="00065F58">
              <w:rPr>
                <w:rFonts w:asciiTheme="minorHAnsi" w:hAnsiTheme="minorHAnsi" w:cstheme="minorHAnsi"/>
                <w:lang w:val="en-US"/>
              </w:rPr>
              <w:t>(guaranteed)</w:t>
            </w:r>
          </w:p>
        </w:tc>
        <w:tc>
          <w:tcPr>
            <w:tcW w:w="444" w:type="pct"/>
          </w:tcPr>
          <w:p w14:paraId="1BB2348E" w14:textId="77777777" w:rsidR="00713278" w:rsidRPr="00065F58" w:rsidRDefault="00713278" w:rsidP="00F95C26">
            <w:pPr>
              <w:pStyle w:val="ListParagraph"/>
              <w:spacing w:before="40"/>
              <w:ind w:left="0"/>
              <w:contextualSpacing w:val="0"/>
              <w:jc w:val="right"/>
              <w:rPr>
                <w:rFonts w:asciiTheme="minorHAnsi" w:hAnsiTheme="minorHAnsi" w:cstheme="minorHAnsi"/>
                <w:lang w:val="en-US"/>
              </w:rPr>
            </w:pPr>
          </w:p>
        </w:tc>
        <w:tc>
          <w:tcPr>
            <w:tcW w:w="518" w:type="pct"/>
          </w:tcPr>
          <w:p w14:paraId="296573F5" w14:textId="5092F514" w:rsidR="0000659F" w:rsidRPr="00065F58" w:rsidRDefault="008576A2" w:rsidP="00F95C26">
            <w:pPr>
              <w:pStyle w:val="ListParagraph"/>
              <w:spacing w:before="40"/>
              <w:ind w:left="0"/>
              <w:contextualSpacing w:val="0"/>
              <w:jc w:val="right"/>
              <w:rPr>
                <w:rFonts w:asciiTheme="minorHAnsi" w:hAnsiTheme="minorHAnsi" w:cstheme="minorHAnsi"/>
                <w:lang w:val="en-US"/>
              </w:rPr>
            </w:pPr>
            <w:r w:rsidRPr="00065F58">
              <w:rPr>
                <w:rFonts w:asciiTheme="minorHAnsi" w:hAnsiTheme="minorHAnsi" w:cstheme="minorHAnsi"/>
                <w:lang w:val="en-US"/>
              </w:rPr>
              <w:t>140</w:t>
            </w:r>
            <w:r w:rsidR="001A615C" w:rsidRPr="00065F58">
              <w:rPr>
                <w:rFonts w:asciiTheme="minorHAnsi" w:hAnsiTheme="minorHAnsi" w:cstheme="minorHAnsi"/>
                <w:lang w:val="en-US"/>
              </w:rPr>
              <w:t>**</w:t>
            </w:r>
          </w:p>
        </w:tc>
        <w:tc>
          <w:tcPr>
            <w:tcW w:w="506" w:type="pct"/>
          </w:tcPr>
          <w:p w14:paraId="5091C6D8" w14:textId="6D88850F" w:rsidR="00713278" w:rsidRPr="00065F58" w:rsidRDefault="00713278" w:rsidP="00F95C26">
            <w:pPr>
              <w:pStyle w:val="ListParagraph"/>
              <w:spacing w:before="40"/>
              <w:ind w:left="0"/>
              <w:contextualSpacing w:val="0"/>
              <w:jc w:val="right"/>
              <w:rPr>
                <w:rFonts w:asciiTheme="minorHAnsi" w:hAnsiTheme="minorHAnsi" w:cstheme="minorHAnsi"/>
                <w:lang w:val="en-US"/>
              </w:rPr>
            </w:pPr>
          </w:p>
        </w:tc>
        <w:tc>
          <w:tcPr>
            <w:tcW w:w="458" w:type="pct"/>
          </w:tcPr>
          <w:p w14:paraId="57C75E62" w14:textId="77777777" w:rsidR="00713278" w:rsidRPr="00065F58" w:rsidRDefault="00713278" w:rsidP="00F95C26">
            <w:pPr>
              <w:pStyle w:val="ListParagraph"/>
              <w:spacing w:before="40"/>
              <w:ind w:left="0"/>
              <w:contextualSpacing w:val="0"/>
              <w:jc w:val="right"/>
              <w:rPr>
                <w:rFonts w:asciiTheme="minorHAnsi" w:hAnsiTheme="minorHAnsi" w:cstheme="minorHAnsi"/>
                <w:lang w:val="en-US"/>
              </w:rPr>
            </w:pPr>
          </w:p>
        </w:tc>
        <w:tc>
          <w:tcPr>
            <w:tcW w:w="518" w:type="pct"/>
          </w:tcPr>
          <w:p w14:paraId="40494A50" w14:textId="5A1D8F05" w:rsidR="00713278" w:rsidRPr="00065F58" w:rsidRDefault="008576A2" w:rsidP="0000659F">
            <w:pPr>
              <w:pStyle w:val="ListParagraph"/>
              <w:spacing w:before="40"/>
              <w:ind w:left="0"/>
              <w:contextualSpacing w:val="0"/>
              <w:jc w:val="right"/>
              <w:rPr>
                <w:rFonts w:asciiTheme="minorHAnsi" w:hAnsiTheme="minorHAnsi" w:cstheme="minorHAnsi"/>
                <w:lang w:val="en-US"/>
              </w:rPr>
            </w:pPr>
            <w:r w:rsidRPr="00065F58">
              <w:rPr>
                <w:rFonts w:asciiTheme="minorHAnsi" w:hAnsiTheme="minorHAnsi" w:cstheme="minorHAnsi"/>
                <w:lang w:val="en-US"/>
              </w:rPr>
              <w:t>280</w:t>
            </w:r>
            <w:r w:rsidR="001A615C" w:rsidRPr="00065F58">
              <w:rPr>
                <w:rFonts w:asciiTheme="minorHAnsi" w:hAnsiTheme="minorHAnsi" w:cstheme="minorHAnsi"/>
                <w:lang w:val="en-US"/>
              </w:rPr>
              <w:t>**</w:t>
            </w:r>
          </w:p>
        </w:tc>
        <w:tc>
          <w:tcPr>
            <w:tcW w:w="523" w:type="pct"/>
          </w:tcPr>
          <w:p w14:paraId="511FAD5D" w14:textId="2CF7FA47" w:rsidR="00713278" w:rsidRPr="00065F58" w:rsidRDefault="00713278" w:rsidP="00F95C26">
            <w:pPr>
              <w:pStyle w:val="ListParagraph"/>
              <w:spacing w:before="40"/>
              <w:ind w:left="0"/>
              <w:contextualSpacing w:val="0"/>
              <w:jc w:val="right"/>
              <w:rPr>
                <w:rFonts w:asciiTheme="minorHAnsi" w:hAnsiTheme="minorHAnsi" w:cstheme="minorHAnsi"/>
                <w:lang w:val="en-US"/>
              </w:rPr>
            </w:pPr>
          </w:p>
        </w:tc>
        <w:tc>
          <w:tcPr>
            <w:tcW w:w="369" w:type="pct"/>
          </w:tcPr>
          <w:p w14:paraId="75A1609F" w14:textId="0C7A7679" w:rsidR="00713278" w:rsidRPr="00065F58" w:rsidRDefault="00713278" w:rsidP="00F95C26">
            <w:pPr>
              <w:pStyle w:val="ListParagraph"/>
              <w:spacing w:before="40"/>
              <w:ind w:left="0"/>
              <w:contextualSpacing w:val="0"/>
              <w:jc w:val="right"/>
              <w:rPr>
                <w:rFonts w:asciiTheme="minorHAnsi" w:hAnsiTheme="minorHAnsi" w:cstheme="minorHAnsi"/>
                <w:lang w:val="en-US"/>
              </w:rPr>
            </w:pPr>
          </w:p>
        </w:tc>
        <w:tc>
          <w:tcPr>
            <w:tcW w:w="721" w:type="pct"/>
          </w:tcPr>
          <w:p w14:paraId="35F76CD6" w14:textId="51C109CA" w:rsidR="00713278" w:rsidRPr="00065F58" w:rsidRDefault="00713278" w:rsidP="00F95C26">
            <w:pPr>
              <w:pStyle w:val="ListParagraph"/>
              <w:spacing w:before="40"/>
              <w:ind w:left="0"/>
              <w:contextualSpacing w:val="0"/>
              <w:jc w:val="right"/>
              <w:rPr>
                <w:rFonts w:asciiTheme="minorHAnsi" w:hAnsiTheme="minorHAnsi" w:cstheme="minorHAnsi"/>
                <w:lang w:val="en-US"/>
              </w:rPr>
            </w:pPr>
          </w:p>
        </w:tc>
      </w:tr>
      <w:tr w:rsidR="00AE1FF6" w:rsidRPr="00065F58" w14:paraId="095EF90D" w14:textId="77777777" w:rsidTr="008576A2">
        <w:trPr>
          <w:trHeight w:val="249"/>
        </w:trPr>
        <w:tc>
          <w:tcPr>
            <w:tcW w:w="250" w:type="pct"/>
          </w:tcPr>
          <w:p w14:paraId="31826F2A" w14:textId="251CA833" w:rsidR="00AE1FF6" w:rsidRPr="00065F58" w:rsidRDefault="00AE1FF6" w:rsidP="00AE1FF6">
            <w:pPr>
              <w:pStyle w:val="ListParagraph"/>
              <w:spacing w:before="40"/>
              <w:ind w:left="0"/>
              <w:contextualSpacing w:val="0"/>
              <w:jc w:val="center"/>
              <w:rPr>
                <w:rFonts w:asciiTheme="minorHAnsi" w:hAnsiTheme="minorHAnsi" w:cstheme="minorHAnsi"/>
                <w:lang w:val="en-US"/>
              </w:rPr>
            </w:pPr>
            <w:r w:rsidRPr="00065F58">
              <w:rPr>
                <w:rFonts w:asciiTheme="minorHAnsi" w:hAnsiTheme="minorHAnsi" w:cstheme="minorHAnsi"/>
                <w:lang w:val="en-US"/>
              </w:rPr>
              <w:t>2.</w:t>
            </w:r>
          </w:p>
        </w:tc>
        <w:tc>
          <w:tcPr>
            <w:tcW w:w="693" w:type="pct"/>
          </w:tcPr>
          <w:p w14:paraId="73EF7AA4" w14:textId="1B958631" w:rsidR="00AE1FF6" w:rsidRPr="00065F58" w:rsidRDefault="00AE1FF6" w:rsidP="00AE1FF6">
            <w:pPr>
              <w:pStyle w:val="ListParagraph"/>
              <w:spacing w:before="40"/>
              <w:ind w:left="0"/>
              <w:contextualSpacing w:val="0"/>
              <w:jc w:val="left"/>
              <w:rPr>
                <w:rFonts w:asciiTheme="minorHAnsi" w:hAnsiTheme="minorHAnsi" w:cstheme="minorHAnsi"/>
                <w:lang w:val="en-US"/>
              </w:rPr>
            </w:pPr>
            <w:r w:rsidRPr="00065F58">
              <w:rPr>
                <w:rFonts w:asciiTheme="minorHAnsi" w:hAnsiTheme="minorHAnsi" w:cstheme="minorHAnsi"/>
                <w:lang w:val="en-US"/>
              </w:rPr>
              <w:t>Subscription to services (non-guaranteed)</w:t>
            </w:r>
          </w:p>
        </w:tc>
        <w:tc>
          <w:tcPr>
            <w:tcW w:w="444" w:type="pct"/>
          </w:tcPr>
          <w:p w14:paraId="4540E45B" w14:textId="77777777" w:rsidR="00AE1FF6" w:rsidRPr="00065F58" w:rsidRDefault="00AE1FF6" w:rsidP="00AE1FF6">
            <w:pPr>
              <w:pStyle w:val="ListParagraph"/>
              <w:spacing w:before="40"/>
              <w:ind w:left="0"/>
              <w:contextualSpacing w:val="0"/>
              <w:jc w:val="right"/>
              <w:rPr>
                <w:rFonts w:asciiTheme="minorHAnsi" w:hAnsiTheme="minorHAnsi" w:cstheme="minorHAnsi"/>
                <w:lang w:val="en-US"/>
              </w:rPr>
            </w:pPr>
          </w:p>
        </w:tc>
        <w:tc>
          <w:tcPr>
            <w:tcW w:w="518" w:type="pct"/>
          </w:tcPr>
          <w:p w14:paraId="65855DC9" w14:textId="74E5A839" w:rsidR="00AE1FF6" w:rsidRPr="00065F58" w:rsidRDefault="001A615C" w:rsidP="00AE1FF6">
            <w:pPr>
              <w:pStyle w:val="ListParagraph"/>
              <w:spacing w:before="40"/>
              <w:ind w:left="0"/>
              <w:contextualSpacing w:val="0"/>
              <w:jc w:val="right"/>
              <w:rPr>
                <w:rFonts w:asciiTheme="minorHAnsi" w:hAnsiTheme="minorHAnsi" w:cstheme="minorHAnsi"/>
                <w:lang w:val="en-US"/>
              </w:rPr>
            </w:pPr>
            <w:r w:rsidRPr="00065F58">
              <w:rPr>
                <w:rFonts w:asciiTheme="minorHAnsi" w:hAnsiTheme="minorHAnsi" w:cstheme="minorHAnsi"/>
                <w:lang w:val="en-US"/>
              </w:rPr>
              <w:t>90</w:t>
            </w:r>
          </w:p>
        </w:tc>
        <w:tc>
          <w:tcPr>
            <w:tcW w:w="506" w:type="pct"/>
          </w:tcPr>
          <w:p w14:paraId="486BC2FB" w14:textId="77777777" w:rsidR="00AE1FF6" w:rsidRPr="00065F58" w:rsidRDefault="00AE1FF6" w:rsidP="00AE1FF6">
            <w:pPr>
              <w:pStyle w:val="ListParagraph"/>
              <w:spacing w:before="40"/>
              <w:ind w:left="0"/>
              <w:contextualSpacing w:val="0"/>
              <w:jc w:val="right"/>
              <w:rPr>
                <w:rFonts w:asciiTheme="minorHAnsi" w:hAnsiTheme="minorHAnsi" w:cstheme="minorHAnsi"/>
                <w:lang w:val="en-US"/>
              </w:rPr>
            </w:pPr>
          </w:p>
        </w:tc>
        <w:tc>
          <w:tcPr>
            <w:tcW w:w="458" w:type="pct"/>
          </w:tcPr>
          <w:p w14:paraId="692404A7" w14:textId="77777777" w:rsidR="00AE1FF6" w:rsidRPr="00065F58" w:rsidRDefault="00AE1FF6" w:rsidP="00AE1FF6">
            <w:pPr>
              <w:pStyle w:val="ListParagraph"/>
              <w:spacing w:before="40"/>
              <w:ind w:left="0"/>
              <w:contextualSpacing w:val="0"/>
              <w:jc w:val="right"/>
              <w:rPr>
                <w:rFonts w:asciiTheme="minorHAnsi" w:hAnsiTheme="minorHAnsi" w:cstheme="minorHAnsi"/>
                <w:lang w:val="en-US"/>
              </w:rPr>
            </w:pPr>
          </w:p>
        </w:tc>
        <w:tc>
          <w:tcPr>
            <w:tcW w:w="518" w:type="pct"/>
          </w:tcPr>
          <w:p w14:paraId="25D362F8" w14:textId="77777777" w:rsidR="00AE1FF6" w:rsidRPr="00065F58" w:rsidRDefault="00AE1FF6" w:rsidP="00AE1FF6">
            <w:pPr>
              <w:pStyle w:val="ListParagraph"/>
              <w:spacing w:before="40"/>
              <w:ind w:left="0"/>
              <w:contextualSpacing w:val="0"/>
              <w:jc w:val="right"/>
              <w:rPr>
                <w:rFonts w:asciiTheme="minorHAnsi" w:hAnsiTheme="minorHAnsi" w:cstheme="minorHAnsi"/>
                <w:lang w:val="en-US"/>
              </w:rPr>
            </w:pPr>
          </w:p>
        </w:tc>
        <w:tc>
          <w:tcPr>
            <w:tcW w:w="523" w:type="pct"/>
          </w:tcPr>
          <w:p w14:paraId="398897F0" w14:textId="77777777" w:rsidR="00AE1FF6" w:rsidRPr="00065F58" w:rsidRDefault="00AE1FF6" w:rsidP="00AE1FF6">
            <w:pPr>
              <w:pStyle w:val="ListParagraph"/>
              <w:spacing w:before="40"/>
              <w:ind w:left="0"/>
              <w:contextualSpacing w:val="0"/>
              <w:jc w:val="right"/>
              <w:rPr>
                <w:rFonts w:asciiTheme="minorHAnsi" w:hAnsiTheme="minorHAnsi" w:cstheme="minorHAnsi"/>
                <w:lang w:val="en-US"/>
              </w:rPr>
            </w:pPr>
          </w:p>
        </w:tc>
        <w:tc>
          <w:tcPr>
            <w:tcW w:w="369" w:type="pct"/>
          </w:tcPr>
          <w:p w14:paraId="4839B5D8" w14:textId="77777777" w:rsidR="00AE1FF6" w:rsidRPr="00065F58" w:rsidRDefault="00AE1FF6" w:rsidP="00AE1FF6">
            <w:pPr>
              <w:pStyle w:val="ListParagraph"/>
              <w:spacing w:before="40"/>
              <w:ind w:left="0"/>
              <w:contextualSpacing w:val="0"/>
              <w:jc w:val="right"/>
              <w:rPr>
                <w:rFonts w:asciiTheme="minorHAnsi" w:hAnsiTheme="minorHAnsi" w:cstheme="minorHAnsi"/>
                <w:lang w:val="en-US"/>
              </w:rPr>
            </w:pPr>
          </w:p>
        </w:tc>
        <w:tc>
          <w:tcPr>
            <w:tcW w:w="721" w:type="pct"/>
          </w:tcPr>
          <w:p w14:paraId="6901E945" w14:textId="77777777" w:rsidR="00AE1FF6" w:rsidRPr="00065F58" w:rsidRDefault="00AE1FF6" w:rsidP="00AE1FF6">
            <w:pPr>
              <w:pStyle w:val="ListParagraph"/>
              <w:spacing w:before="40"/>
              <w:ind w:left="0"/>
              <w:contextualSpacing w:val="0"/>
              <w:jc w:val="right"/>
              <w:rPr>
                <w:rFonts w:asciiTheme="minorHAnsi" w:hAnsiTheme="minorHAnsi" w:cstheme="minorHAnsi"/>
                <w:lang w:val="en-US"/>
              </w:rPr>
            </w:pPr>
          </w:p>
        </w:tc>
      </w:tr>
      <w:tr w:rsidR="00AE1FF6" w:rsidRPr="00065F58" w14:paraId="02694FD1" w14:textId="77777777" w:rsidTr="008576A2">
        <w:trPr>
          <w:trHeight w:val="251"/>
        </w:trPr>
        <w:tc>
          <w:tcPr>
            <w:tcW w:w="3910" w:type="pct"/>
            <w:gridSpan w:val="8"/>
          </w:tcPr>
          <w:p w14:paraId="10E3506F" w14:textId="6E9B304F" w:rsidR="00AE1FF6" w:rsidRPr="00065F58" w:rsidRDefault="00AE1FF6" w:rsidP="00AE1FF6">
            <w:pPr>
              <w:pStyle w:val="ListParagraph"/>
              <w:spacing w:before="40"/>
              <w:ind w:left="0"/>
              <w:contextualSpacing w:val="0"/>
              <w:jc w:val="right"/>
              <w:rPr>
                <w:rFonts w:asciiTheme="minorHAnsi" w:hAnsiTheme="minorHAnsi" w:cstheme="minorHAnsi"/>
                <w:lang w:val="en-US"/>
              </w:rPr>
            </w:pPr>
          </w:p>
        </w:tc>
        <w:tc>
          <w:tcPr>
            <w:tcW w:w="369" w:type="pct"/>
          </w:tcPr>
          <w:p w14:paraId="326E824E" w14:textId="77A5D971" w:rsidR="00AE1FF6" w:rsidRPr="00065F58" w:rsidRDefault="00AE1FF6" w:rsidP="00AE1FF6">
            <w:pPr>
              <w:pStyle w:val="ListParagraph"/>
              <w:spacing w:before="40"/>
              <w:ind w:left="0"/>
              <w:contextualSpacing w:val="0"/>
              <w:jc w:val="right"/>
              <w:rPr>
                <w:rFonts w:asciiTheme="minorHAnsi" w:hAnsiTheme="minorHAnsi" w:cstheme="minorHAnsi"/>
                <w:lang w:val="en-US"/>
              </w:rPr>
            </w:pPr>
            <w:r w:rsidRPr="00065F58">
              <w:rPr>
                <w:rFonts w:asciiTheme="minorHAnsi" w:hAnsiTheme="minorHAnsi" w:cstheme="minorHAnsi"/>
                <w:b/>
                <w:bCs/>
                <w:lang w:val="en-US"/>
              </w:rPr>
              <w:t>Total:</w:t>
            </w:r>
          </w:p>
        </w:tc>
        <w:tc>
          <w:tcPr>
            <w:tcW w:w="721" w:type="pct"/>
          </w:tcPr>
          <w:p w14:paraId="6E6A631D" w14:textId="61526EB8" w:rsidR="00AE1FF6" w:rsidRPr="00065F58" w:rsidRDefault="00AE1FF6" w:rsidP="00AE1FF6">
            <w:pPr>
              <w:pStyle w:val="ListParagraph"/>
              <w:spacing w:before="40"/>
              <w:ind w:left="0"/>
              <w:contextualSpacing w:val="0"/>
              <w:jc w:val="right"/>
              <w:rPr>
                <w:rFonts w:asciiTheme="minorHAnsi" w:hAnsiTheme="minorHAnsi" w:cstheme="minorHAnsi"/>
                <w:lang w:val="en-US"/>
              </w:rPr>
            </w:pPr>
          </w:p>
        </w:tc>
      </w:tr>
    </w:tbl>
    <w:p w14:paraId="63E8D471" w14:textId="48243EC1" w:rsidR="000528F8" w:rsidRPr="00065F58" w:rsidRDefault="000528F8" w:rsidP="000528F8">
      <w:pPr>
        <w:pStyle w:val="FootnoteText"/>
        <w:spacing w:before="120" w:after="0" w:line="240" w:lineRule="auto"/>
        <w:ind w:left="357"/>
        <w:rPr>
          <w:rFonts w:cstheme="minorHAnsi"/>
          <w:i/>
          <w:iCs/>
          <w:lang w:val="en-US"/>
        </w:rPr>
      </w:pPr>
      <w:r w:rsidRPr="00065F58">
        <w:rPr>
          <w:rFonts w:cstheme="minorHAnsi"/>
          <w:i/>
          <w:iCs/>
          <w:lang w:val="en-US"/>
        </w:rPr>
        <w:t xml:space="preserve">*Planned </w:t>
      </w:r>
      <w:r w:rsidR="001A615C" w:rsidRPr="00065F58">
        <w:rPr>
          <w:rFonts w:cstheme="minorHAnsi"/>
          <w:i/>
          <w:iCs/>
          <w:lang w:val="en-US"/>
        </w:rPr>
        <w:t>quantity</w:t>
      </w:r>
      <w:r w:rsidRPr="00065F58">
        <w:rPr>
          <w:rFonts w:cstheme="minorHAnsi"/>
          <w:i/>
          <w:iCs/>
          <w:lang w:val="en-US"/>
        </w:rPr>
        <w:t xml:space="preserve"> is not guaranteed</w:t>
      </w:r>
      <w:r w:rsidR="008576A2" w:rsidRPr="00065F58">
        <w:rPr>
          <w:rFonts w:cstheme="minorHAnsi"/>
          <w:i/>
          <w:iCs/>
          <w:lang w:val="en-US"/>
        </w:rPr>
        <w:t xml:space="preserve"> for full period of agreement</w:t>
      </w:r>
    </w:p>
    <w:p w14:paraId="38BA3906" w14:textId="05CE656B" w:rsidR="001A615C" w:rsidRPr="00065F58" w:rsidRDefault="001A615C" w:rsidP="000528F8">
      <w:pPr>
        <w:pStyle w:val="FootnoteText"/>
        <w:spacing w:before="120" w:after="0" w:line="240" w:lineRule="auto"/>
        <w:ind w:left="357"/>
        <w:rPr>
          <w:rFonts w:cstheme="minorHAnsi"/>
          <w:i/>
          <w:iCs/>
          <w:lang w:val="en-US"/>
        </w:rPr>
      </w:pPr>
      <w:r w:rsidRPr="00065F58">
        <w:rPr>
          <w:rFonts w:cstheme="minorHAnsi"/>
          <w:i/>
          <w:iCs/>
          <w:lang w:val="en-US"/>
        </w:rPr>
        <w:t xml:space="preserve">** </w:t>
      </w:r>
      <w:r w:rsidR="0089768D" w:rsidRPr="0089768D">
        <w:rPr>
          <w:rFonts w:cstheme="minorHAnsi"/>
          <w:i/>
          <w:iCs/>
          <w:lang w:val="en-US"/>
        </w:rPr>
        <w:t>The planned minimum quantity for the first year; the number of licences may be adjusted (increased or decreased) as required.</w:t>
      </w:r>
    </w:p>
    <w:p w14:paraId="6A078B17" w14:textId="23D51E93" w:rsidR="002D6451" w:rsidRPr="00065F58" w:rsidRDefault="00B3433D" w:rsidP="000528F8">
      <w:pPr>
        <w:pStyle w:val="FootnoteText"/>
        <w:spacing w:before="120" w:after="0" w:line="240" w:lineRule="auto"/>
        <w:ind w:left="357"/>
        <w:rPr>
          <w:rFonts w:cstheme="minorHAnsi"/>
          <w:i/>
          <w:iCs/>
          <w:lang w:val="en-US"/>
        </w:rPr>
      </w:pPr>
      <w:r>
        <w:rPr>
          <w:rFonts w:cstheme="minorHAnsi"/>
          <w:i/>
          <w:iCs/>
          <w:lang w:val="en-US"/>
        </w:rPr>
        <w:t xml:space="preserve">*** </w:t>
      </w:r>
      <w:r w:rsidRPr="00B3433D">
        <w:rPr>
          <w:rFonts w:cstheme="minorHAnsi"/>
          <w:i/>
          <w:iCs/>
          <w:lang w:val="en-US"/>
        </w:rPr>
        <w:t>The licence fee shall remain fixed for a period of three (3) years.</w:t>
      </w:r>
    </w:p>
    <w:p w14:paraId="50B38BCB" w14:textId="7385E634" w:rsidR="004B12E8" w:rsidRPr="00065F58" w:rsidRDefault="008576A2" w:rsidP="004B12E8">
      <w:pPr>
        <w:pStyle w:val="FootnoteText"/>
        <w:numPr>
          <w:ilvl w:val="0"/>
          <w:numId w:val="7"/>
        </w:numPr>
        <w:spacing w:before="240" w:after="0" w:line="240" w:lineRule="auto"/>
        <w:ind w:left="357" w:hanging="357"/>
        <w:rPr>
          <w:rFonts w:cstheme="minorHAnsi"/>
          <w:sz w:val="22"/>
          <w:szCs w:val="22"/>
          <w:lang w:val="en-US"/>
        </w:rPr>
      </w:pPr>
      <w:r w:rsidRPr="00065F58">
        <w:rPr>
          <w:rFonts w:cstheme="minorHAnsi"/>
          <w:sz w:val="22"/>
          <w:szCs w:val="22"/>
          <w:lang w:val="en-US"/>
        </w:rPr>
        <w:t>Freshworks Inc.</w:t>
      </w:r>
      <w:r w:rsidR="004B12E8" w:rsidRPr="00065F58">
        <w:rPr>
          <w:rFonts w:cstheme="minorHAnsi"/>
          <w:sz w:val="22"/>
          <w:szCs w:val="22"/>
          <w:lang w:val="en-US"/>
        </w:rPr>
        <w:t xml:space="preserve"> subscription </w:t>
      </w:r>
      <w:r w:rsidR="002D6451" w:rsidRPr="00065F58">
        <w:rPr>
          <w:rFonts w:cstheme="minorHAnsi"/>
          <w:sz w:val="22"/>
          <w:szCs w:val="22"/>
          <w:lang w:val="en-US"/>
        </w:rPr>
        <w:t xml:space="preserve">costs for </w:t>
      </w:r>
      <w:r w:rsidR="004B12E8" w:rsidRPr="00065F58">
        <w:rPr>
          <w:rFonts w:cstheme="minorHAnsi"/>
          <w:sz w:val="22"/>
          <w:szCs w:val="22"/>
          <w:lang w:val="en-US"/>
        </w:rPr>
        <w:t>additional functionality costs:</w:t>
      </w:r>
    </w:p>
    <w:p w14:paraId="0CE92058" w14:textId="1213D67C" w:rsidR="00B41FA8" w:rsidRPr="00065F58" w:rsidRDefault="00B41FA8" w:rsidP="009407EC">
      <w:pPr>
        <w:pStyle w:val="FootnoteText"/>
        <w:spacing w:before="240" w:after="0" w:line="240" w:lineRule="auto"/>
        <w:ind w:left="357"/>
        <w:jc w:val="right"/>
        <w:rPr>
          <w:rFonts w:cstheme="minorHAnsi"/>
          <w:sz w:val="22"/>
          <w:szCs w:val="22"/>
          <w:lang w:val="en-US"/>
        </w:rPr>
      </w:pPr>
      <w:r w:rsidRPr="00065F58">
        <w:rPr>
          <w:rFonts w:cstheme="minorHAnsi"/>
          <w:sz w:val="22"/>
          <w:szCs w:val="22"/>
          <w:lang w:val="en-US"/>
        </w:rPr>
        <w:t>Table No 2. "</w:t>
      </w:r>
      <w:r w:rsidR="008576A2" w:rsidRPr="00065F58">
        <w:rPr>
          <w:rFonts w:cstheme="minorHAnsi"/>
          <w:sz w:val="22"/>
          <w:szCs w:val="22"/>
          <w:lang w:val="en-US"/>
        </w:rPr>
        <w:t>Freshworks Inc.</w:t>
      </w:r>
      <w:r w:rsidRPr="00065F58">
        <w:rPr>
          <w:rFonts w:cstheme="minorHAnsi"/>
          <w:sz w:val="22"/>
          <w:szCs w:val="22"/>
          <w:lang w:val="en-US"/>
        </w:rPr>
        <w:t xml:space="preserve"> subscription costs for additional functionality"*</w:t>
      </w:r>
    </w:p>
    <w:tbl>
      <w:tblPr>
        <w:tblStyle w:val="TableGrid"/>
        <w:tblW w:w="5000" w:type="pct"/>
        <w:tblLayout w:type="fixed"/>
        <w:tblLook w:val="04A0" w:firstRow="1" w:lastRow="0" w:firstColumn="1" w:lastColumn="0" w:noHBand="0" w:noVBand="1"/>
      </w:tblPr>
      <w:tblGrid>
        <w:gridCol w:w="477"/>
        <w:gridCol w:w="1323"/>
        <w:gridCol w:w="847"/>
        <w:gridCol w:w="748"/>
        <w:gridCol w:w="712"/>
        <w:gridCol w:w="850"/>
        <w:gridCol w:w="850"/>
        <w:gridCol w:w="710"/>
        <w:gridCol w:w="708"/>
        <w:gridCol w:w="708"/>
        <w:gridCol w:w="579"/>
        <w:gridCol w:w="832"/>
      </w:tblGrid>
      <w:tr w:rsidR="008576A2" w:rsidRPr="00065F58" w14:paraId="50FBC707" w14:textId="77777777" w:rsidTr="008576A2">
        <w:trPr>
          <w:trHeight w:val="389"/>
          <w:tblHeader/>
        </w:trPr>
        <w:tc>
          <w:tcPr>
            <w:tcW w:w="255" w:type="pct"/>
            <w:shd w:val="clear" w:color="auto" w:fill="D9E2F3" w:themeFill="accent1" w:themeFillTint="33"/>
          </w:tcPr>
          <w:p w14:paraId="0EFDA182" w14:textId="77777777"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lastRenderedPageBreak/>
              <w:t>No</w:t>
            </w:r>
          </w:p>
        </w:tc>
        <w:tc>
          <w:tcPr>
            <w:tcW w:w="708" w:type="pct"/>
            <w:shd w:val="clear" w:color="auto" w:fill="D9E2F3" w:themeFill="accent1" w:themeFillTint="33"/>
          </w:tcPr>
          <w:p w14:paraId="3329A915" w14:textId="77777777"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Item</w:t>
            </w:r>
          </w:p>
        </w:tc>
        <w:tc>
          <w:tcPr>
            <w:tcW w:w="1234" w:type="pct"/>
            <w:gridSpan w:val="3"/>
            <w:shd w:val="clear" w:color="auto" w:fill="D9E2F3" w:themeFill="accent1" w:themeFillTint="33"/>
          </w:tcPr>
          <w:p w14:paraId="54674D14" w14:textId="10672FDD"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CPQ</w:t>
            </w:r>
          </w:p>
        </w:tc>
        <w:tc>
          <w:tcPr>
            <w:tcW w:w="1290" w:type="pct"/>
            <w:gridSpan w:val="3"/>
            <w:shd w:val="clear" w:color="auto" w:fill="D9E2F3" w:themeFill="accent1" w:themeFillTint="33"/>
          </w:tcPr>
          <w:p w14:paraId="7284C310" w14:textId="5E3024EB"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Marketing contacts</w:t>
            </w:r>
          </w:p>
        </w:tc>
        <w:tc>
          <w:tcPr>
            <w:tcW w:w="1068" w:type="pct"/>
            <w:gridSpan w:val="3"/>
          </w:tcPr>
          <w:p w14:paraId="704BD480" w14:textId="797F895B"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API Calls limits</w:t>
            </w:r>
          </w:p>
        </w:tc>
        <w:tc>
          <w:tcPr>
            <w:tcW w:w="445" w:type="pct"/>
            <w:shd w:val="clear" w:color="auto" w:fill="D9E2F3" w:themeFill="accent1" w:themeFillTint="33"/>
          </w:tcPr>
          <w:p w14:paraId="60484E96" w14:textId="2D033D1A"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Total annual price EUR excl. VAT</w:t>
            </w:r>
          </w:p>
        </w:tc>
      </w:tr>
      <w:tr w:rsidR="008576A2" w:rsidRPr="00065F58" w14:paraId="235495AB" w14:textId="77777777" w:rsidTr="008576A2">
        <w:trPr>
          <w:trHeight w:val="389"/>
          <w:tblHeader/>
        </w:trPr>
        <w:tc>
          <w:tcPr>
            <w:tcW w:w="255" w:type="pct"/>
            <w:shd w:val="clear" w:color="auto" w:fill="D9E2F3" w:themeFill="accent1" w:themeFillTint="33"/>
          </w:tcPr>
          <w:p w14:paraId="161583B3" w14:textId="77777777" w:rsidR="008576A2" w:rsidRPr="00065F58" w:rsidRDefault="008576A2">
            <w:pPr>
              <w:pStyle w:val="ListParagraph"/>
              <w:spacing w:before="40"/>
              <w:ind w:left="0"/>
              <w:contextualSpacing w:val="0"/>
              <w:jc w:val="center"/>
              <w:rPr>
                <w:rFonts w:asciiTheme="minorHAnsi" w:hAnsiTheme="minorHAnsi" w:cstheme="minorHAnsi"/>
                <w:b/>
                <w:bCs/>
                <w:lang w:val="en-US"/>
              </w:rPr>
            </w:pPr>
          </w:p>
        </w:tc>
        <w:tc>
          <w:tcPr>
            <w:tcW w:w="708" w:type="pct"/>
            <w:shd w:val="clear" w:color="auto" w:fill="D9E2F3" w:themeFill="accent1" w:themeFillTint="33"/>
          </w:tcPr>
          <w:p w14:paraId="526A38A0" w14:textId="77777777" w:rsidR="008576A2" w:rsidRPr="00065F58" w:rsidRDefault="008576A2">
            <w:pPr>
              <w:pStyle w:val="ListParagraph"/>
              <w:spacing w:before="40"/>
              <w:ind w:left="0"/>
              <w:contextualSpacing w:val="0"/>
              <w:jc w:val="center"/>
              <w:rPr>
                <w:rFonts w:asciiTheme="minorHAnsi" w:hAnsiTheme="minorHAnsi" w:cstheme="minorHAnsi"/>
                <w:b/>
                <w:bCs/>
                <w:lang w:val="en-US"/>
              </w:rPr>
            </w:pPr>
          </w:p>
        </w:tc>
        <w:tc>
          <w:tcPr>
            <w:tcW w:w="453" w:type="pct"/>
            <w:shd w:val="clear" w:color="auto" w:fill="D9E2F3" w:themeFill="accent1" w:themeFillTint="33"/>
          </w:tcPr>
          <w:p w14:paraId="500B40B8" w14:textId="243A1BEC"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Price per licen</w:t>
            </w:r>
            <w:r w:rsidR="007E7496">
              <w:rPr>
                <w:rFonts w:asciiTheme="minorHAnsi" w:hAnsiTheme="minorHAnsi" w:cstheme="minorHAnsi"/>
                <w:b/>
                <w:bCs/>
                <w:lang w:val="en-US"/>
              </w:rPr>
              <w:t>s</w:t>
            </w:r>
            <w:r w:rsidRPr="00065F58">
              <w:rPr>
                <w:rFonts w:asciiTheme="minorHAnsi" w:hAnsiTheme="minorHAnsi" w:cstheme="minorHAnsi"/>
                <w:b/>
                <w:bCs/>
                <w:lang w:val="en-US"/>
              </w:rPr>
              <w:t>e</w:t>
            </w:r>
            <w:r w:rsidR="00B3433D">
              <w:rPr>
                <w:rFonts w:asciiTheme="minorHAnsi" w:hAnsiTheme="minorHAnsi" w:cstheme="minorHAnsi"/>
                <w:b/>
                <w:bCs/>
                <w:lang w:val="en-US"/>
              </w:rPr>
              <w:t xml:space="preserve"> ***</w:t>
            </w:r>
          </w:p>
        </w:tc>
        <w:tc>
          <w:tcPr>
            <w:tcW w:w="400" w:type="pct"/>
            <w:shd w:val="clear" w:color="auto" w:fill="D9E2F3" w:themeFill="accent1" w:themeFillTint="33"/>
          </w:tcPr>
          <w:p w14:paraId="5ABEB094" w14:textId="549FED98"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 xml:space="preserve">Planned </w:t>
            </w:r>
            <w:r w:rsidR="001A615C" w:rsidRPr="00065F58">
              <w:rPr>
                <w:rFonts w:asciiTheme="minorHAnsi" w:hAnsiTheme="minorHAnsi" w:cstheme="minorHAnsi"/>
                <w:b/>
                <w:bCs/>
                <w:lang w:val="en-US"/>
              </w:rPr>
              <w:t>quantity</w:t>
            </w:r>
            <w:r w:rsidRPr="00065F58">
              <w:rPr>
                <w:rFonts w:asciiTheme="minorHAnsi" w:hAnsiTheme="minorHAnsi" w:cstheme="minorHAnsi"/>
                <w:b/>
                <w:bCs/>
                <w:lang w:val="en-US"/>
              </w:rPr>
              <w:t>**</w:t>
            </w:r>
          </w:p>
        </w:tc>
        <w:tc>
          <w:tcPr>
            <w:tcW w:w="381" w:type="pct"/>
            <w:shd w:val="clear" w:color="auto" w:fill="D9E2F3" w:themeFill="accent1" w:themeFillTint="33"/>
          </w:tcPr>
          <w:p w14:paraId="60890085" w14:textId="72DD666F"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Total costs</w:t>
            </w:r>
          </w:p>
        </w:tc>
        <w:tc>
          <w:tcPr>
            <w:tcW w:w="455" w:type="pct"/>
            <w:shd w:val="clear" w:color="auto" w:fill="D9E2F3" w:themeFill="accent1" w:themeFillTint="33"/>
          </w:tcPr>
          <w:p w14:paraId="02E5D798" w14:textId="31D801F6"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Price per package</w:t>
            </w:r>
            <w:r w:rsidR="00B3433D">
              <w:rPr>
                <w:rFonts w:asciiTheme="minorHAnsi" w:hAnsiTheme="minorHAnsi" w:cstheme="minorHAnsi"/>
                <w:b/>
                <w:bCs/>
                <w:lang w:val="en-US"/>
              </w:rPr>
              <w:t>***</w:t>
            </w:r>
          </w:p>
        </w:tc>
        <w:tc>
          <w:tcPr>
            <w:tcW w:w="455" w:type="pct"/>
            <w:shd w:val="clear" w:color="auto" w:fill="D9E2F3" w:themeFill="accent1" w:themeFillTint="33"/>
          </w:tcPr>
          <w:p w14:paraId="468C9D90" w14:textId="548E0C44"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Planned packages**</w:t>
            </w:r>
          </w:p>
        </w:tc>
        <w:tc>
          <w:tcPr>
            <w:tcW w:w="380" w:type="pct"/>
            <w:shd w:val="clear" w:color="auto" w:fill="D9E2F3" w:themeFill="accent1" w:themeFillTint="33"/>
          </w:tcPr>
          <w:p w14:paraId="1B8571C3" w14:textId="7172D18A"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Total costs</w:t>
            </w:r>
          </w:p>
        </w:tc>
        <w:tc>
          <w:tcPr>
            <w:tcW w:w="379" w:type="pct"/>
          </w:tcPr>
          <w:p w14:paraId="185DC19A" w14:textId="10F80DCE"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Price per package</w:t>
            </w:r>
            <w:r w:rsidR="00B3433D">
              <w:rPr>
                <w:rFonts w:asciiTheme="minorHAnsi" w:hAnsiTheme="minorHAnsi" w:cstheme="minorHAnsi"/>
                <w:b/>
                <w:bCs/>
                <w:lang w:val="en-US"/>
              </w:rPr>
              <w:t>***</w:t>
            </w:r>
          </w:p>
        </w:tc>
        <w:tc>
          <w:tcPr>
            <w:tcW w:w="379" w:type="pct"/>
          </w:tcPr>
          <w:p w14:paraId="5868EED7" w14:textId="181B8582"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Planned packages**</w:t>
            </w:r>
          </w:p>
        </w:tc>
        <w:tc>
          <w:tcPr>
            <w:tcW w:w="310" w:type="pct"/>
          </w:tcPr>
          <w:p w14:paraId="0EC5A035" w14:textId="72AD5EF5" w:rsidR="008576A2" w:rsidRPr="00065F58" w:rsidRDefault="008576A2">
            <w:pPr>
              <w:pStyle w:val="ListParagraph"/>
              <w:spacing w:before="40"/>
              <w:ind w:left="0"/>
              <w:contextualSpacing w:val="0"/>
              <w:jc w:val="center"/>
              <w:rPr>
                <w:rFonts w:asciiTheme="minorHAnsi" w:hAnsiTheme="minorHAnsi" w:cstheme="minorHAnsi"/>
                <w:b/>
                <w:bCs/>
                <w:lang w:val="en-US"/>
              </w:rPr>
            </w:pPr>
            <w:r w:rsidRPr="00065F58">
              <w:rPr>
                <w:rFonts w:asciiTheme="minorHAnsi" w:hAnsiTheme="minorHAnsi" w:cstheme="minorHAnsi"/>
                <w:b/>
                <w:bCs/>
                <w:lang w:val="en-US"/>
              </w:rPr>
              <w:t>Total costs</w:t>
            </w:r>
          </w:p>
        </w:tc>
        <w:tc>
          <w:tcPr>
            <w:tcW w:w="445" w:type="pct"/>
            <w:shd w:val="clear" w:color="auto" w:fill="D9E2F3" w:themeFill="accent1" w:themeFillTint="33"/>
          </w:tcPr>
          <w:p w14:paraId="696A0527" w14:textId="28242C56" w:rsidR="008576A2" w:rsidRPr="00065F58" w:rsidRDefault="008576A2">
            <w:pPr>
              <w:pStyle w:val="ListParagraph"/>
              <w:spacing w:before="40"/>
              <w:ind w:left="0"/>
              <w:contextualSpacing w:val="0"/>
              <w:jc w:val="center"/>
              <w:rPr>
                <w:rFonts w:asciiTheme="minorHAnsi" w:hAnsiTheme="minorHAnsi" w:cstheme="minorHAnsi"/>
                <w:b/>
                <w:bCs/>
                <w:lang w:val="en-US"/>
              </w:rPr>
            </w:pPr>
          </w:p>
        </w:tc>
      </w:tr>
      <w:tr w:rsidR="008576A2" w:rsidRPr="00065F58" w14:paraId="5714C77E" w14:textId="77777777" w:rsidTr="008576A2">
        <w:trPr>
          <w:trHeight w:val="409"/>
        </w:trPr>
        <w:tc>
          <w:tcPr>
            <w:tcW w:w="255" w:type="pct"/>
          </w:tcPr>
          <w:p w14:paraId="660F3F04" w14:textId="77777777" w:rsidR="008576A2" w:rsidRPr="00065F58" w:rsidRDefault="008576A2">
            <w:pPr>
              <w:pStyle w:val="ListParagraph"/>
              <w:spacing w:before="40"/>
              <w:ind w:left="0"/>
              <w:contextualSpacing w:val="0"/>
              <w:jc w:val="center"/>
              <w:rPr>
                <w:rFonts w:asciiTheme="minorHAnsi" w:hAnsiTheme="minorHAnsi" w:cstheme="minorHAnsi"/>
                <w:lang w:val="en-US"/>
              </w:rPr>
            </w:pPr>
            <w:r w:rsidRPr="00065F58">
              <w:rPr>
                <w:rFonts w:asciiTheme="minorHAnsi" w:hAnsiTheme="minorHAnsi" w:cstheme="minorHAnsi"/>
                <w:lang w:val="en-US"/>
              </w:rPr>
              <w:t>1.</w:t>
            </w:r>
          </w:p>
        </w:tc>
        <w:tc>
          <w:tcPr>
            <w:tcW w:w="708" w:type="pct"/>
          </w:tcPr>
          <w:p w14:paraId="71F176BC" w14:textId="6168CE7C" w:rsidR="008576A2" w:rsidRPr="00065F58" w:rsidRDefault="008576A2">
            <w:pPr>
              <w:pStyle w:val="ListParagraph"/>
              <w:spacing w:before="40"/>
              <w:ind w:left="0"/>
              <w:contextualSpacing w:val="0"/>
              <w:jc w:val="left"/>
              <w:rPr>
                <w:rFonts w:asciiTheme="minorHAnsi" w:hAnsiTheme="minorHAnsi" w:cstheme="minorHAnsi"/>
                <w:lang w:val="en-US"/>
              </w:rPr>
            </w:pPr>
            <w:r w:rsidRPr="00065F58">
              <w:rPr>
                <w:rFonts w:asciiTheme="minorHAnsi" w:hAnsiTheme="minorHAnsi" w:cstheme="minorHAnsi"/>
                <w:lang w:val="en-US"/>
              </w:rPr>
              <w:t>Subscription to services</w:t>
            </w:r>
            <w:r w:rsidR="001A615C" w:rsidRPr="00065F58">
              <w:rPr>
                <w:rFonts w:asciiTheme="minorHAnsi" w:hAnsiTheme="minorHAnsi" w:cstheme="minorHAnsi"/>
                <w:lang w:val="en-US"/>
              </w:rPr>
              <w:t xml:space="preserve"> (Guaranteed)</w:t>
            </w:r>
          </w:p>
        </w:tc>
        <w:tc>
          <w:tcPr>
            <w:tcW w:w="453" w:type="pct"/>
          </w:tcPr>
          <w:p w14:paraId="4DF6080C" w14:textId="77777777" w:rsidR="008576A2" w:rsidRPr="00065F58" w:rsidRDefault="008576A2">
            <w:pPr>
              <w:pStyle w:val="ListParagraph"/>
              <w:spacing w:before="40"/>
              <w:ind w:left="0"/>
              <w:contextualSpacing w:val="0"/>
              <w:jc w:val="right"/>
              <w:rPr>
                <w:rFonts w:asciiTheme="minorHAnsi" w:hAnsiTheme="minorHAnsi" w:cstheme="minorHAnsi"/>
                <w:lang w:val="en-US"/>
              </w:rPr>
            </w:pPr>
          </w:p>
        </w:tc>
        <w:tc>
          <w:tcPr>
            <w:tcW w:w="400" w:type="pct"/>
          </w:tcPr>
          <w:p w14:paraId="3F1BCE65" w14:textId="419BEF51" w:rsidR="008576A2" w:rsidRPr="00065F58" w:rsidRDefault="008576A2">
            <w:pPr>
              <w:pStyle w:val="ListParagraph"/>
              <w:spacing w:before="40"/>
              <w:ind w:left="0"/>
              <w:contextualSpacing w:val="0"/>
              <w:jc w:val="right"/>
              <w:rPr>
                <w:rFonts w:asciiTheme="minorHAnsi" w:hAnsiTheme="minorHAnsi" w:cstheme="minorHAnsi"/>
                <w:lang w:val="en-US"/>
              </w:rPr>
            </w:pPr>
            <w:r w:rsidRPr="00065F58">
              <w:rPr>
                <w:rFonts w:asciiTheme="minorHAnsi" w:hAnsiTheme="minorHAnsi" w:cstheme="minorHAnsi"/>
                <w:lang w:val="en-US"/>
              </w:rPr>
              <w:t>50</w:t>
            </w:r>
          </w:p>
        </w:tc>
        <w:tc>
          <w:tcPr>
            <w:tcW w:w="381" w:type="pct"/>
          </w:tcPr>
          <w:p w14:paraId="45EEC821" w14:textId="65F690BF" w:rsidR="008576A2" w:rsidRPr="00065F58" w:rsidRDefault="008576A2">
            <w:pPr>
              <w:pStyle w:val="ListParagraph"/>
              <w:spacing w:before="40"/>
              <w:ind w:left="0"/>
              <w:contextualSpacing w:val="0"/>
              <w:jc w:val="right"/>
              <w:rPr>
                <w:rFonts w:asciiTheme="minorHAnsi" w:hAnsiTheme="minorHAnsi" w:cstheme="minorHAnsi"/>
                <w:lang w:val="en-US"/>
              </w:rPr>
            </w:pPr>
          </w:p>
        </w:tc>
        <w:tc>
          <w:tcPr>
            <w:tcW w:w="455" w:type="pct"/>
          </w:tcPr>
          <w:p w14:paraId="7E21174E" w14:textId="77777777" w:rsidR="008576A2" w:rsidRPr="00065F58" w:rsidRDefault="008576A2">
            <w:pPr>
              <w:pStyle w:val="ListParagraph"/>
              <w:spacing w:before="40"/>
              <w:ind w:left="0"/>
              <w:contextualSpacing w:val="0"/>
              <w:jc w:val="right"/>
              <w:rPr>
                <w:rFonts w:asciiTheme="minorHAnsi" w:hAnsiTheme="minorHAnsi" w:cstheme="minorHAnsi"/>
                <w:lang w:val="en-US"/>
              </w:rPr>
            </w:pPr>
          </w:p>
        </w:tc>
        <w:tc>
          <w:tcPr>
            <w:tcW w:w="455" w:type="pct"/>
          </w:tcPr>
          <w:p w14:paraId="23048716" w14:textId="4A3B6C5F" w:rsidR="008576A2" w:rsidRPr="00065F58" w:rsidRDefault="008576A2">
            <w:pPr>
              <w:pStyle w:val="ListParagraph"/>
              <w:spacing w:before="40"/>
              <w:ind w:left="0"/>
              <w:contextualSpacing w:val="0"/>
              <w:jc w:val="right"/>
              <w:rPr>
                <w:rFonts w:asciiTheme="minorHAnsi" w:hAnsiTheme="minorHAnsi" w:cstheme="minorHAnsi"/>
                <w:lang w:val="en-US"/>
              </w:rPr>
            </w:pPr>
            <w:r w:rsidRPr="00065F58">
              <w:rPr>
                <w:rFonts w:asciiTheme="minorHAnsi" w:hAnsiTheme="minorHAnsi" w:cstheme="minorHAnsi"/>
                <w:lang w:val="en-US"/>
              </w:rPr>
              <w:t>160</w:t>
            </w:r>
          </w:p>
        </w:tc>
        <w:tc>
          <w:tcPr>
            <w:tcW w:w="380" w:type="pct"/>
          </w:tcPr>
          <w:p w14:paraId="1F8B476A" w14:textId="374D13FC" w:rsidR="008576A2" w:rsidRPr="00065F58" w:rsidRDefault="008576A2">
            <w:pPr>
              <w:pStyle w:val="ListParagraph"/>
              <w:spacing w:before="40"/>
              <w:ind w:left="0"/>
              <w:contextualSpacing w:val="0"/>
              <w:jc w:val="right"/>
              <w:rPr>
                <w:rFonts w:asciiTheme="minorHAnsi" w:hAnsiTheme="minorHAnsi" w:cstheme="minorHAnsi"/>
                <w:lang w:val="en-US"/>
              </w:rPr>
            </w:pPr>
          </w:p>
        </w:tc>
        <w:tc>
          <w:tcPr>
            <w:tcW w:w="379" w:type="pct"/>
          </w:tcPr>
          <w:p w14:paraId="20F8FB4D" w14:textId="77777777" w:rsidR="008576A2" w:rsidRPr="00065F58" w:rsidRDefault="008576A2">
            <w:pPr>
              <w:pStyle w:val="ListParagraph"/>
              <w:spacing w:before="40"/>
              <w:ind w:left="0"/>
              <w:contextualSpacing w:val="0"/>
              <w:jc w:val="right"/>
              <w:rPr>
                <w:rFonts w:asciiTheme="minorHAnsi" w:hAnsiTheme="minorHAnsi" w:cstheme="minorHAnsi"/>
                <w:lang w:val="en-US"/>
              </w:rPr>
            </w:pPr>
          </w:p>
        </w:tc>
        <w:tc>
          <w:tcPr>
            <w:tcW w:w="379" w:type="pct"/>
          </w:tcPr>
          <w:p w14:paraId="1F2F2097" w14:textId="77777777" w:rsidR="008576A2" w:rsidRPr="00065F58" w:rsidRDefault="008576A2">
            <w:pPr>
              <w:pStyle w:val="ListParagraph"/>
              <w:spacing w:before="40"/>
              <w:ind w:left="0"/>
              <w:contextualSpacing w:val="0"/>
              <w:jc w:val="right"/>
              <w:rPr>
                <w:rFonts w:asciiTheme="minorHAnsi" w:hAnsiTheme="minorHAnsi" w:cstheme="minorHAnsi"/>
                <w:lang w:val="en-US"/>
              </w:rPr>
            </w:pPr>
          </w:p>
        </w:tc>
        <w:tc>
          <w:tcPr>
            <w:tcW w:w="310" w:type="pct"/>
          </w:tcPr>
          <w:p w14:paraId="65110BA9" w14:textId="77777777" w:rsidR="008576A2" w:rsidRPr="00065F58" w:rsidRDefault="008576A2">
            <w:pPr>
              <w:pStyle w:val="ListParagraph"/>
              <w:spacing w:before="40"/>
              <w:ind w:left="0"/>
              <w:contextualSpacing w:val="0"/>
              <w:jc w:val="right"/>
              <w:rPr>
                <w:rFonts w:asciiTheme="minorHAnsi" w:hAnsiTheme="minorHAnsi" w:cstheme="minorHAnsi"/>
                <w:lang w:val="en-US"/>
              </w:rPr>
            </w:pPr>
          </w:p>
        </w:tc>
        <w:tc>
          <w:tcPr>
            <w:tcW w:w="445" w:type="pct"/>
          </w:tcPr>
          <w:p w14:paraId="5764F4EB" w14:textId="4E9FD73D" w:rsidR="008576A2" w:rsidRPr="00065F58" w:rsidRDefault="008576A2">
            <w:pPr>
              <w:pStyle w:val="ListParagraph"/>
              <w:spacing w:before="40"/>
              <w:ind w:left="0"/>
              <w:contextualSpacing w:val="0"/>
              <w:jc w:val="right"/>
              <w:rPr>
                <w:rFonts w:asciiTheme="minorHAnsi" w:hAnsiTheme="minorHAnsi" w:cstheme="minorHAnsi"/>
                <w:lang w:val="en-US"/>
              </w:rPr>
            </w:pPr>
          </w:p>
        </w:tc>
      </w:tr>
      <w:tr w:rsidR="001A615C" w:rsidRPr="00065F58" w14:paraId="5E4F7FF8" w14:textId="77777777" w:rsidTr="008576A2">
        <w:trPr>
          <w:trHeight w:val="409"/>
        </w:trPr>
        <w:tc>
          <w:tcPr>
            <w:tcW w:w="255" w:type="pct"/>
          </w:tcPr>
          <w:p w14:paraId="03E143B1" w14:textId="77777777" w:rsidR="001A615C" w:rsidRPr="00065F58" w:rsidRDefault="001A615C">
            <w:pPr>
              <w:pStyle w:val="ListParagraph"/>
              <w:spacing w:before="40"/>
              <w:ind w:left="0"/>
              <w:contextualSpacing w:val="0"/>
              <w:jc w:val="center"/>
              <w:rPr>
                <w:rFonts w:asciiTheme="minorHAnsi" w:hAnsiTheme="minorHAnsi" w:cstheme="minorHAnsi"/>
                <w:lang w:val="en-US"/>
              </w:rPr>
            </w:pPr>
          </w:p>
        </w:tc>
        <w:tc>
          <w:tcPr>
            <w:tcW w:w="708" w:type="pct"/>
          </w:tcPr>
          <w:p w14:paraId="73EE9C50" w14:textId="2D1F35CA" w:rsidR="001A615C" w:rsidRPr="00065F58" w:rsidRDefault="001A615C">
            <w:pPr>
              <w:pStyle w:val="ListParagraph"/>
              <w:spacing w:before="40"/>
              <w:ind w:left="0"/>
              <w:contextualSpacing w:val="0"/>
              <w:jc w:val="left"/>
              <w:rPr>
                <w:rFonts w:asciiTheme="minorHAnsi" w:hAnsiTheme="minorHAnsi" w:cstheme="minorHAnsi"/>
                <w:lang w:val="en-US"/>
              </w:rPr>
            </w:pPr>
            <w:r w:rsidRPr="00065F58">
              <w:rPr>
                <w:rFonts w:asciiTheme="minorHAnsi" w:hAnsiTheme="minorHAnsi" w:cstheme="minorHAnsi"/>
                <w:lang w:val="en-US"/>
              </w:rPr>
              <w:t>Subscription to services (Non-Guaranteed)</w:t>
            </w:r>
          </w:p>
        </w:tc>
        <w:tc>
          <w:tcPr>
            <w:tcW w:w="453" w:type="pct"/>
          </w:tcPr>
          <w:p w14:paraId="23EFA00D" w14:textId="77777777" w:rsidR="001A615C" w:rsidRPr="00065F58" w:rsidRDefault="001A615C">
            <w:pPr>
              <w:pStyle w:val="ListParagraph"/>
              <w:spacing w:before="40"/>
              <w:ind w:left="0"/>
              <w:contextualSpacing w:val="0"/>
              <w:jc w:val="right"/>
              <w:rPr>
                <w:rFonts w:asciiTheme="minorHAnsi" w:hAnsiTheme="minorHAnsi" w:cstheme="minorHAnsi"/>
                <w:lang w:val="en-US"/>
              </w:rPr>
            </w:pPr>
          </w:p>
        </w:tc>
        <w:tc>
          <w:tcPr>
            <w:tcW w:w="400" w:type="pct"/>
          </w:tcPr>
          <w:p w14:paraId="3ADBD748" w14:textId="1D823270" w:rsidR="001A615C" w:rsidRPr="00065F58" w:rsidRDefault="00BF41D0">
            <w:pPr>
              <w:pStyle w:val="ListParagraph"/>
              <w:spacing w:before="40"/>
              <w:ind w:left="0"/>
              <w:contextualSpacing w:val="0"/>
              <w:jc w:val="right"/>
              <w:rPr>
                <w:rFonts w:asciiTheme="minorHAnsi" w:hAnsiTheme="minorHAnsi" w:cstheme="minorHAnsi"/>
                <w:lang w:val="en-US"/>
              </w:rPr>
            </w:pPr>
            <w:r w:rsidRPr="00065F58">
              <w:rPr>
                <w:rFonts w:asciiTheme="minorHAnsi" w:hAnsiTheme="minorHAnsi" w:cstheme="minorHAnsi"/>
                <w:lang w:val="en-US"/>
              </w:rPr>
              <w:t>10</w:t>
            </w:r>
          </w:p>
        </w:tc>
        <w:tc>
          <w:tcPr>
            <w:tcW w:w="381" w:type="pct"/>
          </w:tcPr>
          <w:p w14:paraId="1EDEC6B7" w14:textId="77777777" w:rsidR="001A615C" w:rsidRPr="00065F58" w:rsidRDefault="001A615C">
            <w:pPr>
              <w:pStyle w:val="ListParagraph"/>
              <w:spacing w:before="40"/>
              <w:ind w:left="0"/>
              <w:contextualSpacing w:val="0"/>
              <w:jc w:val="right"/>
              <w:rPr>
                <w:rFonts w:asciiTheme="minorHAnsi" w:hAnsiTheme="minorHAnsi" w:cstheme="minorHAnsi"/>
                <w:lang w:val="en-US"/>
              </w:rPr>
            </w:pPr>
          </w:p>
        </w:tc>
        <w:tc>
          <w:tcPr>
            <w:tcW w:w="455" w:type="pct"/>
          </w:tcPr>
          <w:p w14:paraId="637A20FC" w14:textId="77777777" w:rsidR="001A615C" w:rsidRPr="00065F58" w:rsidRDefault="001A615C">
            <w:pPr>
              <w:pStyle w:val="ListParagraph"/>
              <w:spacing w:before="40"/>
              <w:ind w:left="0"/>
              <w:contextualSpacing w:val="0"/>
              <w:jc w:val="right"/>
              <w:rPr>
                <w:rFonts w:asciiTheme="minorHAnsi" w:hAnsiTheme="minorHAnsi" w:cstheme="minorHAnsi"/>
                <w:lang w:val="en-US"/>
              </w:rPr>
            </w:pPr>
          </w:p>
        </w:tc>
        <w:tc>
          <w:tcPr>
            <w:tcW w:w="455" w:type="pct"/>
          </w:tcPr>
          <w:p w14:paraId="5F5060D3" w14:textId="77777777" w:rsidR="001A615C" w:rsidRPr="00065F58" w:rsidRDefault="001A615C">
            <w:pPr>
              <w:pStyle w:val="ListParagraph"/>
              <w:spacing w:before="40"/>
              <w:ind w:left="0"/>
              <w:contextualSpacing w:val="0"/>
              <w:jc w:val="right"/>
              <w:rPr>
                <w:rFonts w:asciiTheme="minorHAnsi" w:hAnsiTheme="minorHAnsi" w:cstheme="minorHAnsi"/>
                <w:lang w:val="en-US"/>
              </w:rPr>
            </w:pPr>
          </w:p>
        </w:tc>
        <w:tc>
          <w:tcPr>
            <w:tcW w:w="380" w:type="pct"/>
          </w:tcPr>
          <w:p w14:paraId="299F7378" w14:textId="77777777" w:rsidR="001A615C" w:rsidRPr="00065F58" w:rsidRDefault="001A615C">
            <w:pPr>
              <w:pStyle w:val="ListParagraph"/>
              <w:spacing w:before="40"/>
              <w:ind w:left="0"/>
              <w:contextualSpacing w:val="0"/>
              <w:jc w:val="right"/>
              <w:rPr>
                <w:rFonts w:asciiTheme="minorHAnsi" w:hAnsiTheme="minorHAnsi" w:cstheme="minorHAnsi"/>
                <w:lang w:val="en-US"/>
              </w:rPr>
            </w:pPr>
          </w:p>
        </w:tc>
        <w:tc>
          <w:tcPr>
            <w:tcW w:w="379" w:type="pct"/>
          </w:tcPr>
          <w:p w14:paraId="651D7CE3" w14:textId="77777777" w:rsidR="001A615C" w:rsidRPr="00065F58" w:rsidRDefault="001A615C">
            <w:pPr>
              <w:pStyle w:val="ListParagraph"/>
              <w:spacing w:before="40"/>
              <w:ind w:left="0"/>
              <w:contextualSpacing w:val="0"/>
              <w:jc w:val="right"/>
              <w:rPr>
                <w:rFonts w:asciiTheme="minorHAnsi" w:hAnsiTheme="minorHAnsi" w:cstheme="minorHAnsi"/>
                <w:lang w:val="en-US"/>
              </w:rPr>
            </w:pPr>
          </w:p>
        </w:tc>
        <w:tc>
          <w:tcPr>
            <w:tcW w:w="379" w:type="pct"/>
          </w:tcPr>
          <w:p w14:paraId="374CF671" w14:textId="77777777" w:rsidR="001A615C" w:rsidRPr="00065F58" w:rsidRDefault="001A615C">
            <w:pPr>
              <w:pStyle w:val="ListParagraph"/>
              <w:spacing w:before="40"/>
              <w:ind w:left="0"/>
              <w:contextualSpacing w:val="0"/>
              <w:jc w:val="right"/>
              <w:rPr>
                <w:rFonts w:asciiTheme="minorHAnsi" w:hAnsiTheme="minorHAnsi" w:cstheme="minorHAnsi"/>
                <w:lang w:val="en-US"/>
              </w:rPr>
            </w:pPr>
          </w:p>
        </w:tc>
        <w:tc>
          <w:tcPr>
            <w:tcW w:w="310" w:type="pct"/>
          </w:tcPr>
          <w:p w14:paraId="1E972F0F" w14:textId="77777777" w:rsidR="001A615C" w:rsidRPr="00065F58" w:rsidRDefault="001A615C">
            <w:pPr>
              <w:pStyle w:val="ListParagraph"/>
              <w:spacing w:before="40"/>
              <w:ind w:left="0"/>
              <w:contextualSpacing w:val="0"/>
              <w:jc w:val="right"/>
              <w:rPr>
                <w:rFonts w:asciiTheme="minorHAnsi" w:hAnsiTheme="minorHAnsi" w:cstheme="minorHAnsi"/>
                <w:lang w:val="en-US"/>
              </w:rPr>
            </w:pPr>
          </w:p>
        </w:tc>
        <w:tc>
          <w:tcPr>
            <w:tcW w:w="445" w:type="pct"/>
          </w:tcPr>
          <w:p w14:paraId="28F51C68" w14:textId="77777777" w:rsidR="001A615C" w:rsidRPr="00065F58" w:rsidRDefault="001A615C">
            <w:pPr>
              <w:pStyle w:val="ListParagraph"/>
              <w:spacing w:before="40"/>
              <w:ind w:left="0"/>
              <w:contextualSpacing w:val="0"/>
              <w:jc w:val="right"/>
              <w:rPr>
                <w:rFonts w:asciiTheme="minorHAnsi" w:hAnsiTheme="minorHAnsi" w:cstheme="minorHAnsi"/>
                <w:lang w:val="en-US"/>
              </w:rPr>
            </w:pPr>
          </w:p>
        </w:tc>
      </w:tr>
      <w:tr w:rsidR="008576A2" w:rsidRPr="00065F58" w14:paraId="2E7F8613" w14:textId="77777777" w:rsidTr="008576A2">
        <w:trPr>
          <w:trHeight w:val="413"/>
        </w:trPr>
        <w:tc>
          <w:tcPr>
            <w:tcW w:w="3107" w:type="pct"/>
            <w:gridSpan w:val="7"/>
          </w:tcPr>
          <w:p w14:paraId="7CC961AC" w14:textId="61CC6F1D" w:rsidR="008576A2" w:rsidRPr="00065F58" w:rsidRDefault="008576A2">
            <w:pPr>
              <w:pStyle w:val="ListParagraph"/>
              <w:spacing w:before="40"/>
              <w:ind w:left="0"/>
              <w:contextualSpacing w:val="0"/>
              <w:jc w:val="right"/>
              <w:rPr>
                <w:rFonts w:asciiTheme="minorHAnsi" w:hAnsiTheme="minorHAnsi" w:cstheme="minorHAnsi"/>
                <w:b/>
                <w:bCs/>
                <w:lang w:val="en-US"/>
              </w:rPr>
            </w:pPr>
          </w:p>
        </w:tc>
        <w:tc>
          <w:tcPr>
            <w:tcW w:w="380" w:type="pct"/>
          </w:tcPr>
          <w:p w14:paraId="7918BA20" w14:textId="450570E9" w:rsidR="008576A2" w:rsidRPr="00065F58" w:rsidRDefault="008576A2">
            <w:pPr>
              <w:pStyle w:val="ListParagraph"/>
              <w:spacing w:before="40"/>
              <w:ind w:left="0"/>
              <w:contextualSpacing w:val="0"/>
              <w:jc w:val="right"/>
              <w:rPr>
                <w:rFonts w:asciiTheme="minorHAnsi" w:hAnsiTheme="minorHAnsi" w:cstheme="minorHAnsi"/>
                <w:lang w:val="en-US"/>
              </w:rPr>
            </w:pPr>
            <w:r w:rsidRPr="00065F58">
              <w:rPr>
                <w:rFonts w:asciiTheme="minorHAnsi" w:hAnsiTheme="minorHAnsi" w:cstheme="minorHAnsi"/>
                <w:b/>
                <w:bCs/>
                <w:lang w:val="en-US"/>
              </w:rPr>
              <w:t>Total:</w:t>
            </w:r>
          </w:p>
        </w:tc>
        <w:tc>
          <w:tcPr>
            <w:tcW w:w="379" w:type="pct"/>
          </w:tcPr>
          <w:p w14:paraId="0D667C78" w14:textId="77777777" w:rsidR="008576A2" w:rsidRPr="00065F58" w:rsidRDefault="008576A2">
            <w:pPr>
              <w:pStyle w:val="ListParagraph"/>
              <w:spacing w:before="40"/>
              <w:ind w:left="0"/>
              <w:contextualSpacing w:val="0"/>
              <w:jc w:val="right"/>
              <w:rPr>
                <w:rFonts w:asciiTheme="minorHAnsi" w:hAnsiTheme="minorHAnsi" w:cstheme="minorHAnsi"/>
                <w:lang w:val="en-US"/>
              </w:rPr>
            </w:pPr>
          </w:p>
        </w:tc>
        <w:tc>
          <w:tcPr>
            <w:tcW w:w="379" w:type="pct"/>
          </w:tcPr>
          <w:p w14:paraId="4D5E880B" w14:textId="77777777" w:rsidR="008576A2" w:rsidRPr="00065F58" w:rsidRDefault="008576A2">
            <w:pPr>
              <w:pStyle w:val="ListParagraph"/>
              <w:spacing w:before="40"/>
              <w:ind w:left="0"/>
              <w:contextualSpacing w:val="0"/>
              <w:jc w:val="right"/>
              <w:rPr>
                <w:rFonts w:asciiTheme="minorHAnsi" w:hAnsiTheme="minorHAnsi" w:cstheme="minorHAnsi"/>
                <w:lang w:val="en-US"/>
              </w:rPr>
            </w:pPr>
          </w:p>
        </w:tc>
        <w:tc>
          <w:tcPr>
            <w:tcW w:w="310" w:type="pct"/>
          </w:tcPr>
          <w:p w14:paraId="0882F805" w14:textId="77777777" w:rsidR="008576A2" w:rsidRPr="00065F58" w:rsidRDefault="008576A2">
            <w:pPr>
              <w:pStyle w:val="ListParagraph"/>
              <w:spacing w:before="40"/>
              <w:ind w:left="0"/>
              <w:contextualSpacing w:val="0"/>
              <w:jc w:val="right"/>
              <w:rPr>
                <w:rFonts w:asciiTheme="minorHAnsi" w:hAnsiTheme="minorHAnsi" w:cstheme="minorHAnsi"/>
                <w:lang w:val="en-US"/>
              </w:rPr>
            </w:pPr>
          </w:p>
        </w:tc>
        <w:tc>
          <w:tcPr>
            <w:tcW w:w="445" w:type="pct"/>
          </w:tcPr>
          <w:p w14:paraId="7CE9C034" w14:textId="7AFAF481" w:rsidR="008576A2" w:rsidRPr="00065F58" w:rsidRDefault="008576A2">
            <w:pPr>
              <w:pStyle w:val="ListParagraph"/>
              <w:spacing w:before="40"/>
              <w:ind w:left="0"/>
              <w:contextualSpacing w:val="0"/>
              <w:jc w:val="right"/>
              <w:rPr>
                <w:rFonts w:asciiTheme="minorHAnsi" w:hAnsiTheme="minorHAnsi" w:cstheme="minorHAnsi"/>
                <w:lang w:val="en-US"/>
              </w:rPr>
            </w:pPr>
          </w:p>
        </w:tc>
      </w:tr>
    </w:tbl>
    <w:p w14:paraId="01FCACED" w14:textId="192579BA" w:rsidR="004B12E8" w:rsidRPr="00065F58" w:rsidRDefault="00B41FA8" w:rsidP="000528F8">
      <w:pPr>
        <w:pStyle w:val="FootnoteText"/>
        <w:spacing w:before="120" w:after="0" w:line="240" w:lineRule="auto"/>
        <w:rPr>
          <w:rFonts w:cstheme="minorHAnsi"/>
          <w:i/>
          <w:iCs/>
          <w:lang w:val="en-US"/>
        </w:rPr>
      </w:pPr>
      <w:r w:rsidRPr="00065F58">
        <w:rPr>
          <w:rFonts w:cstheme="minorHAnsi"/>
          <w:i/>
          <w:iCs/>
          <w:lang w:val="en-US"/>
        </w:rPr>
        <w:t>*</w:t>
      </w:r>
      <w:r w:rsidR="00CC15FC" w:rsidRPr="00065F58">
        <w:rPr>
          <w:rFonts w:cstheme="minorHAnsi"/>
          <w:i/>
          <w:iCs/>
          <w:lang w:val="en-US"/>
        </w:rPr>
        <w:t>Additional c</w:t>
      </w:r>
      <w:r w:rsidRPr="00065F58">
        <w:rPr>
          <w:rFonts w:cstheme="minorHAnsi"/>
          <w:i/>
          <w:iCs/>
          <w:lang w:val="en-US"/>
        </w:rPr>
        <w:t xml:space="preserve">osts are not </w:t>
      </w:r>
      <w:r w:rsidR="00514EEE" w:rsidRPr="00065F58">
        <w:rPr>
          <w:rFonts w:cstheme="minorHAnsi"/>
          <w:i/>
          <w:iCs/>
          <w:lang w:val="en-US"/>
        </w:rPr>
        <w:t>main</w:t>
      </w:r>
      <w:r w:rsidRPr="00065F58">
        <w:rPr>
          <w:rFonts w:cstheme="minorHAnsi"/>
          <w:i/>
          <w:iCs/>
          <w:lang w:val="en-US"/>
        </w:rPr>
        <w:t xml:space="preserve"> contract subject. Latvenergo can take decision to include or exclude </w:t>
      </w:r>
      <w:r w:rsidR="00514EEE" w:rsidRPr="00065F58">
        <w:rPr>
          <w:rFonts w:cstheme="minorHAnsi"/>
          <w:i/>
          <w:iCs/>
          <w:lang w:val="en-US"/>
        </w:rPr>
        <w:t>from contract additional functionality.</w:t>
      </w:r>
    </w:p>
    <w:p w14:paraId="061EFA2F" w14:textId="1C1BCDEA" w:rsidR="0064674A" w:rsidRDefault="000528F8" w:rsidP="000528F8">
      <w:pPr>
        <w:pStyle w:val="FootnoteText"/>
        <w:spacing w:before="120" w:after="0" w:line="240" w:lineRule="auto"/>
        <w:rPr>
          <w:rFonts w:cstheme="minorHAnsi"/>
          <w:i/>
          <w:iCs/>
          <w:lang w:val="en-US"/>
        </w:rPr>
      </w:pPr>
      <w:r w:rsidRPr="00065F58">
        <w:rPr>
          <w:rFonts w:cstheme="minorHAnsi"/>
          <w:i/>
          <w:iCs/>
          <w:lang w:val="en-US"/>
        </w:rPr>
        <w:t xml:space="preserve">** Planned </w:t>
      </w:r>
      <w:r w:rsidR="00BF41D0" w:rsidRPr="00065F58">
        <w:rPr>
          <w:rFonts w:cstheme="minorHAnsi"/>
          <w:i/>
          <w:iCs/>
          <w:lang w:val="en-US"/>
        </w:rPr>
        <w:t>quantity</w:t>
      </w:r>
      <w:r w:rsidRPr="00065F58">
        <w:rPr>
          <w:rFonts w:cstheme="minorHAnsi"/>
          <w:i/>
          <w:iCs/>
          <w:lang w:val="en-US"/>
        </w:rPr>
        <w:t xml:space="preserve"> is not guaranteed</w:t>
      </w:r>
    </w:p>
    <w:p w14:paraId="1A21E028" w14:textId="2D971AD1" w:rsidR="00B3433D" w:rsidRPr="00065F58" w:rsidRDefault="00B3433D" w:rsidP="000528F8">
      <w:pPr>
        <w:pStyle w:val="FootnoteText"/>
        <w:spacing w:before="120" w:after="0" w:line="240" w:lineRule="auto"/>
        <w:rPr>
          <w:rFonts w:cstheme="minorHAnsi"/>
          <w:i/>
          <w:iCs/>
          <w:lang w:val="en-US"/>
        </w:rPr>
      </w:pPr>
      <w:r>
        <w:rPr>
          <w:rFonts w:cstheme="minorHAnsi"/>
          <w:i/>
          <w:iCs/>
          <w:lang w:val="en-US"/>
        </w:rPr>
        <w:t xml:space="preserve">*** </w:t>
      </w:r>
      <w:r w:rsidRPr="00B3433D">
        <w:rPr>
          <w:rFonts w:cstheme="minorHAnsi"/>
          <w:i/>
          <w:iCs/>
          <w:lang w:val="en-US"/>
        </w:rPr>
        <w:t>The licence</w:t>
      </w:r>
      <w:r>
        <w:rPr>
          <w:rFonts w:cstheme="minorHAnsi"/>
          <w:i/>
          <w:iCs/>
          <w:lang w:val="en-US"/>
        </w:rPr>
        <w:t>/package</w:t>
      </w:r>
      <w:r w:rsidRPr="00B3433D">
        <w:rPr>
          <w:rFonts w:cstheme="minorHAnsi"/>
          <w:i/>
          <w:iCs/>
          <w:lang w:val="en-US"/>
        </w:rPr>
        <w:t xml:space="preserve"> fee shall remain fixed for a period of three (3) years.</w:t>
      </w:r>
    </w:p>
    <w:p w14:paraId="409AD97F" w14:textId="7E939641" w:rsidR="00736C05" w:rsidRPr="00065F58" w:rsidRDefault="002D6451" w:rsidP="002D6451">
      <w:pPr>
        <w:spacing w:before="240" w:line="240" w:lineRule="auto"/>
        <w:ind w:left="425"/>
        <w:jc w:val="left"/>
        <w:rPr>
          <w:rFonts w:asciiTheme="minorHAnsi" w:hAnsiTheme="minorHAnsi" w:cstheme="minorHAnsi"/>
          <w:lang w:val="en-US"/>
        </w:rPr>
      </w:pPr>
      <w:r w:rsidRPr="00065F58">
        <w:rPr>
          <w:rFonts w:asciiTheme="minorHAnsi" w:hAnsiTheme="minorHAnsi" w:cstheme="minorHAnsi"/>
          <w:lang w:val="en-US"/>
        </w:rPr>
        <w:t xml:space="preserve">Total subscription costs as words  </w:t>
      </w:r>
      <w:r w:rsidR="00736C05" w:rsidRPr="00065F58">
        <w:rPr>
          <w:rFonts w:asciiTheme="minorHAnsi" w:hAnsiTheme="minorHAnsi" w:cstheme="minorHAnsi"/>
          <w:lang w:val="en-US"/>
        </w:rPr>
        <w:t>____________________________________________</w:t>
      </w:r>
    </w:p>
    <w:p w14:paraId="3641B280" w14:textId="6EBE9AA2" w:rsidR="00157D58" w:rsidRPr="00065F58" w:rsidRDefault="00423F9E" w:rsidP="00514EEE">
      <w:pPr>
        <w:spacing w:before="120" w:after="60" w:line="240" w:lineRule="auto"/>
        <w:rPr>
          <w:rFonts w:asciiTheme="minorHAnsi" w:hAnsiTheme="minorHAnsi" w:cstheme="minorHAnsi"/>
          <w:lang w:val="en-US"/>
        </w:rPr>
      </w:pPr>
      <w:r w:rsidRPr="00065F58">
        <w:rPr>
          <w:rFonts w:asciiTheme="minorHAnsi" w:hAnsiTheme="minorHAnsi" w:cstheme="minorHAnsi"/>
          <w:lang w:val="en-US"/>
        </w:rPr>
        <w:t xml:space="preserve">Please include detailed information about the components that make up the price. </w:t>
      </w:r>
      <w:r w:rsidR="000F28BF" w:rsidRPr="00065F58">
        <w:rPr>
          <w:rFonts w:asciiTheme="minorHAnsi" w:hAnsiTheme="minorHAnsi" w:cstheme="minorHAnsi"/>
          <w:lang w:val="en-US"/>
        </w:rPr>
        <w:t xml:space="preserve">In case if additional costs are included for ensuring Latvenergo requirements, bidder shall indicate whether costs are for </w:t>
      </w:r>
      <w:r w:rsidR="002D6451" w:rsidRPr="00065F58">
        <w:rPr>
          <w:rFonts w:asciiTheme="minorHAnsi" w:hAnsiTheme="minorHAnsi" w:cstheme="minorHAnsi"/>
          <w:lang w:val="en-US"/>
        </w:rPr>
        <w:t xml:space="preserve">Freshsales </w:t>
      </w:r>
      <w:r w:rsidR="00BF41D0" w:rsidRPr="00065F58">
        <w:rPr>
          <w:rFonts w:asciiTheme="minorHAnsi" w:hAnsiTheme="minorHAnsi" w:cstheme="minorHAnsi"/>
          <w:lang w:val="en-US"/>
        </w:rPr>
        <w:t>S</w:t>
      </w:r>
      <w:r w:rsidR="002D6451" w:rsidRPr="00065F58">
        <w:rPr>
          <w:rFonts w:asciiTheme="minorHAnsi" w:hAnsiTheme="minorHAnsi" w:cstheme="minorHAnsi"/>
          <w:lang w:val="en-US"/>
        </w:rPr>
        <w:t>uite</w:t>
      </w:r>
      <w:r w:rsidR="000F28BF" w:rsidRPr="00065F58">
        <w:rPr>
          <w:rFonts w:asciiTheme="minorHAnsi" w:hAnsiTheme="minorHAnsi" w:cstheme="minorHAnsi"/>
          <w:lang w:val="en-US"/>
        </w:rPr>
        <w:t xml:space="preserve"> or </w:t>
      </w:r>
      <w:r w:rsidR="002D6451" w:rsidRPr="00065F58">
        <w:rPr>
          <w:rFonts w:asciiTheme="minorHAnsi" w:hAnsiTheme="minorHAnsi" w:cstheme="minorHAnsi"/>
          <w:lang w:val="en-US"/>
        </w:rPr>
        <w:t>Freshdesk</w:t>
      </w:r>
      <w:r w:rsidR="000F28BF" w:rsidRPr="00065F58">
        <w:rPr>
          <w:rFonts w:asciiTheme="minorHAnsi" w:hAnsiTheme="minorHAnsi" w:cstheme="minorHAnsi"/>
          <w:lang w:val="en-US"/>
        </w:rPr>
        <w:t xml:space="preserve"> or general system functionality. </w:t>
      </w:r>
    </w:p>
    <w:p w14:paraId="0733846F" w14:textId="77777777" w:rsidR="000A6460" w:rsidRPr="00065F58" w:rsidRDefault="000A6460" w:rsidP="00F95C26">
      <w:pPr>
        <w:spacing w:line="240" w:lineRule="auto"/>
        <w:rPr>
          <w:rFonts w:asciiTheme="minorHAnsi" w:hAnsiTheme="minorHAnsi" w:cstheme="minorHAnsi"/>
          <w:lang w:val="en-US"/>
        </w:rPr>
      </w:pPr>
    </w:p>
    <w:p w14:paraId="46B941EE" w14:textId="77777777" w:rsidR="00AE1E26" w:rsidRPr="00065F58" w:rsidRDefault="00AE1E26" w:rsidP="00F95C26">
      <w:pPr>
        <w:spacing w:line="240" w:lineRule="auto"/>
        <w:rPr>
          <w:rFonts w:asciiTheme="minorHAnsi" w:hAnsiTheme="minorHAnsi" w:cstheme="minorHAnsi"/>
          <w:lang w:val="en-US"/>
        </w:rPr>
      </w:pPr>
      <w:r w:rsidRPr="00065F58">
        <w:rPr>
          <w:rFonts w:asciiTheme="minorHAnsi" w:hAnsiTheme="minorHAnsi" w:cstheme="minorHAnsi"/>
          <w:lang w:val="en-US"/>
        </w:rPr>
        <w:t>I hereby endorse the Financial Bid:</w:t>
      </w:r>
    </w:p>
    <w:p w14:paraId="4C232F89" w14:textId="77777777" w:rsidR="00AE1E26" w:rsidRPr="00065F58" w:rsidRDefault="00AE1E26" w:rsidP="00F95C26">
      <w:pPr>
        <w:pBdr>
          <w:bottom w:val="single" w:sz="12" w:space="1" w:color="auto"/>
        </w:pBdr>
        <w:spacing w:line="240" w:lineRule="auto"/>
        <w:ind w:left="720"/>
        <w:rPr>
          <w:rFonts w:asciiTheme="minorHAnsi" w:hAnsiTheme="minorHAnsi" w:cstheme="minorHAnsi"/>
          <w:lang w:val="en-US"/>
        </w:rPr>
      </w:pPr>
    </w:p>
    <w:p w14:paraId="3EB5228F" w14:textId="6EEAA616" w:rsidR="001F00F7" w:rsidRPr="00065F58" w:rsidRDefault="001F00F7" w:rsidP="00F95C26">
      <w:pPr>
        <w:spacing w:line="240" w:lineRule="auto"/>
        <w:rPr>
          <w:rFonts w:asciiTheme="minorHAnsi" w:hAnsiTheme="minorHAnsi" w:cstheme="minorHAnsi"/>
          <w:lang w:val="en-US"/>
        </w:rPr>
      </w:pPr>
      <w:r w:rsidRPr="00065F58">
        <w:rPr>
          <w:rFonts w:asciiTheme="minorHAnsi" w:hAnsiTheme="minorHAnsi" w:cstheme="minorHAnsi"/>
          <w:lang w:val="en-US"/>
        </w:rPr>
        <w:t>First name, surname and sig</w:t>
      </w:r>
      <w:r w:rsidR="000A6460" w:rsidRPr="00065F58">
        <w:rPr>
          <w:rFonts w:asciiTheme="minorHAnsi" w:hAnsiTheme="minorHAnsi" w:cstheme="minorHAnsi"/>
          <w:lang w:val="en-US"/>
        </w:rPr>
        <w:t>nature of the authorized person</w:t>
      </w:r>
    </w:p>
    <w:p w14:paraId="438DC44D" w14:textId="77777777" w:rsidR="000A6460" w:rsidRPr="00065F58" w:rsidRDefault="000A6460" w:rsidP="00F95C26">
      <w:pPr>
        <w:spacing w:before="0" w:after="160" w:line="240" w:lineRule="auto"/>
        <w:jc w:val="left"/>
        <w:rPr>
          <w:rFonts w:cstheme="minorHAnsi"/>
          <w:lang w:val="en-US"/>
        </w:rPr>
      </w:pPr>
    </w:p>
    <w:p w14:paraId="5EEB318A" w14:textId="482EB976" w:rsidR="00AE1E26" w:rsidRPr="00065F58" w:rsidRDefault="00AE1E26" w:rsidP="00F95C26">
      <w:pPr>
        <w:spacing w:before="0" w:after="160" w:line="240" w:lineRule="auto"/>
        <w:jc w:val="left"/>
        <w:rPr>
          <w:rFonts w:asciiTheme="minorHAnsi" w:hAnsiTheme="minorHAnsi" w:cstheme="minorHAnsi"/>
          <w:lang w:val="en-US"/>
        </w:rPr>
      </w:pPr>
      <w:r w:rsidRPr="00065F58">
        <w:rPr>
          <w:rFonts w:cstheme="minorHAnsi"/>
          <w:lang w:val="en-US"/>
        </w:rPr>
        <w:br w:type="page"/>
      </w:r>
    </w:p>
    <w:p w14:paraId="7FD86767" w14:textId="77777777" w:rsidR="004447C6" w:rsidRPr="00065F58" w:rsidRDefault="004447C6" w:rsidP="00F95C26">
      <w:pPr>
        <w:spacing w:line="240" w:lineRule="auto"/>
        <w:jc w:val="center"/>
        <w:rPr>
          <w:rFonts w:asciiTheme="minorHAnsi" w:hAnsiTheme="minorHAnsi" w:cstheme="minorHAnsi"/>
          <w:b/>
          <w:bCs/>
          <w:lang w:val="en-US"/>
        </w:rPr>
      </w:pPr>
      <w:r w:rsidRPr="00065F58">
        <w:rPr>
          <w:rFonts w:asciiTheme="minorHAnsi" w:hAnsiTheme="minorHAnsi" w:cstheme="minorHAnsi"/>
          <w:b/>
          <w:bCs/>
          <w:lang w:val="en-US"/>
        </w:rPr>
        <w:lastRenderedPageBreak/>
        <w:t xml:space="preserve">Instructions for </w:t>
      </w:r>
      <w:r w:rsidR="00236FAD" w:rsidRPr="00065F58">
        <w:rPr>
          <w:rFonts w:asciiTheme="minorHAnsi" w:hAnsiTheme="minorHAnsi" w:cstheme="minorHAnsi"/>
          <w:b/>
          <w:bCs/>
          <w:lang w:val="en-US"/>
        </w:rPr>
        <w:t xml:space="preserve">completing </w:t>
      </w:r>
      <w:r w:rsidRPr="00065F58">
        <w:rPr>
          <w:rFonts w:asciiTheme="minorHAnsi" w:hAnsiTheme="minorHAnsi" w:cstheme="minorHAnsi"/>
          <w:b/>
          <w:bCs/>
          <w:lang w:val="en-US"/>
        </w:rPr>
        <w:t xml:space="preserve">the </w:t>
      </w:r>
      <w:r w:rsidR="00236FAD" w:rsidRPr="00065F58">
        <w:rPr>
          <w:rFonts w:asciiTheme="minorHAnsi" w:hAnsiTheme="minorHAnsi" w:cstheme="minorHAnsi"/>
          <w:b/>
          <w:bCs/>
          <w:lang w:val="en-US"/>
        </w:rPr>
        <w:t>F</w:t>
      </w:r>
      <w:r w:rsidRPr="00065F58">
        <w:rPr>
          <w:rFonts w:asciiTheme="minorHAnsi" w:hAnsiTheme="minorHAnsi" w:cstheme="minorHAnsi"/>
          <w:b/>
          <w:bCs/>
          <w:lang w:val="en-US"/>
        </w:rPr>
        <w:t xml:space="preserve">inancial </w:t>
      </w:r>
      <w:r w:rsidR="00236FAD" w:rsidRPr="00065F58">
        <w:rPr>
          <w:rFonts w:asciiTheme="minorHAnsi" w:hAnsiTheme="minorHAnsi" w:cstheme="minorHAnsi"/>
          <w:b/>
          <w:bCs/>
          <w:lang w:val="en-US"/>
        </w:rPr>
        <w:t>B</w:t>
      </w:r>
      <w:r w:rsidRPr="00065F58">
        <w:rPr>
          <w:rFonts w:asciiTheme="minorHAnsi" w:hAnsiTheme="minorHAnsi" w:cstheme="minorHAnsi"/>
          <w:b/>
          <w:bCs/>
          <w:lang w:val="en-US"/>
        </w:rPr>
        <w:t xml:space="preserve">id </w:t>
      </w:r>
      <w:r w:rsidR="00236FAD" w:rsidRPr="00065F58">
        <w:rPr>
          <w:rFonts w:asciiTheme="minorHAnsi" w:hAnsiTheme="minorHAnsi" w:cstheme="minorHAnsi"/>
          <w:b/>
          <w:bCs/>
          <w:lang w:val="en-US"/>
        </w:rPr>
        <w:t>F</w:t>
      </w:r>
      <w:r w:rsidRPr="00065F58">
        <w:rPr>
          <w:rFonts w:asciiTheme="minorHAnsi" w:hAnsiTheme="minorHAnsi" w:cstheme="minorHAnsi"/>
          <w:b/>
          <w:bCs/>
          <w:lang w:val="en-US"/>
        </w:rPr>
        <w:t>orm</w:t>
      </w:r>
    </w:p>
    <w:p w14:paraId="2C03C651" w14:textId="77777777" w:rsidR="00F701E5" w:rsidRPr="00065F58" w:rsidRDefault="00F701E5" w:rsidP="00F95C26">
      <w:pPr>
        <w:spacing w:line="240" w:lineRule="auto"/>
        <w:jc w:val="center"/>
        <w:rPr>
          <w:rFonts w:asciiTheme="minorHAnsi" w:hAnsiTheme="minorHAnsi" w:cstheme="minorHAnsi"/>
          <w:lang w:val="en-US"/>
        </w:rPr>
      </w:pPr>
    </w:p>
    <w:p w14:paraId="27DBDA7C" w14:textId="06D8CE99" w:rsidR="000F673B" w:rsidRPr="00065F58" w:rsidRDefault="000F673B" w:rsidP="00F95C26">
      <w:pPr>
        <w:pStyle w:val="ListParagraph"/>
        <w:numPr>
          <w:ilvl w:val="0"/>
          <w:numId w:val="4"/>
        </w:numPr>
        <w:spacing w:before="120" w:after="60" w:line="240" w:lineRule="auto"/>
        <w:contextualSpacing w:val="0"/>
        <w:rPr>
          <w:rFonts w:asciiTheme="minorHAnsi" w:hAnsiTheme="minorHAnsi" w:cstheme="minorHAnsi"/>
          <w:lang w:val="en-US"/>
        </w:rPr>
      </w:pPr>
      <w:r w:rsidRPr="00065F58">
        <w:rPr>
          <w:rFonts w:asciiTheme="minorHAnsi" w:hAnsiTheme="minorHAnsi" w:cstheme="minorHAnsi"/>
          <w:lang w:val="en-US"/>
        </w:rPr>
        <w:t>The Bidder shall complete the Financial Bid in accordance with the form template above.</w:t>
      </w:r>
      <w:r w:rsidR="001A615C" w:rsidRPr="00065F58">
        <w:rPr>
          <w:rFonts w:asciiTheme="minorHAnsi" w:hAnsiTheme="minorHAnsi" w:cstheme="minorHAnsi"/>
          <w:lang w:val="en-US"/>
        </w:rPr>
        <w:t xml:space="preserve"> The Bidder shall provide fixed unit prices for both Guaranteed and Non-Guaranteed Quantities, valid for the entire three (3) year Agreement period.</w:t>
      </w:r>
    </w:p>
    <w:p w14:paraId="1ED73EAC" w14:textId="6C16942D" w:rsidR="000A6460" w:rsidRPr="00065F58" w:rsidRDefault="000A6460" w:rsidP="000A6460">
      <w:pPr>
        <w:pStyle w:val="ListParagraph"/>
        <w:numPr>
          <w:ilvl w:val="0"/>
          <w:numId w:val="4"/>
        </w:numPr>
        <w:spacing w:before="120" w:after="60" w:line="240" w:lineRule="auto"/>
        <w:contextualSpacing w:val="0"/>
        <w:rPr>
          <w:rFonts w:asciiTheme="minorHAnsi" w:hAnsiTheme="minorHAnsi" w:cstheme="minorHAnsi"/>
          <w:lang w:val="en-US"/>
        </w:rPr>
      </w:pPr>
      <w:r w:rsidRPr="00065F58">
        <w:rPr>
          <w:rFonts w:asciiTheme="minorHAnsi" w:hAnsiTheme="minorHAnsi" w:cstheme="minorHAnsi"/>
          <w:lang w:val="en-US"/>
        </w:rPr>
        <w:t xml:space="preserve">For price calculation in the </w:t>
      </w:r>
      <w:r w:rsidR="00601670" w:rsidRPr="00065F58">
        <w:rPr>
          <w:rFonts w:asciiTheme="minorHAnsi" w:hAnsiTheme="minorHAnsi" w:cstheme="minorHAnsi"/>
          <w:lang w:val="en-US"/>
        </w:rPr>
        <w:t>F</w:t>
      </w:r>
      <w:r w:rsidRPr="00065F58">
        <w:rPr>
          <w:rFonts w:asciiTheme="minorHAnsi" w:hAnsiTheme="minorHAnsi" w:cstheme="minorHAnsi"/>
          <w:lang w:val="en-US"/>
        </w:rPr>
        <w:t xml:space="preserve">inancial </w:t>
      </w:r>
      <w:r w:rsidR="00601670" w:rsidRPr="00065F58">
        <w:rPr>
          <w:rFonts w:asciiTheme="minorHAnsi" w:hAnsiTheme="minorHAnsi" w:cstheme="minorHAnsi"/>
          <w:lang w:val="en-US"/>
        </w:rPr>
        <w:t xml:space="preserve">Bid </w:t>
      </w:r>
      <w:r w:rsidRPr="00065F58">
        <w:rPr>
          <w:rFonts w:asciiTheme="minorHAnsi" w:hAnsiTheme="minorHAnsi" w:cstheme="minorHAnsi"/>
          <w:lang w:val="en-US"/>
        </w:rPr>
        <w:t xml:space="preserve">the Bidders </w:t>
      </w:r>
      <w:r w:rsidR="00E676A5" w:rsidRPr="00065F58">
        <w:rPr>
          <w:rFonts w:asciiTheme="minorHAnsi" w:hAnsiTheme="minorHAnsi" w:cstheme="minorHAnsi"/>
          <w:lang w:val="en-US"/>
        </w:rPr>
        <w:t>s</w:t>
      </w:r>
      <w:r w:rsidRPr="00065F58">
        <w:rPr>
          <w:rFonts w:asciiTheme="minorHAnsi" w:hAnsiTheme="minorHAnsi" w:cstheme="minorHAnsi"/>
          <w:lang w:val="en-US"/>
        </w:rPr>
        <w:t xml:space="preserve">hould use the following </w:t>
      </w:r>
      <w:r w:rsidR="00065F58">
        <w:rPr>
          <w:rFonts w:asciiTheme="minorHAnsi" w:hAnsiTheme="minorHAnsi" w:cstheme="minorHAnsi"/>
          <w:lang w:val="en-US"/>
        </w:rPr>
        <w:t>quantities</w:t>
      </w:r>
      <w:r w:rsidRPr="00065F58">
        <w:rPr>
          <w:rFonts w:asciiTheme="minorHAnsi" w:hAnsiTheme="minorHAnsi" w:cstheme="minorHAnsi"/>
          <w:lang w:val="en-US"/>
        </w:rPr>
        <w:t xml:space="preserve"> for licenses </w:t>
      </w:r>
      <w:r w:rsidR="00065F58">
        <w:rPr>
          <w:rFonts w:asciiTheme="minorHAnsi" w:hAnsiTheme="minorHAnsi" w:cstheme="minorHAnsi"/>
          <w:lang w:val="en-US"/>
        </w:rPr>
        <w:t>and add-ons renewal</w:t>
      </w:r>
      <w:r w:rsidRPr="00065F58">
        <w:rPr>
          <w:rFonts w:asciiTheme="minorHAnsi" w:hAnsiTheme="minorHAnsi" w:cstheme="minorHAnsi"/>
          <w:lang w:val="en-US"/>
        </w:rPr>
        <w:t>:</w:t>
      </w:r>
    </w:p>
    <w:p w14:paraId="03F598BA" w14:textId="6DE4675A" w:rsidR="003E4E3E" w:rsidRPr="00065F58" w:rsidRDefault="003E4E3E" w:rsidP="003E4E3E">
      <w:pPr>
        <w:pStyle w:val="ListParagraph"/>
        <w:numPr>
          <w:ilvl w:val="1"/>
          <w:numId w:val="4"/>
        </w:numPr>
        <w:spacing w:before="120" w:after="60" w:line="240" w:lineRule="auto"/>
        <w:rPr>
          <w:rFonts w:asciiTheme="minorHAnsi" w:hAnsiTheme="minorHAnsi" w:cstheme="minorHAnsi"/>
          <w:lang w:val="en-US"/>
        </w:rPr>
      </w:pPr>
      <w:r w:rsidRPr="00065F58">
        <w:rPr>
          <w:rFonts w:asciiTheme="minorHAnsi" w:hAnsiTheme="minorHAnsi" w:cstheme="minorHAnsi"/>
          <w:lang w:val="en-US"/>
        </w:rPr>
        <w:t xml:space="preserve">Upon execution of the Agreement, the Guaranteed Quantities for </w:t>
      </w:r>
      <w:r w:rsidR="00065F58">
        <w:rPr>
          <w:rFonts w:asciiTheme="minorHAnsi" w:hAnsiTheme="minorHAnsi" w:cstheme="minorHAnsi"/>
          <w:lang w:val="en-US"/>
        </w:rPr>
        <w:t>renewal</w:t>
      </w:r>
      <w:r w:rsidRPr="00065F58">
        <w:rPr>
          <w:rFonts w:asciiTheme="minorHAnsi" w:hAnsiTheme="minorHAnsi" w:cstheme="minorHAnsi"/>
          <w:lang w:val="en-US"/>
        </w:rPr>
        <w:t xml:space="preserve"> shall be not less than:</w:t>
      </w:r>
    </w:p>
    <w:p w14:paraId="25B1696E" w14:textId="77777777" w:rsidR="003E4E3E" w:rsidRPr="00065F58" w:rsidRDefault="003E4E3E" w:rsidP="003E4E3E">
      <w:pPr>
        <w:pStyle w:val="ListParagraph"/>
        <w:numPr>
          <w:ilvl w:val="2"/>
          <w:numId w:val="16"/>
        </w:numPr>
        <w:spacing w:before="120" w:after="60" w:line="240" w:lineRule="auto"/>
        <w:rPr>
          <w:rFonts w:asciiTheme="minorHAnsi" w:hAnsiTheme="minorHAnsi" w:cstheme="minorHAnsi"/>
          <w:lang w:val="en-US"/>
        </w:rPr>
      </w:pPr>
      <w:r w:rsidRPr="00065F58">
        <w:rPr>
          <w:rFonts w:asciiTheme="minorHAnsi" w:hAnsiTheme="minorHAnsi" w:cstheme="minorHAnsi"/>
          <w:lang w:val="en-US"/>
        </w:rPr>
        <w:t>140 Freshsales Suite Enterprise licenses.</w:t>
      </w:r>
    </w:p>
    <w:p w14:paraId="22267422" w14:textId="77777777" w:rsidR="003E4E3E" w:rsidRPr="00065F58" w:rsidRDefault="003E4E3E" w:rsidP="003E4E3E">
      <w:pPr>
        <w:pStyle w:val="ListParagraph"/>
        <w:numPr>
          <w:ilvl w:val="2"/>
          <w:numId w:val="16"/>
        </w:numPr>
        <w:spacing w:before="120" w:after="60" w:line="240" w:lineRule="auto"/>
        <w:rPr>
          <w:rFonts w:asciiTheme="minorHAnsi" w:hAnsiTheme="minorHAnsi" w:cstheme="minorHAnsi"/>
          <w:lang w:val="en-US"/>
        </w:rPr>
      </w:pPr>
      <w:r w:rsidRPr="00065F58">
        <w:rPr>
          <w:rFonts w:asciiTheme="minorHAnsi" w:hAnsiTheme="minorHAnsi" w:cstheme="minorHAnsi"/>
          <w:lang w:val="en-US"/>
        </w:rPr>
        <w:t>280 Freshdesk Enterprise licenses.</w:t>
      </w:r>
    </w:p>
    <w:p w14:paraId="384207A8" w14:textId="77777777" w:rsidR="003E4E3E" w:rsidRPr="00065F58" w:rsidRDefault="003E4E3E" w:rsidP="003E4E3E">
      <w:pPr>
        <w:pStyle w:val="ListParagraph"/>
        <w:numPr>
          <w:ilvl w:val="2"/>
          <w:numId w:val="16"/>
        </w:numPr>
        <w:spacing w:before="120" w:after="60" w:line="240" w:lineRule="auto"/>
        <w:rPr>
          <w:rFonts w:asciiTheme="minorHAnsi" w:hAnsiTheme="minorHAnsi" w:cstheme="minorHAnsi"/>
          <w:lang w:val="en-US"/>
        </w:rPr>
      </w:pPr>
      <w:r w:rsidRPr="00065F58">
        <w:rPr>
          <w:rFonts w:asciiTheme="minorHAnsi" w:hAnsiTheme="minorHAnsi" w:cstheme="minorHAnsi"/>
          <w:lang w:val="en-US"/>
        </w:rPr>
        <w:t>50 CPQ licenses.</w:t>
      </w:r>
    </w:p>
    <w:p w14:paraId="582C8090" w14:textId="77777777" w:rsidR="003E4E3E" w:rsidRPr="00065F58" w:rsidRDefault="003E4E3E" w:rsidP="003E4E3E">
      <w:pPr>
        <w:pStyle w:val="ListParagraph"/>
        <w:numPr>
          <w:ilvl w:val="2"/>
          <w:numId w:val="16"/>
        </w:numPr>
        <w:spacing w:before="120" w:after="60" w:line="240" w:lineRule="auto"/>
        <w:rPr>
          <w:rFonts w:asciiTheme="minorHAnsi" w:hAnsiTheme="minorHAnsi" w:cstheme="minorHAnsi"/>
          <w:lang w:val="en-US"/>
        </w:rPr>
      </w:pPr>
      <w:r w:rsidRPr="00065F58">
        <w:rPr>
          <w:rFonts w:asciiTheme="minorHAnsi" w:hAnsiTheme="minorHAnsi" w:cstheme="minorHAnsi"/>
          <w:lang w:val="en-US"/>
        </w:rPr>
        <w:t>160 Marketing Contact packages.</w:t>
      </w:r>
    </w:p>
    <w:p w14:paraId="3E4CE78F" w14:textId="77777777" w:rsidR="003E4E3E" w:rsidRPr="00065F58" w:rsidRDefault="003E4E3E" w:rsidP="003E4E3E">
      <w:pPr>
        <w:pStyle w:val="ListParagraph"/>
        <w:numPr>
          <w:ilvl w:val="2"/>
          <w:numId w:val="16"/>
        </w:numPr>
        <w:spacing w:before="120" w:after="60" w:line="240" w:lineRule="auto"/>
        <w:rPr>
          <w:rFonts w:asciiTheme="minorHAnsi" w:hAnsiTheme="minorHAnsi" w:cstheme="minorHAnsi"/>
          <w:lang w:val="en-US"/>
        </w:rPr>
      </w:pPr>
      <w:r w:rsidRPr="00065F58">
        <w:rPr>
          <w:rFonts w:asciiTheme="minorHAnsi" w:hAnsiTheme="minorHAnsi" w:cstheme="minorHAnsi"/>
          <w:lang w:val="en-US"/>
        </w:rPr>
        <w:t>30,000 Freshsales Suite API calls per hour.</w:t>
      </w:r>
    </w:p>
    <w:p w14:paraId="2770992F" w14:textId="77777777" w:rsidR="003E4E3E" w:rsidRPr="00065F58" w:rsidRDefault="003E4E3E" w:rsidP="003E4E3E">
      <w:pPr>
        <w:pStyle w:val="ListParagraph"/>
        <w:spacing w:before="120" w:after="60" w:line="240" w:lineRule="auto"/>
        <w:ind w:left="792"/>
        <w:rPr>
          <w:rFonts w:asciiTheme="minorHAnsi" w:hAnsiTheme="minorHAnsi" w:cstheme="minorHAnsi"/>
          <w:lang w:val="en-US"/>
        </w:rPr>
      </w:pPr>
    </w:p>
    <w:p w14:paraId="1B60EF42" w14:textId="77777777" w:rsidR="00AD10DA" w:rsidRPr="00065F58" w:rsidRDefault="00AD10DA" w:rsidP="00AD10DA">
      <w:pPr>
        <w:pStyle w:val="ListParagraph"/>
        <w:numPr>
          <w:ilvl w:val="1"/>
          <w:numId w:val="4"/>
        </w:numPr>
        <w:spacing w:before="120" w:after="60" w:line="240" w:lineRule="auto"/>
        <w:rPr>
          <w:rFonts w:asciiTheme="minorHAnsi" w:hAnsiTheme="minorHAnsi" w:cstheme="minorHAnsi"/>
          <w:lang w:val="en-US"/>
        </w:rPr>
      </w:pPr>
      <w:r w:rsidRPr="00065F58">
        <w:rPr>
          <w:rFonts w:asciiTheme="minorHAnsi" w:hAnsiTheme="minorHAnsi" w:cstheme="minorHAnsi"/>
          <w:lang w:val="en-US"/>
        </w:rPr>
        <w:t>In addition to the Guaranteed Quantities, Latvenergo may, at its sole discretion, activate additional subscription licenses and/or add-ons (“Non-Guaranteed Quantities”) at any time during the term of the Agreement.</w:t>
      </w:r>
    </w:p>
    <w:p w14:paraId="54687A1C" w14:textId="77777777" w:rsidR="00AD10DA" w:rsidRPr="00065F58" w:rsidRDefault="00AD10DA" w:rsidP="00AD10DA">
      <w:pPr>
        <w:pStyle w:val="ListParagraph"/>
        <w:spacing w:before="120" w:after="60" w:line="240" w:lineRule="auto"/>
        <w:ind w:left="792"/>
        <w:rPr>
          <w:rFonts w:asciiTheme="minorHAnsi" w:hAnsiTheme="minorHAnsi" w:cstheme="minorHAnsi"/>
          <w:lang w:val="en-US"/>
        </w:rPr>
      </w:pPr>
    </w:p>
    <w:p w14:paraId="415BF452" w14:textId="011697A1" w:rsidR="001A615C" w:rsidRPr="00065F58" w:rsidRDefault="00AD10DA" w:rsidP="00AD10DA">
      <w:pPr>
        <w:pStyle w:val="ListParagraph"/>
        <w:numPr>
          <w:ilvl w:val="0"/>
          <w:numId w:val="4"/>
        </w:numPr>
        <w:spacing w:before="120" w:after="60" w:line="240" w:lineRule="auto"/>
        <w:rPr>
          <w:rFonts w:asciiTheme="minorHAnsi" w:hAnsiTheme="minorHAnsi" w:cstheme="minorHAnsi"/>
          <w:lang w:val="en-US"/>
        </w:rPr>
      </w:pPr>
      <w:r w:rsidRPr="00065F58">
        <w:rPr>
          <w:rFonts w:asciiTheme="minorHAnsi" w:hAnsiTheme="minorHAnsi" w:cstheme="minorHAnsi"/>
          <w:lang w:val="en-US"/>
        </w:rPr>
        <w:t xml:space="preserve">Such quantities are non-binding and provided solely for pricing purposes. Latvenergo does not guarantee any purchase of Non-Guaranteed Quantities. Non-Guaranteed Quantities may be activated in whole, in part, or not at all during the Agreement term. </w:t>
      </w:r>
      <w:r w:rsidR="001A615C" w:rsidRPr="00065F58">
        <w:rPr>
          <w:rFonts w:asciiTheme="minorHAnsi" w:hAnsiTheme="minorHAnsi" w:cstheme="minorHAnsi"/>
          <w:lang w:val="en-US"/>
        </w:rPr>
        <w:t xml:space="preserve">The inclusion of Non-Guaranteed Quantities in this procurement does not constitute a commitment to purchase. Latvenergo shall bear no financial liability for Non-Guaranteed Quantities not activated. Non-Guaranteed Quantities may be activated upon written order issued by </w:t>
      </w:r>
      <w:r w:rsidRPr="00065F58">
        <w:rPr>
          <w:rFonts w:asciiTheme="minorHAnsi" w:hAnsiTheme="minorHAnsi" w:cstheme="minorHAnsi"/>
          <w:lang w:val="en-US"/>
        </w:rPr>
        <w:t>Latvenergo</w:t>
      </w:r>
      <w:r w:rsidR="001A615C" w:rsidRPr="00065F58">
        <w:rPr>
          <w:rFonts w:asciiTheme="minorHAnsi" w:hAnsiTheme="minorHAnsi" w:cstheme="minorHAnsi"/>
          <w:lang w:val="en-US"/>
        </w:rPr>
        <w:t>. Activation may occur at any time during the Agreement term.</w:t>
      </w:r>
    </w:p>
    <w:p w14:paraId="4BD1B982" w14:textId="3677BD8D" w:rsidR="00AD10DA" w:rsidRPr="00065F58" w:rsidRDefault="00AD10DA" w:rsidP="00AD10DA">
      <w:pPr>
        <w:pStyle w:val="ListParagraph"/>
        <w:spacing w:before="120" w:after="60" w:line="240" w:lineRule="auto"/>
        <w:ind w:left="360"/>
        <w:rPr>
          <w:rFonts w:asciiTheme="minorHAnsi" w:hAnsiTheme="minorHAnsi" w:cstheme="minorHAnsi"/>
          <w:lang w:val="en-US"/>
        </w:rPr>
      </w:pPr>
    </w:p>
    <w:p w14:paraId="660D8B66" w14:textId="2D08F5FD" w:rsidR="001A615C" w:rsidRPr="00065F58" w:rsidRDefault="001A615C" w:rsidP="00AD10DA">
      <w:pPr>
        <w:pStyle w:val="ListParagraph"/>
        <w:numPr>
          <w:ilvl w:val="0"/>
          <w:numId w:val="4"/>
        </w:numPr>
        <w:spacing w:before="120" w:after="60" w:line="240" w:lineRule="auto"/>
        <w:rPr>
          <w:rFonts w:asciiTheme="minorHAnsi" w:hAnsiTheme="minorHAnsi" w:cstheme="minorHAnsi"/>
          <w:lang w:val="en-US"/>
        </w:rPr>
      </w:pPr>
      <w:r w:rsidRPr="00065F58">
        <w:rPr>
          <w:rFonts w:asciiTheme="minorHAnsi" w:hAnsiTheme="minorHAnsi" w:cstheme="minorHAnsi"/>
          <w:lang w:val="en-US"/>
        </w:rPr>
        <w:t>Activated Non-Guaranteed Quantities shall be invoiced pro rata from the activation date until the end of the applicable subscription period.</w:t>
      </w:r>
    </w:p>
    <w:p w14:paraId="77B3ECE2" w14:textId="1D63AE0E" w:rsidR="00AD10DA" w:rsidRPr="00065F58" w:rsidRDefault="00AD10DA" w:rsidP="000A6460">
      <w:pPr>
        <w:pStyle w:val="ListParagraph"/>
        <w:numPr>
          <w:ilvl w:val="0"/>
          <w:numId w:val="4"/>
        </w:numPr>
        <w:spacing w:before="120" w:after="60" w:line="240" w:lineRule="auto"/>
        <w:contextualSpacing w:val="0"/>
        <w:rPr>
          <w:rFonts w:asciiTheme="minorHAnsi" w:hAnsiTheme="minorHAnsi" w:cstheme="minorHAnsi"/>
          <w:lang w:val="en-US"/>
        </w:rPr>
      </w:pPr>
      <w:r w:rsidRPr="00065F58">
        <w:rPr>
          <w:rFonts w:asciiTheme="minorHAnsi" w:hAnsiTheme="minorHAnsi" w:cstheme="minorHAnsi"/>
          <w:lang w:val="en-US"/>
        </w:rPr>
        <w:t>For the purposes of renewal, the functional baseline shall mean the features, limits, capacities, integrations, automation capabilities, storage volumes, API limits, user rights, custom pipelines count and other technical parameters available under the licenses, instances and add-ons as of the day immediately preceding renewal, including any enhancements delivered during the subscription term.</w:t>
      </w:r>
    </w:p>
    <w:p w14:paraId="11740032" w14:textId="084C50A7" w:rsidR="000A6460" w:rsidRPr="00065F58" w:rsidRDefault="008D428E" w:rsidP="00672B9B">
      <w:pPr>
        <w:pStyle w:val="ListParagraph"/>
        <w:numPr>
          <w:ilvl w:val="0"/>
          <w:numId w:val="4"/>
        </w:numPr>
        <w:spacing w:before="120" w:after="60" w:line="240" w:lineRule="auto"/>
        <w:contextualSpacing w:val="0"/>
        <w:rPr>
          <w:rFonts w:asciiTheme="minorHAnsi" w:hAnsiTheme="minorHAnsi" w:cstheme="minorHAnsi"/>
          <w:lang w:val="en-US"/>
        </w:rPr>
      </w:pPr>
      <w:r w:rsidRPr="00065F58">
        <w:rPr>
          <w:rFonts w:asciiTheme="minorHAnsi" w:hAnsiTheme="minorHAnsi" w:cstheme="minorHAnsi"/>
          <w:lang w:val="en-US"/>
        </w:rPr>
        <w:t xml:space="preserve">CPQ </w:t>
      </w:r>
      <w:r w:rsidR="000A6460" w:rsidRPr="00065F58">
        <w:rPr>
          <w:rFonts w:asciiTheme="minorHAnsi" w:hAnsiTheme="minorHAnsi" w:cstheme="minorHAnsi"/>
          <w:lang w:val="en-US"/>
        </w:rPr>
        <w:t xml:space="preserve">functionality shall be licensed for </w:t>
      </w:r>
      <w:r w:rsidR="000F28BF" w:rsidRPr="00065F58">
        <w:rPr>
          <w:rFonts w:asciiTheme="minorHAnsi" w:hAnsiTheme="minorHAnsi" w:cstheme="minorHAnsi"/>
          <w:lang w:val="en-US"/>
        </w:rPr>
        <w:t>planned</w:t>
      </w:r>
      <w:r w:rsidR="000A6460" w:rsidRPr="00065F58">
        <w:rPr>
          <w:rFonts w:asciiTheme="minorHAnsi" w:hAnsiTheme="minorHAnsi" w:cstheme="minorHAnsi"/>
          <w:lang w:val="en-US"/>
        </w:rPr>
        <w:t xml:space="preserve"> </w:t>
      </w:r>
      <w:r w:rsidR="00E676A5" w:rsidRPr="00065F58">
        <w:rPr>
          <w:rFonts w:asciiTheme="minorHAnsi" w:hAnsiTheme="minorHAnsi" w:cstheme="minorHAnsi"/>
          <w:lang w:val="en-US"/>
        </w:rPr>
        <w:t>5</w:t>
      </w:r>
      <w:r w:rsidR="000A6460" w:rsidRPr="00065F58">
        <w:rPr>
          <w:rFonts w:asciiTheme="minorHAnsi" w:hAnsiTheme="minorHAnsi" w:cstheme="minorHAnsi"/>
          <w:lang w:val="en-US"/>
        </w:rPr>
        <w:t>0 users.</w:t>
      </w:r>
      <w:r w:rsidR="00705AF5" w:rsidRPr="00065F58">
        <w:rPr>
          <w:rFonts w:asciiTheme="minorHAnsi" w:hAnsiTheme="minorHAnsi" w:cstheme="minorHAnsi"/>
          <w:lang w:val="en-US"/>
        </w:rPr>
        <w:t xml:space="preserve"> </w:t>
      </w:r>
      <w:r w:rsidR="00672B9B" w:rsidRPr="00065F58">
        <w:rPr>
          <w:rFonts w:asciiTheme="minorHAnsi" w:hAnsiTheme="minorHAnsi" w:cstheme="minorHAnsi"/>
          <w:lang w:val="en-US"/>
        </w:rPr>
        <w:t xml:space="preserve">Latvenergo can consider CPQ </w:t>
      </w:r>
      <w:r w:rsidR="003E4E3E" w:rsidRPr="00065F58">
        <w:rPr>
          <w:rFonts w:asciiTheme="minorHAnsi" w:hAnsiTheme="minorHAnsi" w:cstheme="minorHAnsi"/>
          <w:lang w:val="en-US"/>
        </w:rPr>
        <w:t>licenses</w:t>
      </w:r>
      <w:r w:rsidR="00672B9B" w:rsidRPr="00065F58">
        <w:rPr>
          <w:rFonts w:asciiTheme="minorHAnsi" w:hAnsiTheme="minorHAnsi" w:cstheme="minorHAnsi"/>
          <w:lang w:val="en-US"/>
        </w:rPr>
        <w:t xml:space="preserve"> as an additional opportunity to be included in contract. </w:t>
      </w:r>
    </w:p>
    <w:p w14:paraId="61B59DF6" w14:textId="7365FFBA" w:rsidR="00672B9B" w:rsidRPr="00065F58" w:rsidRDefault="00672B9B" w:rsidP="000A6460">
      <w:pPr>
        <w:pStyle w:val="ListParagraph"/>
        <w:numPr>
          <w:ilvl w:val="0"/>
          <w:numId w:val="4"/>
        </w:numPr>
        <w:spacing w:before="120" w:after="60" w:line="240" w:lineRule="auto"/>
        <w:contextualSpacing w:val="0"/>
        <w:rPr>
          <w:rFonts w:asciiTheme="minorHAnsi" w:hAnsiTheme="minorHAnsi" w:cstheme="minorHAnsi"/>
          <w:lang w:val="en-US"/>
        </w:rPr>
      </w:pPr>
      <w:r w:rsidRPr="00065F58">
        <w:rPr>
          <w:rFonts w:asciiTheme="minorHAnsi" w:hAnsiTheme="minorHAnsi" w:cstheme="minorHAnsi"/>
          <w:lang w:val="en-US"/>
        </w:rPr>
        <w:t xml:space="preserve">In </w:t>
      </w:r>
      <w:r w:rsidR="00065F58" w:rsidRPr="00065F58">
        <w:rPr>
          <w:rFonts w:asciiTheme="minorHAnsi" w:hAnsiTheme="minorHAnsi" w:cstheme="minorHAnsi"/>
          <w:lang w:val="en-US"/>
        </w:rPr>
        <w:t>case</w:t>
      </w:r>
      <w:r w:rsidRPr="00065F58">
        <w:rPr>
          <w:rFonts w:asciiTheme="minorHAnsi" w:hAnsiTheme="minorHAnsi" w:cstheme="minorHAnsi"/>
          <w:lang w:val="en-US"/>
        </w:rPr>
        <w:t xml:space="preserve"> additional costs are included for ensuring Latvenergo requirements, bidder shall indicate whether costs are for </w:t>
      </w:r>
      <w:r w:rsidR="002C2967" w:rsidRPr="00065F58">
        <w:rPr>
          <w:rFonts w:asciiTheme="minorHAnsi" w:hAnsiTheme="minorHAnsi" w:cstheme="minorHAnsi"/>
          <w:lang w:val="en-US"/>
        </w:rPr>
        <w:t>Freshdesk Enterprise</w:t>
      </w:r>
      <w:r w:rsidRPr="00065F58">
        <w:rPr>
          <w:rFonts w:asciiTheme="minorHAnsi" w:hAnsiTheme="minorHAnsi" w:cstheme="minorHAnsi"/>
          <w:lang w:val="en-US"/>
        </w:rPr>
        <w:t xml:space="preserve"> or </w:t>
      </w:r>
      <w:r w:rsidR="002C2967" w:rsidRPr="00065F58">
        <w:rPr>
          <w:rFonts w:asciiTheme="minorHAnsi" w:hAnsiTheme="minorHAnsi" w:cstheme="minorHAnsi"/>
          <w:lang w:val="en-US"/>
        </w:rPr>
        <w:t xml:space="preserve">Freshsales Suite Enterprise or </w:t>
      </w:r>
      <w:r w:rsidRPr="00065F58">
        <w:rPr>
          <w:rFonts w:asciiTheme="minorHAnsi" w:hAnsiTheme="minorHAnsi" w:cstheme="minorHAnsi"/>
          <w:lang w:val="en-US"/>
        </w:rPr>
        <w:t>functionality</w:t>
      </w:r>
      <w:r w:rsidR="002C2967" w:rsidRPr="00065F58">
        <w:rPr>
          <w:rFonts w:asciiTheme="minorHAnsi" w:hAnsiTheme="minorHAnsi" w:cstheme="minorHAnsi"/>
          <w:lang w:val="en-US"/>
        </w:rPr>
        <w:t xml:space="preserve"> of instances</w:t>
      </w:r>
      <w:r w:rsidRPr="00065F58">
        <w:rPr>
          <w:rFonts w:asciiTheme="minorHAnsi" w:hAnsiTheme="minorHAnsi" w:cstheme="minorHAnsi"/>
          <w:lang w:val="en-US"/>
        </w:rPr>
        <w:t xml:space="preserve">. </w:t>
      </w:r>
    </w:p>
    <w:p w14:paraId="47747C95" w14:textId="5FFD44F9" w:rsidR="000A6460" w:rsidRPr="00065F58" w:rsidRDefault="000A6460" w:rsidP="000A6460">
      <w:pPr>
        <w:pStyle w:val="ListParagraph"/>
        <w:numPr>
          <w:ilvl w:val="0"/>
          <w:numId w:val="4"/>
        </w:numPr>
        <w:spacing w:before="120" w:after="60" w:line="240" w:lineRule="auto"/>
        <w:contextualSpacing w:val="0"/>
        <w:rPr>
          <w:rFonts w:asciiTheme="minorHAnsi" w:hAnsiTheme="minorHAnsi" w:cstheme="minorHAnsi"/>
          <w:lang w:val="en-US"/>
        </w:rPr>
      </w:pPr>
      <w:r w:rsidRPr="00065F58">
        <w:rPr>
          <w:rFonts w:asciiTheme="minorHAnsi" w:hAnsiTheme="minorHAnsi" w:cstheme="minorHAnsi"/>
          <w:lang w:val="en-US"/>
        </w:rPr>
        <w:t xml:space="preserve">Licenses provide at least </w:t>
      </w:r>
      <w:r w:rsidR="002C2967" w:rsidRPr="00065F58">
        <w:rPr>
          <w:rFonts w:asciiTheme="minorHAnsi" w:hAnsiTheme="minorHAnsi" w:cstheme="minorHAnsi"/>
          <w:lang w:val="en-US"/>
        </w:rPr>
        <w:t>one</w:t>
      </w:r>
      <w:r w:rsidR="00AD10DA" w:rsidRPr="00065F58">
        <w:rPr>
          <w:rFonts w:asciiTheme="minorHAnsi" w:hAnsiTheme="minorHAnsi" w:cstheme="minorHAnsi"/>
          <w:lang w:val="en-US"/>
        </w:rPr>
        <w:t xml:space="preserve"> (1)</w:t>
      </w:r>
      <w:r w:rsidRPr="00065F58">
        <w:rPr>
          <w:rFonts w:asciiTheme="minorHAnsi" w:hAnsiTheme="minorHAnsi" w:cstheme="minorHAnsi"/>
          <w:lang w:val="en-US"/>
        </w:rPr>
        <w:t xml:space="preserve"> </w:t>
      </w:r>
      <w:r w:rsidR="002C2967" w:rsidRPr="00065F58">
        <w:rPr>
          <w:rFonts w:asciiTheme="minorHAnsi" w:hAnsiTheme="minorHAnsi" w:cstheme="minorHAnsi"/>
          <w:lang w:val="en-US"/>
        </w:rPr>
        <w:t>SANDBOX</w:t>
      </w:r>
      <w:r w:rsidRPr="00065F58">
        <w:rPr>
          <w:rFonts w:asciiTheme="minorHAnsi" w:hAnsiTheme="minorHAnsi" w:cstheme="minorHAnsi"/>
          <w:lang w:val="en-US"/>
        </w:rPr>
        <w:t xml:space="preserve"> and </w:t>
      </w:r>
      <w:r w:rsidR="002C2967" w:rsidRPr="00065F58">
        <w:rPr>
          <w:rFonts w:asciiTheme="minorHAnsi" w:hAnsiTheme="minorHAnsi" w:cstheme="minorHAnsi"/>
          <w:lang w:val="en-US"/>
        </w:rPr>
        <w:t>one</w:t>
      </w:r>
      <w:r w:rsidR="00AD10DA" w:rsidRPr="00065F58">
        <w:rPr>
          <w:rFonts w:asciiTheme="minorHAnsi" w:hAnsiTheme="minorHAnsi" w:cstheme="minorHAnsi"/>
          <w:lang w:val="en-US"/>
        </w:rPr>
        <w:t xml:space="preserve"> (1)</w:t>
      </w:r>
      <w:r w:rsidRPr="00065F58">
        <w:rPr>
          <w:rFonts w:asciiTheme="minorHAnsi" w:hAnsiTheme="minorHAnsi" w:cstheme="minorHAnsi"/>
          <w:lang w:val="en-US"/>
        </w:rPr>
        <w:t xml:space="preserve"> PRODUCTION environment</w:t>
      </w:r>
      <w:r w:rsidR="00004A62" w:rsidRPr="00065F58">
        <w:rPr>
          <w:rFonts w:asciiTheme="minorHAnsi" w:hAnsiTheme="minorHAnsi" w:cstheme="minorHAnsi"/>
          <w:lang w:val="en-US"/>
        </w:rPr>
        <w:t xml:space="preserve"> for Freshdesk</w:t>
      </w:r>
      <w:r w:rsidR="002C2967" w:rsidRPr="00065F58">
        <w:rPr>
          <w:rFonts w:asciiTheme="minorHAnsi" w:hAnsiTheme="minorHAnsi" w:cstheme="minorHAnsi"/>
          <w:lang w:val="en-US"/>
        </w:rPr>
        <w:t xml:space="preserve"> for </w:t>
      </w:r>
      <w:r w:rsidR="00AD10DA" w:rsidRPr="00065F58">
        <w:rPr>
          <w:rFonts w:asciiTheme="minorHAnsi" w:hAnsiTheme="minorHAnsi" w:cstheme="minorHAnsi"/>
          <w:lang w:val="en-US"/>
        </w:rPr>
        <w:t>two (</w:t>
      </w:r>
      <w:r w:rsidR="002C2967" w:rsidRPr="00065F58">
        <w:rPr>
          <w:rFonts w:asciiTheme="minorHAnsi" w:hAnsiTheme="minorHAnsi" w:cstheme="minorHAnsi"/>
          <w:lang w:val="en-US"/>
        </w:rPr>
        <w:t>2</w:t>
      </w:r>
      <w:r w:rsidR="00AD10DA" w:rsidRPr="00065F58">
        <w:rPr>
          <w:rFonts w:asciiTheme="minorHAnsi" w:hAnsiTheme="minorHAnsi" w:cstheme="minorHAnsi"/>
          <w:lang w:val="en-US"/>
        </w:rPr>
        <w:t>)</w:t>
      </w:r>
      <w:r w:rsidR="002C2967" w:rsidRPr="00065F58">
        <w:rPr>
          <w:rFonts w:asciiTheme="minorHAnsi" w:hAnsiTheme="minorHAnsi" w:cstheme="minorHAnsi"/>
          <w:lang w:val="en-US"/>
        </w:rPr>
        <w:t xml:space="preserve"> instances.</w:t>
      </w:r>
    </w:p>
    <w:p w14:paraId="07ACF67F" w14:textId="2925B8BA" w:rsidR="00004A62" w:rsidRPr="00065F58" w:rsidRDefault="00004A62" w:rsidP="000A6460">
      <w:pPr>
        <w:pStyle w:val="ListParagraph"/>
        <w:numPr>
          <w:ilvl w:val="0"/>
          <w:numId w:val="4"/>
        </w:numPr>
        <w:spacing w:before="120" w:after="60" w:line="240" w:lineRule="auto"/>
        <w:contextualSpacing w:val="0"/>
        <w:rPr>
          <w:rFonts w:asciiTheme="minorHAnsi" w:hAnsiTheme="minorHAnsi" w:cstheme="minorHAnsi"/>
          <w:lang w:val="en-US"/>
        </w:rPr>
      </w:pPr>
      <w:r w:rsidRPr="00065F58">
        <w:rPr>
          <w:rFonts w:asciiTheme="minorHAnsi" w:hAnsiTheme="minorHAnsi" w:cstheme="minorHAnsi"/>
          <w:lang w:val="en-US"/>
        </w:rPr>
        <w:t xml:space="preserve">Licenses provide at </w:t>
      </w:r>
      <w:r w:rsidR="00065F58" w:rsidRPr="00065F58">
        <w:rPr>
          <w:rFonts w:asciiTheme="minorHAnsi" w:hAnsiTheme="minorHAnsi" w:cstheme="minorHAnsi"/>
          <w:lang w:val="en-US"/>
        </w:rPr>
        <w:t>least</w:t>
      </w:r>
      <w:r w:rsidRPr="00065F58">
        <w:rPr>
          <w:rFonts w:asciiTheme="minorHAnsi" w:hAnsiTheme="minorHAnsi" w:cstheme="minorHAnsi"/>
          <w:lang w:val="en-US"/>
        </w:rPr>
        <w:t xml:space="preserve"> one</w:t>
      </w:r>
      <w:r w:rsidR="00AD10DA" w:rsidRPr="00065F58">
        <w:rPr>
          <w:rFonts w:asciiTheme="minorHAnsi" w:hAnsiTheme="minorHAnsi" w:cstheme="minorHAnsi"/>
          <w:lang w:val="en-US"/>
        </w:rPr>
        <w:t xml:space="preserve"> (1)</w:t>
      </w:r>
      <w:r w:rsidRPr="00065F58">
        <w:rPr>
          <w:rFonts w:asciiTheme="minorHAnsi" w:hAnsiTheme="minorHAnsi" w:cstheme="minorHAnsi"/>
          <w:lang w:val="en-US"/>
        </w:rPr>
        <w:t xml:space="preserve"> TEST and one</w:t>
      </w:r>
      <w:r w:rsidR="00AD10DA" w:rsidRPr="00065F58">
        <w:rPr>
          <w:rFonts w:asciiTheme="minorHAnsi" w:hAnsiTheme="minorHAnsi" w:cstheme="minorHAnsi"/>
          <w:lang w:val="en-US"/>
        </w:rPr>
        <w:t xml:space="preserve"> (1)</w:t>
      </w:r>
      <w:r w:rsidRPr="00065F58">
        <w:rPr>
          <w:rFonts w:asciiTheme="minorHAnsi" w:hAnsiTheme="minorHAnsi" w:cstheme="minorHAnsi"/>
          <w:lang w:val="en-US"/>
        </w:rPr>
        <w:t xml:space="preserve"> PRODUCTION and one</w:t>
      </w:r>
      <w:r w:rsidR="00AD10DA" w:rsidRPr="00065F58">
        <w:rPr>
          <w:rFonts w:asciiTheme="minorHAnsi" w:hAnsiTheme="minorHAnsi" w:cstheme="minorHAnsi"/>
          <w:lang w:val="en-US"/>
        </w:rPr>
        <w:t xml:space="preserve"> (1)</w:t>
      </w:r>
      <w:r w:rsidRPr="00065F58">
        <w:rPr>
          <w:rFonts w:asciiTheme="minorHAnsi" w:hAnsiTheme="minorHAnsi" w:cstheme="minorHAnsi"/>
          <w:lang w:val="en-US"/>
        </w:rPr>
        <w:t xml:space="preserve"> SANDBOX environment for Freshsales Suite</w:t>
      </w:r>
      <w:r w:rsidR="00AD10DA" w:rsidRPr="00065F58">
        <w:rPr>
          <w:rFonts w:asciiTheme="minorHAnsi" w:hAnsiTheme="minorHAnsi" w:cstheme="minorHAnsi"/>
          <w:lang w:val="en-US"/>
        </w:rPr>
        <w:t xml:space="preserve"> one (1) instance.</w:t>
      </w:r>
    </w:p>
    <w:p w14:paraId="2FB83474" w14:textId="4CBDDC2B" w:rsidR="00AD10DA" w:rsidRPr="00065F58" w:rsidRDefault="00AD10DA" w:rsidP="000A6460">
      <w:pPr>
        <w:pStyle w:val="ListParagraph"/>
        <w:numPr>
          <w:ilvl w:val="0"/>
          <w:numId w:val="4"/>
        </w:numPr>
        <w:spacing w:before="120" w:after="60" w:line="240" w:lineRule="auto"/>
        <w:contextualSpacing w:val="0"/>
        <w:rPr>
          <w:rFonts w:asciiTheme="minorHAnsi" w:hAnsiTheme="minorHAnsi" w:cstheme="minorHAnsi"/>
          <w:lang w:val="en-US"/>
        </w:rPr>
      </w:pPr>
      <w:r w:rsidRPr="00065F58">
        <w:rPr>
          <w:rFonts w:asciiTheme="minorHAnsi" w:hAnsiTheme="minorHAnsi" w:cstheme="minorHAnsi"/>
          <w:lang w:val="en-US"/>
        </w:rPr>
        <w:t xml:space="preserve">License and extension </w:t>
      </w:r>
      <w:r w:rsidR="00065F58">
        <w:rPr>
          <w:rFonts w:asciiTheme="minorHAnsi" w:hAnsiTheme="minorHAnsi" w:cstheme="minorHAnsi"/>
          <w:lang w:val="en-US"/>
        </w:rPr>
        <w:t>renewal</w:t>
      </w:r>
      <w:r w:rsidRPr="00065F58">
        <w:rPr>
          <w:rFonts w:asciiTheme="minorHAnsi" w:hAnsiTheme="minorHAnsi" w:cstheme="minorHAnsi"/>
          <w:lang w:val="en-US"/>
        </w:rPr>
        <w:t xml:space="preserve"> shall occur seamlessly within the currently used instances, without disruption to system configuration, integrations, custom developments, automation workflows, or user access rights as in effect on the last day of the preceding agreement period.</w:t>
      </w:r>
    </w:p>
    <w:p w14:paraId="46A0F1EE" w14:textId="77777777" w:rsidR="00AD10DA" w:rsidRPr="00065F58" w:rsidRDefault="00AD10DA" w:rsidP="000A6460">
      <w:pPr>
        <w:pStyle w:val="ListParagraph"/>
        <w:numPr>
          <w:ilvl w:val="0"/>
          <w:numId w:val="4"/>
        </w:numPr>
        <w:spacing w:before="120" w:after="60" w:line="240" w:lineRule="auto"/>
        <w:contextualSpacing w:val="0"/>
        <w:rPr>
          <w:rFonts w:asciiTheme="minorHAnsi" w:hAnsiTheme="minorHAnsi" w:cstheme="minorHAnsi"/>
          <w:lang w:val="en-US"/>
        </w:rPr>
      </w:pPr>
      <w:r w:rsidRPr="00065F58">
        <w:rPr>
          <w:rFonts w:asciiTheme="minorHAnsi" w:hAnsiTheme="minorHAnsi" w:cstheme="minorHAnsi"/>
          <w:lang w:val="en-US"/>
        </w:rPr>
        <w:t>During the Agreement term, Latvenergo shall have the right to purchase additional user licenses at the fixed unit prices set forth in the Agreement. Latvenergo shall also have the right to decrease the number of licenses once per calendar year upon written notice to the Bidder.</w:t>
      </w:r>
    </w:p>
    <w:p w14:paraId="456E5913" w14:textId="77777777" w:rsidR="00065F58" w:rsidRPr="00065F58" w:rsidRDefault="003E4E3E" w:rsidP="000A6460">
      <w:pPr>
        <w:pStyle w:val="ListParagraph"/>
        <w:numPr>
          <w:ilvl w:val="0"/>
          <w:numId w:val="4"/>
        </w:numPr>
        <w:spacing w:before="120" w:after="60" w:line="240" w:lineRule="auto"/>
        <w:contextualSpacing w:val="0"/>
        <w:rPr>
          <w:rFonts w:asciiTheme="minorHAnsi" w:hAnsiTheme="minorHAnsi" w:cstheme="minorHAnsi"/>
          <w:lang w:val="en-US"/>
        </w:rPr>
      </w:pPr>
      <w:r w:rsidRPr="00065F58">
        <w:rPr>
          <w:rFonts w:asciiTheme="minorHAnsi" w:hAnsiTheme="minorHAnsi" w:cstheme="minorHAnsi"/>
          <w:lang w:val="en-US"/>
        </w:rPr>
        <w:t>The Agreement shall be valid for a period of three (3) years from the Effective Date.</w:t>
      </w:r>
    </w:p>
    <w:p w14:paraId="24F7EF99" w14:textId="3F6FF748" w:rsidR="000A6460" w:rsidRPr="00065F58" w:rsidRDefault="00065F58" w:rsidP="000A6460">
      <w:pPr>
        <w:pStyle w:val="ListParagraph"/>
        <w:numPr>
          <w:ilvl w:val="0"/>
          <w:numId w:val="4"/>
        </w:numPr>
        <w:spacing w:before="120" w:after="60" w:line="240" w:lineRule="auto"/>
        <w:contextualSpacing w:val="0"/>
        <w:rPr>
          <w:rFonts w:asciiTheme="minorHAnsi" w:hAnsiTheme="minorHAnsi" w:cstheme="minorHAnsi"/>
          <w:lang w:val="en-US"/>
        </w:rPr>
      </w:pPr>
      <w:r w:rsidRPr="00065F58">
        <w:rPr>
          <w:rFonts w:asciiTheme="minorHAnsi" w:hAnsiTheme="minorHAnsi" w:cstheme="minorHAnsi"/>
          <w:lang w:val="en-US"/>
        </w:rPr>
        <w:t>Subscription services and add-ons shall be invoiced annually. Payment calculations shall be based on the period during which the respective licenses and add-ons are active.</w:t>
      </w:r>
    </w:p>
    <w:sectPr w:rsidR="000A6460" w:rsidRPr="00065F58" w:rsidSect="004E7CC8">
      <w:footerReference w:type="default" r:id="rId11"/>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B838C" w14:textId="77777777" w:rsidR="00593BAA" w:rsidRDefault="00593BAA" w:rsidP="00E4087B">
      <w:pPr>
        <w:spacing w:before="0" w:line="240" w:lineRule="auto"/>
      </w:pPr>
      <w:r>
        <w:separator/>
      </w:r>
    </w:p>
  </w:endnote>
  <w:endnote w:type="continuationSeparator" w:id="0">
    <w:p w14:paraId="64114880" w14:textId="77777777" w:rsidR="00593BAA" w:rsidRDefault="00593BAA" w:rsidP="00E4087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DokChampa">
    <w:charset w:val="DE"/>
    <w:family w:val="swiss"/>
    <w:pitch w:val="variable"/>
    <w:sig w:usb0="83000003" w:usb1="00000000" w:usb2="00000000" w:usb3="00000000" w:csb0="00010001" w:csb1="00000000"/>
  </w:font>
  <w:font w:name="Segoe UI Semilight">
    <w:panose1 w:val="020B0402040204020203"/>
    <w:charset w:val="BA"/>
    <w:family w:val="swiss"/>
    <w:pitch w:val="variable"/>
    <w:sig w:usb0="E4002EFF" w:usb1="C000E47F"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szCs w:val="20"/>
      </w:rPr>
      <w:id w:val="861411151"/>
      <w:docPartObj>
        <w:docPartGallery w:val="Page Numbers (Bottom of Page)"/>
        <w:docPartUnique/>
      </w:docPartObj>
    </w:sdtPr>
    <w:sdtEndPr>
      <w:rPr>
        <w:noProof/>
      </w:rPr>
    </w:sdtEndPr>
    <w:sdtContent>
      <w:p w14:paraId="0D1C178C" w14:textId="6CD17674" w:rsidR="00E4087B" w:rsidRPr="00E4087B" w:rsidRDefault="00E4087B">
        <w:pPr>
          <w:pStyle w:val="Footer"/>
          <w:jc w:val="center"/>
          <w:rPr>
            <w:rFonts w:asciiTheme="minorHAnsi" w:hAnsiTheme="minorHAnsi" w:cstheme="minorHAnsi"/>
            <w:sz w:val="20"/>
            <w:szCs w:val="20"/>
          </w:rPr>
        </w:pPr>
        <w:r w:rsidRPr="00E4087B">
          <w:rPr>
            <w:rFonts w:asciiTheme="minorHAnsi" w:hAnsiTheme="minorHAnsi" w:cstheme="minorHAnsi"/>
            <w:sz w:val="20"/>
            <w:szCs w:val="20"/>
          </w:rPr>
          <w:fldChar w:fldCharType="begin"/>
        </w:r>
        <w:r w:rsidRPr="00E4087B">
          <w:rPr>
            <w:rFonts w:asciiTheme="minorHAnsi" w:hAnsiTheme="minorHAnsi" w:cstheme="minorHAnsi"/>
            <w:sz w:val="20"/>
            <w:szCs w:val="20"/>
          </w:rPr>
          <w:instrText xml:space="preserve"> PAGE   \* MERGEFORMAT </w:instrText>
        </w:r>
        <w:r w:rsidRPr="00E4087B">
          <w:rPr>
            <w:rFonts w:asciiTheme="minorHAnsi" w:hAnsiTheme="minorHAnsi" w:cstheme="minorHAnsi"/>
            <w:sz w:val="20"/>
            <w:szCs w:val="20"/>
          </w:rPr>
          <w:fldChar w:fldCharType="separate"/>
        </w:r>
        <w:r w:rsidR="001A7151">
          <w:rPr>
            <w:rFonts w:asciiTheme="minorHAnsi" w:hAnsiTheme="minorHAnsi" w:cstheme="minorHAnsi"/>
            <w:noProof/>
            <w:sz w:val="20"/>
            <w:szCs w:val="20"/>
          </w:rPr>
          <w:t>1</w:t>
        </w:r>
        <w:r w:rsidRPr="00E4087B">
          <w:rPr>
            <w:rFonts w:asciiTheme="minorHAnsi" w:hAnsiTheme="minorHAnsi" w:cstheme="minorHAns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4855A" w14:textId="77777777" w:rsidR="00593BAA" w:rsidRDefault="00593BAA" w:rsidP="00E4087B">
      <w:pPr>
        <w:spacing w:before="0" w:line="240" w:lineRule="auto"/>
      </w:pPr>
      <w:r>
        <w:separator/>
      </w:r>
    </w:p>
  </w:footnote>
  <w:footnote w:type="continuationSeparator" w:id="0">
    <w:p w14:paraId="783A46B6" w14:textId="77777777" w:rsidR="00593BAA" w:rsidRDefault="00593BAA" w:rsidP="00E4087B">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600"/>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A20E0"/>
    <w:multiLevelType w:val="multilevel"/>
    <w:tmpl w:val="A9885464"/>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BE6734"/>
    <w:multiLevelType w:val="hybridMultilevel"/>
    <w:tmpl w:val="800A921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40C48AD"/>
    <w:multiLevelType w:val="hybridMultilevel"/>
    <w:tmpl w:val="562C3B5E"/>
    <w:lvl w:ilvl="0" w:tplc="209A3226">
      <w:start w:val="5"/>
      <w:numFmt w:val="bullet"/>
      <w:lvlText w:val=""/>
      <w:lvlJc w:val="left"/>
      <w:pPr>
        <w:ind w:left="720" w:hanging="360"/>
      </w:pPr>
      <w:rPr>
        <w:rFonts w:ascii="Symbol" w:eastAsiaTheme="minorHAnsi" w:hAnsi="Symbol" w:cstheme="minorHAns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CA2233B"/>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91395C"/>
    <w:multiLevelType w:val="multilevel"/>
    <w:tmpl w:val="A9885464"/>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C5689"/>
    <w:multiLevelType w:val="multilevel"/>
    <w:tmpl w:val="AB62384A"/>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2D5A5E"/>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A852C0"/>
    <w:multiLevelType w:val="hybridMultilevel"/>
    <w:tmpl w:val="2D28B43E"/>
    <w:lvl w:ilvl="0" w:tplc="A676A5A4">
      <w:start w:val="2"/>
      <w:numFmt w:val="bullet"/>
      <w:lvlText w:val=""/>
      <w:lvlJc w:val="left"/>
      <w:pPr>
        <w:ind w:left="720" w:hanging="360"/>
      </w:pPr>
      <w:rPr>
        <w:rFonts w:ascii="Symbol" w:eastAsiaTheme="minorHAnsi" w:hAnsi="Symbol" w:cstheme="minorHAns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4F385712"/>
    <w:multiLevelType w:val="hybridMultilevel"/>
    <w:tmpl w:val="50008A82"/>
    <w:lvl w:ilvl="0" w:tplc="AE00E540">
      <w:start w:val="1"/>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504C3DBF"/>
    <w:multiLevelType w:val="hybridMultilevel"/>
    <w:tmpl w:val="EDCEA7E0"/>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36E5E7E"/>
    <w:multiLevelType w:val="hybridMultilevel"/>
    <w:tmpl w:val="815ABF42"/>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2" w15:restartNumberingAfterBreak="0">
    <w:nsid w:val="545B6D3A"/>
    <w:multiLevelType w:val="hybridMultilevel"/>
    <w:tmpl w:val="4CFCD73E"/>
    <w:lvl w:ilvl="0" w:tplc="A6D26CCC">
      <w:start w:val="5"/>
      <w:numFmt w:val="bullet"/>
      <w:lvlText w:val=""/>
      <w:lvlJc w:val="left"/>
      <w:pPr>
        <w:ind w:left="720" w:hanging="360"/>
      </w:pPr>
      <w:rPr>
        <w:rFonts w:ascii="Symbol" w:eastAsiaTheme="minorHAnsi" w:hAnsi="Symbol" w:cstheme="minorHAns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5C836965"/>
    <w:multiLevelType w:val="hybridMultilevel"/>
    <w:tmpl w:val="BAA87972"/>
    <w:lvl w:ilvl="0" w:tplc="1F96122E">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694417D7"/>
    <w:multiLevelType w:val="hybridMultilevel"/>
    <w:tmpl w:val="8B2C9C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77136FA7"/>
    <w:multiLevelType w:val="hybridMultilevel"/>
    <w:tmpl w:val="62DE7D1E"/>
    <w:lvl w:ilvl="0" w:tplc="6534F632">
      <w:start w:val="2"/>
      <w:numFmt w:val="bullet"/>
      <w:lvlText w:val=""/>
      <w:lvlJc w:val="left"/>
      <w:pPr>
        <w:ind w:left="1080" w:hanging="360"/>
      </w:pPr>
      <w:rPr>
        <w:rFonts w:ascii="Symbol" w:eastAsiaTheme="minorHAnsi" w:hAnsi="Symbol" w:cstheme="minorHAnsi"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num w:numId="1" w16cid:durableId="745612449">
    <w:abstractNumId w:val="0"/>
  </w:num>
  <w:num w:numId="2" w16cid:durableId="1801411604">
    <w:abstractNumId w:val="13"/>
  </w:num>
  <w:num w:numId="3" w16cid:durableId="55979818">
    <w:abstractNumId w:val="9"/>
  </w:num>
  <w:num w:numId="4" w16cid:durableId="455492831">
    <w:abstractNumId w:val="4"/>
  </w:num>
  <w:num w:numId="5" w16cid:durableId="1625230077">
    <w:abstractNumId w:val="2"/>
  </w:num>
  <w:num w:numId="6" w16cid:durableId="974792412">
    <w:abstractNumId w:val="10"/>
  </w:num>
  <w:num w:numId="7" w16cid:durableId="1514759701">
    <w:abstractNumId w:val="11"/>
  </w:num>
  <w:num w:numId="8" w16cid:durableId="1009216379">
    <w:abstractNumId w:val="14"/>
  </w:num>
  <w:num w:numId="9" w16cid:durableId="1668971954">
    <w:abstractNumId w:val="3"/>
  </w:num>
  <w:num w:numId="10" w16cid:durableId="1965039172">
    <w:abstractNumId w:val="12"/>
  </w:num>
  <w:num w:numId="11" w16cid:durableId="1861507817">
    <w:abstractNumId w:val="8"/>
  </w:num>
  <w:num w:numId="12" w16cid:durableId="857306007">
    <w:abstractNumId w:val="15"/>
  </w:num>
  <w:num w:numId="13" w16cid:durableId="362748144">
    <w:abstractNumId w:val="6"/>
  </w:num>
  <w:num w:numId="14" w16cid:durableId="1513714704">
    <w:abstractNumId w:val="1"/>
  </w:num>
  <w:num w:numId="15" w16cid:durableId="138500430">
    <w:abstractNumId w:val="7"/>
  </w:num>
  <w:num w:numId="16" w16cid:durableId="14387173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A13"/>
    <w:rsid w:val="00004A62"/>
    <w:rsid w:val="0000659F"/>
    <w:rsid w:val="00010770"/>
    <w:rsid w:val="00014EB2"/>
    <w:rsid w:val="00015521"/>
    <w:rsid w:val="0002608F"/>
    <w:rsid w:val="000446A4"/>
    <w:rsid w:val="00051EB4"/>
    <w:rsid w:val="000528F8"/>
    <w:rsid w:val="0006481F"/>
    <w:rsid w:val="00065F58"/>
    <w:rsid w:val="00067047"/>
    <w:rsid w:val="000957AA"/>
    <w:rsid w:val="00096D98"/>
    <w:rsid w:val="000A011F"/>
    <w:rsid w:val="000A6460"/>
    <w:rsid w:val="000F13FD"/>
    <w:rsid w:val="000F28BF"/>
    <w:rsid w:val="000F673B"/>
    <w:rsid w:val="000F72B7"/>
    <w:rsid w:val="0012538A"/>
    <w:rsid w:val="0015743D"/>
    <w:rsid w:val="00157D58"/>
    <w:rsid w:val="00174710"/>
    <w:rsid w:val="001A615C"/>
    <w:rsid w:val="001A7151"/>
    <w:rsid w:val="001C5074"/>
    <w:rsid w:val="001C6F90"/>
    <w:rsid w:val="001F00F7"/>
    <w:rsid w:val="001F7B1A"/>
    <w:rsid w:val="00223AC7"/>
    <w:rsid w:val="00236FAD"/>
    <w:rsid w:val="002548B9"/>
    <w:rsid w:val="002606AD"/>
    <w:rsid w:val="00264DF3"/>
    <w:rsid w:val="0027645A"/>
    <w:rsid w:val="00281B82"/>
    <w:rsid w:val="002C2967"/>
    <w:rsid w:val="002D6451"/>
    <w:rsid w:val="00321AFB"/>
    <w:rsid w:val="0032303C"/>
    <w:rsid w:val="003243F1"/>
    <w:rsid w:val="003348E4"/>
    <w:rsid w:val="003442DF"/>
    <w:rsid w:val="0034715B"/>
    <w:rsid w:val="00372E6E"/>
    <w:rsid w:val="003C1020"/>
    <w:rsid w:val="003D3065"/>
    <w:rsid w:val="003E4E3E"/>
    <w:rsid w:val="0041107F"/>
    <w:rsid w:val="00423F9E"/>
    <w:rsid w:val="004447C6"/>
    <w:rsid w:val="004B12E8"/>
    <w:rsid w:val="004B4DA0"/>
    <w:rsid w:val="004C09D8"/>
    <w:rsid w:val="004E5DE4"/>
    <w:rsid w:val="004E7CC8"/>
    <w:rsid w:val="004F5694"/>
    <w:rsid w:val="004F61EE"/>
    <w:rsid w:val="004F7AF1"/>
    <w:rsid w:val="004F7ED6"/>
    <w:rsid w:val="00514ACF"/>
    <w:rsid w:val="00514EEE"/>
    <w:rsid w:val="00517374"/>
    <w:rsid w:val="00537B54"/>
    <w:rsid w:val="00574E72"/>
    <w:rsid w:val="005903BE"/>
    <w:rsid w:val="00590566"/>
    <w:rsid w:val="00593BAA"/>
    <w:rsid w:val="005E42B9"/>
    <w:rsid w:val="00601670"/>
    <w:rsid w:val="00611A4D"/>
    <w:rsid w:val="00627FC4"/>
    <w:rsid w:val="0064674A"/>
    <w:rsid w:val="00672B9B"/>
    <w:rsid w:val="006800ED"/>
    <w:rsid w:val="00691E75"/>
    <w:rsid w:val="006C5955"/>
    <w:rsid w:val="006F527C"/>
    <w:rsid w:val="00705AF5"/>
    <w:rsid w:val="00713278"/>
    <w:rsid w:val="007137B8"/>
    <w:rsid w:val="00720284"/>
    <w:rsid w:val="007332C7"/>
    <w:rsid w:val="00736C05"/>
    <w:rsid w:val="007439E6"/>
    <w:rsid w:val="00744E14"/>
    <w:rsid w:val="00757627"/>
    <w:rsid w:val="00760319"/>
    <w:rsid w:val="007B1C09"/>
    <w:rsid w:val="007C4220"/>
    <w:rsid w:val="007E7496"/>
    <w:rsid w:val="008240F5"/>
    <w:rsid w:val="008576A2"/>
    <w:rsid w:val="00860EEB"/>
    <w:rsid w:val="00870D87"/>
    <w:rsid w:val="008874E0"/>
    <w:rsid w:val="0089768D"/>
    <w:rsid w:val="008A2BBE"/>
    <w:rsid w:val="008C5704"/>
    <w:rsid w:val="008D428E"/>
    <w:rsid w:val="008D592B"/>
    <w:rsid w:val="008E3557"/>
    <w:rsid w:val="00900838"/>
    <w:rsid w:val="009407EC"/>
    <w:rsid w:val="00952888"/>
    <w:rsid w:val="00957F82"/>
    <w:rsid w:val="009779CF"/>
    <w:rsid w:val="0098029E"/>
    <w:rsid w:val="0099200A"/>
    <w:rsid w:val="009F06B1"/>
    <w:rsid w:val="00A014B2"/>
    <w:rsid w:val="00A1169D"/>
    <w:rsid w:val="00A123B9"/>
    <w:rsid w:val="00A26E3B"/>
    <w:rsid w:val="00A805B6"/>
    <w:rsid w:val="00AC3BE4"/>
    <w:rsid w:val="00AD10DA"/>
    <w:rsid w:val="00AD1C39"/>
    <w:rsid w:val="00AE1E26"/>
    <w:rsid w:val="00AE1FF6"/>
    <w:rsid w:val="00AF061D"/>
    <w:rsid w:val="00B12E5E"/>
    <w:rsid w:val="00B22E7A"/>
    <w:rsid w:val="00B3034C"/>
    <w:rsid w:val="00B3433D"/>
    <w:rsid w:val="00B41FA8"/>
    <w:rsid w:val="00B70E34"/>
    <w:rsid w:val="00B76011"/>
    <w:rsid w:val="00B97198"/>
    <w:rsid w:val="00BB3428"/>
    <w:rsid w:val="00BB4F02"/>
    <w:rsid w:val="00BC1B74"/>
    <w:rsid w:val="00BD7A13"/>
    <w:rsid w:val="00BF41D0"/>
    <w:rsid w:val="00C0371A"/>
    <w:rsid w:val="00C50038"/>
    <w:rsid w:val="00C841A9"/>
    <w:rsid w:val="00CB6DCC"/>
    <w:rsid w:val="00CC15FC"/>
    <w:rsid w:val="00CD7FE9"/>
    <w:rsid w:val="00CE0A69"/>
    <w:rsid w:val="00D02E3E"/>
    <w:rsid w:val="00D50440"/>
    <w:rsid w:val="00D57E15"/>
    <w:rsid w:val="00D94AD2"/>
    <w:rsid w:val="00DA7D58"/>
    <w:rsid w:val="00E21B5D"/>
    <w:rsid w:val="00E4087B"/>
    <w:rsid w:val="00E50136"/>
    <w:rsid w:val="00E616FE"/>
    <w:rsid w:val="00E62BCD"/>
    <w:rsid w:val="00E676A5"/>
    <w:rsid w:val="00E736E9"/>
    <w:rsid w:val="00E80148"/>
    <w:rsid w:val="00E85859"/>
    <w:rsid w:val="00EA47DD"/>
    <w:rsid w:val="00EB2DB9"/>
    <w:rsid w:val="00EE2461"/>
    <w:rsid w:val="00F16F89"/>
    <w:rsid w:val="00F26B4C"/>
    <w:rsid w:val="00F325A8"/>
    <w:rsid w:val="00F57473"/>
    <w:rsid w:val="00F700A6"/>
    <w:rsid w:val="00F701E5"/>
    <w:rsid w:val="00F95C26"/>
    <w:rsid w:val="00FB5F74"/>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ECD39"/>
  <w15:docId w15:val="{7B156FC9-FF96-416D-8F81-EE4456BC9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2E8"/>
    <w:pPr>
      <w:spacing w:before="80" w:after="0"/>
      <w:jc w:val="both"/>
    </w:pPr>
    <w:rPr>
      <w:rFonts w:ascii="Segoe UI Semilight" w:hAnsi="Segoe UI Semi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6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36C05"/>
    <w:pPr>
      <w:ind w:left="720"/>
      <w:contextualSpacing/>
    </w:pPr>
  </w:style>
  <w:style w:type="paragraph" w:styleId="FootnoteText">
    <w:name w:val="footnote text"/>
    <w:basedOn w:val="Normal"/>
    <w:link w:val="FootnoteTextChar"/>
    <w:uiPriority w:val="99"/>
    <w:unhideWhenUsed/>
    <w:rsid w:val="00736C05"/>
    <w:pPr>
      <w:spacing w:before="0" w:after="160"/>
    </w:pPr>
    <w:rPr>
      <w:rFonts w:asciiTheme="minorHAnsi" w:hAnsiTheme="minorHAnsi"/>
      <w:sz w:val="20"/>
      <w:szCs w:val="20"/>
    </w:rPr>
  </w:style>
  <w:style w:type="character" w:customStyle="1" w:styleId="FootnoteTextChar">
    <w:name w:val="Footnote Text Char"/>
    <w:basedOn w:val="DefaultParagraphFont"/>
    <w:link w:val="FootnoteText"/>
    <w:uiPriority w:val="99"/>
    <w:rsid w:val="00736C05"/>
    <w:rPr>
      <w:sz w:val="20"/>
      <w:szCs w:val="20"/>
    </w:rPr>
  </w:style>
  <w:style w:type="character" w:customStyle="1" w:styleId="ListParagraphChar">
    <w:name w:val="List Paragraph Char"/>
    <w:link w:val="ListParagraph"/>
    <w:uiPriority w:val="34"/>
    <w:rsid w:val="00736C05"/>
    <w:rPr>
      <w:rFonts w:ascii="Segoe UI Semilight" w:hAnsi="Segoe UI Semilight"/>
    </w:rPr>
  </w:style>
  <w:style w:type="paragraph" w:styleId="Header">
    <w:name w:val="header"/>
    <w:basedOn w:val="Normal"/>
    <w:link w:val="HeaderChar"/>
    <w:uiPriority w:val="99"/>
    <w:unhideWhenUsed/>
    <w:rsid w:val="00E4087B"/>
    <w:pPr>
      <w:tabs>
        <w:tab w:val="center" w:pos="4153"/>
        <w:tab w:val="right" w:pos="8306"/>
      </w:tabs>
      <w:spacing w:before="0" w:line="240" w:lineRule="auto"/>
    </w:pPr>
  </w:style>
  <w:style w:type="character" w:customStyle="1" w:styleId="HeaderChar">
    <w:name w:val="Header Char"/>
    <w:basedOn w:val="DefaultParagraphFont"/>
    <w:link w:val="Header"/>
    <w:uiPriority w:val="99"/>
    <w:rsid w:val="00E4087B"/>
    <w:rPr>
      <w:rFonts w:ascii="Segoe UI Semilight" w:hAnsi="Segoe UI Semilight"/>
    </w:rPr>
  </w:style>
  <w:style w:type="paragraph" w:styleId="Footer">
    <w:name w:val="footer"/>
    <w:basedOn w:val="Normal"/>
    <w:link w:val="FooterChar"/>
    <w:uiPriority w:val="99"/>
    <w:unhideWhenUsed/>
    <w:rsid w:val="00E4087B"/>
    <w:pPr>
      <w:tabs>
        <w:tab w:val="center" w:pos="4153"/>
        <w:tab w:val="right" w:pos="8306"/>
      </w:tabs>
      <w:spacing w:before="0" w:line="240" w:lineRule="auto"/>
    </w:pPr>
  </w:style>
  <w:style w:type="character" w:customStyle="1" w:styleId="FooterChar">
    <w:name w:val="Footer Char"/>
    <w:basedOn w:val="DefaultParagraphFont"/>
    <w:link w:val="Footer"/>
    <w:uiPriority w:val="99"/>
    <w:rsid w:val="00E4087B"/>
    <w:rPr>
      <w:rFonts w:ascii="Segoe UI Semilight" w:hAnsi="Segoe UI Semilight"/>
    </w:rPr>
  </w:style>
  <w:style w:type="paragraph" w:styleId="BalloonText">
    <w:name w:val="Balloon Text"/>
    <w:basedOn w:val="Normal"/>
    <w:link w:val="BalloonTextChar"/>
    <w:uiPriority w:val="99"/>
    <w:semiHidden/>
    <w:unhideWhenUsed/>
    <w:rsid w:val="004F61E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1EE"/>
    <w:rPr>
      <w:rFonts w:ascii="Segoe UI" w:hAnsi="Segoe UI" w:cs="Segoe UI"/>
      <w:sz w:val="18"/>
      <w:szCs w:val="18"/>
    </w:rPr>
  </w:style>
  <w:style w:type="paragraph" w:styleId="Revision">
    <w:name w:val="Revision"/>
    <w:hidden/>
    <w:uiPriority w:val="99"/>
    <w:semiHidden/>
    <w:rsid w:val="00705AF5"/>
    <w:pPr>
      <w:spacing w:after="0" w:line="240" w:lineRule="auto"/>
    </w:pPr>
    <w:rPr>
      <w:rFonts w:ascii="Segoe UI Semilight" w:hAnsi="Segoe UI Semi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FD365ABB6D184A8B96E8BA6D61D49C" ma:contentTypeVersion="0" ma:contentTypeDescription="Create a new document." ma:contentTypeScope="" ma:versionID="ecf58e259e92f19478cc5a8497c13e8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CEF66-CE7A-4B18-AAC4-0F66F3136FA2}">
  <ds:schemaRefs>
    <ds:schemaRef ds:uri="http://schemas.openxmlformats.org/officeDocument/2006/bibliography"/>
  </ds:schemaRefs>
</ds:datastoreItem>
</file>

<file path=customXml/itemProps2.xml><?xml version="1.0" encoding="utf-8"?>
<ds:datastoreItem xmlns:ds="http://schemas.openxmlformats.org/officeDocument/2006/customXml" ds:itemID="{1DFBC8CC-D1CE-4FFA-BE7E-B508EF304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300312-DDB6-46CE-A157-07C363C9D5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83632D-D522-4EE0-8ED6-0854813452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3</Pages>
  <Words>3617</Words>
  <Characters>2062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AS Latvenergo</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Aivis Rozenfelds</dc:creator>
  <cp:keywords/>
  <dc:description/>
  <cp:lastModifiedBy>Elīna Sēle</cp:lastModifiedBy>
  <cp:revision>6</cp:revision>
  <cp:lastPrinted>2022-12-02T09:23:00Z</cp:lastPrinted>
  <dcterms:created xsi:type="dcterms:W3CDTF">2026-02-05T08:42:00Z</dcterms:created>
  <dcterms:modified xsi:type="dcterms:W3CDTF">2026-03-03T11:33:00Z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0x010100DCFD365ABB6D184A8B96E8BA6D61D49C</vt:lpwstr>
  </property>
</Properties>
</file>